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38C0D" w14:textId="09C618FF" w:rsidR="00B07CC0" w:rsidRPr="005C176C" w:rsidRDefault="00F87323" w:rsidP="00B07CC0">
      <w:pPr>
        <w:rPr>
          <w:rFonts w:ascii="Verdana" w:hAnsi="Verdana" w:cs="Arial"/>
          <w:sz w:val="20"/>
          <w:szCs w:val="20"/>
          <w:lang w:val="bg-BG"/>
        </w:rPr>
      </w:pPr>
      <w:bookmarkStart w:id="0" w:name="_GoBack"/>
      <w:bookmarkEnd w:id="0"/>
      <w:r w:rsidRPr="00F87323">
        <w:rPr>
          <w:rFonts w:ascii="Times New Roman" w:hAnsi="Times New Roman"/>
          <w:noProof/>
          <w:lang w:val="bg-BG" w:eastAsia="bg-BG"/>
        </w:rPr>
        <w:drawing>
          <wp:inline distT="0" distB="0" distL="0" distR="0" wp14:anchorId="0FB99EBE" wp14:editId="5F0BAA06">
            <wp:extent cx="1356861" cy="7777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p w14:paraId="57738C0E" w14:textId="77777777" w:rsidR="00B07CC0" w:rsidRPr="005C176C" w:rsidRDefault="00B07CC0" w:rsidP="00B07CC0">
      <w:pPr>
        <w:jc w:val="center"/>
        <w:rPr>
          <w:rFonts w:ascii="Verdana" w:hAnsi="Verdana" w:cs="Arial"/>
          <w:sz w:val="20"/>
          <w:szCs w:val="20"/>
          <w:lang w:val="bg-BG"/>
        </w:rPr>
      </w:pPr>
    </w:p>
    <w:p w14:paraId="57738C0F" w14:textId="77777777" w:rsidR="00B07CC0" w:rsidRPr="005C176C" w:rsidRDefault="00B07CC0" w:rsidP="00B07CC0">
      <w:pPr>
        <w:suppressAutoHyphens/>
        <w:spacing w:before="3480" w:after="720"/>
        <w:jc w:val="center"/>
        <w:rPr>
          <w:rFonts w:ascii="Verdana" w:hAnsi="Verdana" w:cs="Arial"/>
          <w:b/>
          <w:spacing w:val="-3"/>
          <w:sz w:val="20"/>
          <w:szCs w:val="20"/>
          <w:lang w:val="bg-BG"/>
        </w:rPr>
      </w:pPr>
      <w:r w:rsidRPr="005C176C">
        <w:rPr>
          <w:rFonts w:ascii="Verdana" w:hAnsi="Verdana" w:cs="Arial"/>
          <w:b/>
          <w:spacing w:val="-3"/>
          <w:sz w:val="20"/>
          <w:szCs w:val="20"/>
          <w:lang w:val="bg-BG"/>
        </w:rPr>
        <w:t>ДОКУМЕНТАЦИЯ ЗА УЧАСТИЕ</w:t>
      </w:r>
    </w:p>
    <w:p w14:paraId="57738C10" w14:textId="77777777" w:rsidR="00B07CC0" w:rsidRPr="005C176C" w:rsidRDefault="00B07CC0" w:rsidP="00B07CC0">
      <w:pPr>
        <w:spacing w:before="240"/>
        <w:jc w:val="center"/>
        <w:outlineLvl w:val="0"/>
        <w:rPr>
          <w:rFonts w:ascii="Verdana" w:hAnsi="Verdana" w:cs="Arial"/>
          <w:b/>
          <w:sz w:val="20"/>
          <w:szCs w:val="20"/>
          <w:lang w:val="bg-BG"/>
        </w:rPr>
      </w:pPr>
      <w:r w:rsidRPr="005C176C">
        <w:rPr>
          <w:rFonts w:ascii="Verdana" w:hAnsi="Verdana" w:cs="Arial"/>
          <w:b/>
          <w:sz w:val="20"/>
          <w:szCs w:val="20"/>
          <w:lang w:val="bg-BG"/>
        </w:rPr>
        <w:t>“Софийска вода” АД</w:t>
      </w:r>
    </w:p>
    <w:p w14:paraId="57738C11" w14:textId="7DA4379B" w:rsidR="00B07CC0" w:rsidRPr="005C176C" w:rsidRDefault="00B07CC0" w:rsidP="00B07CC0">
      <w:pPr>
        <w:spacing w:before="240" w:after="120"/>
        <w:jc w:val="center"/>
        <w:outlineLvl w:val="0"/>
        <w:rPr>
          <w:rFonts w:ascii="Verdana" w:hAnsi="Verdana" w:cs="Arial"/>
          <w:b/>
          <w:sz w:val="20"/>
          <w:szCs w:val="20"/>
          <w:lang w:val="bg-BG"/>
        </w:rPr>
      </w:pPr>
      <w:r w:rsidRPr="005C176C">
        <w:rPr>
          <w:rFonts w:ascii="Verdana" w:hAnsi="Verdana" w:cs="Arial"/>
          <w:b/>
          <w:sz w:val="20"/>
          <w:szCs w:val="20"/>
          <w:lang w:val="bg-BG"/>
        </w:rPr>
        <w:t>Процедура № ТТ00</w:t>
      </w:r>
      <w:r w:rsidR="00B73367">
        <w:rPr>
          <w:rFonts w:ascii="Verdana" w:hAnsi="Verdana" w:cs="Arial"/>
          <w:b/>
          <w:sz w:val="20"/>
          <w:szCs w:val="20"/>
          <w:lang w:val="bg-BG"/>
        </w:rPr>
        <w:t>1730</w:t>
      </w:r>
    </w:p>
    <w:p w14:paraId="57738C12" w14:textId="01BAA192" w:rsidR="00B07CC0" w:rsidRPr="005C176C" w:rsidRDefault="00B07CC0" w:rsidP="00B07CC0">
      <w:pPr>
        <w:spacing w:before="240" w:after="120"/>
        <w:jc w:val="center"/>
        <w:outlineLvl w:val="0"/>
        <w:rPr>
          <w:rFonts w:ascii="Verdana" w:hAnsi="Verdana" w:cs="Arial"/>
          <w:b/>
          <w:sz w:val="20"/>
          <w:szCs w:val="20"/>
          <w:lang w:val="bg-BG"/>
        </w:rPr>
      </w:pPr>
      <w:r w:rsidRPr="005C176C">
        <w:rPr>
          <w:rFonts w:ascii="Verdana" w:hAnsi="Verdana" w:cs="Arial"/>
          <w:b/>
          <w:sz w:val="20"/>
          <w:szCs w:val="20"/>
          <w:lang w:val="bg-BG"/>
        </w:rPr>
        <w:t>„</w:t>
      </w:r>
      <w:r w:rsidR="00B73367">
        <w:rPr>
          <w:rFonts w:ascii="Verdana" w:hAnsi="Verdana" w:cs="Arial"/>
          <w:b/>
          <w:sz w:val="20"/>
          <w:szCs w:val="20"/>
          <w:lang w:val="bg-BG"/>
        </w:rPr>
        <w:t>Закупуване на комуникационно оборудване с тригодишна поддръжка</w:t>
      </w:r>
      <w:r w:rsidRPr="005C176C">
        <w:rPr>
          <w:rFonts w:ascii="Verdana" w:hAnsi="Verdana" w:cs="Arial"/>
          <w:b/>
          <w:sz w:val="20"/>
          <w:szCs w:val="20"/>
          <w:lang w:val="bg-BG"/>
        </w:rPr>
        <w:t>”</w:t>
      </w:r>
    </w:p>
    <w:p w14:paraId="671A7433" w14:textId="77777777" w:rsidR="00223E2D" w:rsidRPr="00223E2D" w:rsidRDefault="00223E2D" w:rsidP="00B07CC0">
      <w:pPr>
        <w:tabs>
          <w:tab w:val="left" w:pos="-720"/>
        </w:tabs>
        <w:suppressAutoHyphens/>
        <w:spacing w:before="840"/>
        <w:ind w:left="6521" w:hanging="1123"/>
        <w:rPr>
          <w:rFonts w:ascii="Verdana" w:hAnsi="Verdana" w:cs="Arial"/>
          <w:sz w:val="20"/>
          <w:szCs w:val="20"/>
          <w:lang w:val="bg-BG"/>
        </w:rPr>
      </w:pPr>
    </w:p>
    <w:p w14:paraId="7CE8B1F3" w14:textId="77777777" w:rsidR="00223E2D" w:rsidRPr="00914215" w:rsidRDefault="00223E2D" w:rsidP="00B07CC0">
      <w:pPr>
        <w:tabs>
          <w:tab w:val="left" w:pos="-720"/>
        </w:tabs>
        <w:suppressAutoHyphens/>
        <w:spacing w:before="840"/>
        <w:ind w:left="6521" w:hanging="1123"/>
        <w:rPr>
          <w:rFonts w:ascii="Verdana" w:hAnsi="Verdana" w:cs="Arial"/>
          <w:sz w:val="20"/>
          <w:szCs w:val="20"/>
          <w:lang w:val="bg-BG"/>
        </w:rPr>
      </w:pPr>
    </w:p>
    <w:p w14:paraId="3D907FF9" w14:textId="77777777" w:rsidR="00223E2D" w:rsidRPr="00914215" w:rsidRDefault="00223E2D" w:rsidP="00B07CC0">
      <w:pPr>
        <w:tabs>
          <w:tab w:val="left" w:pos="-720"/>
        </w:tabs>
        <w:suppressAutoHyphens/>
        <w:spacing w:before="840"/>
        <w:ind w:left="6521" w:hanging="1123"/>
        <w:rPr>
          <w:rFonts w:ascii="Verdana" w:hAnsi="Verdana" w:cs="Arial"/>
          <w:sz w:val="20"/>
          <w:szCs w:val="20"/>
          <w:lang w:val="bg-BG"/>
        </w:rPr>
      </w:pPr>
    </w:p>
    <w:p w14:paraId="57738C13" w14:textId="77777777" w:rsidR="00B07CC0" w:rsidRPr="005C176C" w:rsidRDefault="00B07CC0" w:rsidP="00B07CC0">
      <w:pPr>
        <w:tabs>
          <w:tab w:val="left" w:pos="-720"/>
        </w:tabs>
        <w:suppressAutoHyphens/>
        <w:spacing w:before="840"/>
        <w:ind w:left="6521" w:hanging="1123"/>
        <w:rPr>
          <w:rFonts w:ascii="Verdana" w:hAnsi="Verdana" w:cs="Arial"/>
          <w:sz w:val="20"/>
          <w:szCs w:val="20"/>
          <w:lang w:val="bg-BG"/>
        </w:rPr>
      </w:pPr>
      <w:r w:rsidRPr="005C176C">
        <w:rPr>
          <w:rFonts w:ascii="Verdana" w:hAnsi="Verdana" w:cs="Arial"/>
          <w:sz w:val="20"/>
          <w:szCs w:val="20"/>
          <w:lang w:val="bg-BG"/>
        </w:rPr>
        <w:t>Документацията изготви:</w:t>
      </w:r>
    </w:p>
    <w:p w14:paraId="57738C14" w14:textId="77777777" w:rsidR="00B07CC0" w:rsidRPr="005C176C" w:rsidRDefault="00B07CC0" w:rsidP="00B07CC0">
      <w:pPr>
        <w:tabs>
          <w:tab w:val="left" w:pos="-720"/>
        </w:tabs>
        <w:suppressAutoHyphens/>
        <w:ind w:left="4860" w:firstLine="540"/>
        <w:rPr>
          <w:rFonts w:ascii="Verdana" w:hAnsi="Verdana" w:cs="Arial"/>
          <w:sz w:val="20"/>
          <w:szCs w:val="20"/>
          <w:lang w:val="bg-BG"/>
        </w:rPr>
      </w:pPr>
      <w:r w:rsidRPr="005C176C">
        <w:rPr>
          <w:rFonts w:ascii="Verdana" w:hAnsi="Verdana" w:cs="Arial"/>
          <w:sz w:val="20"/>
          <w:szCs w:val="20"/>
          <w:lang w:val="bg-BG"/>
        </w:rPr>
        <w:t>Отдел “Снабдяване”</w:t>
      </w:r>
    </w:p>
    <w:p w14:paraId="57738C15" w14:textId="77777777" w:rsidR="00B07CC0" w:rsidRPr="005C176C" w:rsidRDefault="00B07CC0" w:rsidP="00B07CC0">
      <w:pPr>
        <w:tabs>
          <w:tab w:val="left" w:pos="-720"/>
        </w:tabs>
        <w:suppressAutoHyphens/>
        <w:ind w:left="4860" w:firstLine="540"/>
        <w:rPr>
          <w:rFonts w:ascii="Verdana" w:hAnsi="Verdana" w:cs="Arial"/>
          <w:sz w:val="20"/>
          <w:szCs w:val="20"/>
          <w:lang w:val="bg-BG"/>
        </w:rPr>
      </w:pPr>
      <w:r w:rsidRPr="005C176C">
        <w:rPr>
          <w:rFonts w:ascii="Verdana" w:hAnsi="Verdana" w:cs="Arial"/>
          <w:sz w:val="20"/>
          <w:szCs w:val="20"/>
          <w:lang w:val="bg-BG"/>
        </w:rPr>
        <w:t>“Софийска вода” АД</w:t>
      </w:r>
    </w:p>
    <w:p w14:paraId="57738C16" w14:textId="77777777" w:rsidR="00B07CC0" w:rsidRPr="005C176C" w:rsidRDefault="00B07CC0" w:rsidP="00B07CC0">
      <w:pPr>
        <w:tabs>
          <w:tab w:val="left" w:pos="-720"/>
        </w:tabs>
        <w:suppressAutoHyphens/>
        <w:ind w:left="4860" w:firstLine="540"/>
        <w:rPr>
          <w:rFonts w:ascii="Verdana" w:hAnsi="Verdana" w:cs="Arial"/>
          <w:sz w:val="20"/>
          <w:szCs w:val="20"/>
          <w:lang w:val="bg-BG"/>
        </w:rPr>
      </w:pPr>
      <w:r w:rsidRPr="005C176C">
        <w:rPr>
          <w:rFonts w:ascii="Verdana" w:hAnsi="Verdana" w:cs="Arial"/>
          <w:sz w:val="20"/>
          <w:szCs w:val="20"/>
          <w:lang w:val="bg-BG"/>
        </w:rPr>
        <w:t>град София 1766</w:t>
      </w:r>
    </w:p>
    <w:p w14:paraId="57738C17" w14:textId="77777777" w:rsidR="00B07CC0" w:rsidRPr="005C176C" w:rsidRDefault="00B07CC0" w:rsidP="00B07CC0">
      <w:pPr>
        <w:tabs>
          <w:tab w:val="left" w:pos="-720"/>
        </w:tabs>
        <w:suppressAutoHyphens/>
        <w:ind w:left="4860" w:firstLine="540"/>
        <w:rPr>
          <w:rFonts w:ascii="Verdana" w:hAnsi="Verdana" w:cs="Arial"/>
          <w:sz w:val="20"/>
          <w:szCs w:val="20"/>
          <w:lang w:val="bg-BG"/>
        </w:rPr>
      </w:pPr>
      <w:r w:rsidRPr="005C176C">
        <w:rPr>
          <w:rFonts w:ascii="Verdana" w:hAnsi="Verdana" w:cs="Arial"/>
          <w:sz w:val="20"/>
          <w:szCs w:val="20"/>
          <w:lang w:val="bg-BG"/>
        </w:rPr>
        <w:t>район Младост</w:t>
      </w:r>
    </w:p>
    <w:p w14:paraId="57738C18" w14:textId="77777777" w:rsidR="00B07CC0" w:rsidRPr="005C176C" w:rsidRDefault="00B07CC0" w:rsidP="00B07CC0">
      <w:pPr>
        <w:tabs>
          <w:tab w:val="left" w:pos="-720"/>
        </w:tabs>
        <w:suppressAutoHyphens/>
        <w:ind w:left="4860" w:firstLine="540"/>
        <w:rPr>
          <w:rFonts w:ascii="Verdana" w:hAnsi="Verdana" w:cs="Arial"/>
          <w:sz w:val="20"/>
          <w:szCs w:val="20"/>
          <w:lang w:val="bg-BG"/>
        </w:rPr>
      </w:pPr>
      <w:r w:rsidRPr="005C176C">
        <w:rPr>
          <w:rFonts w:ascii="Verdana" w:hAnsi="Verdana" w:cs="Arial"/>
          <w:sz w:val="20"/>
          <w:szCs w:val="20"/>
          <w:lang w:val="bg-BG"/>
        </w:rPr>
        <w:t>ж.к. Младост ІV</w:t>
      </w:r>
    </w:p>
    <w:p w14:paraId="57738C1A" w14:textId="6F12C15A" w:rsidR="00B07CC0" w:rsidRPr="005C176C" w:rsidRDefault="00B07CC0" w:rsidP="00B07CC0">
      <w:pPr>
        <w:tabs>
          <w:tab w:val="left" w:pos="-720"/>
        </w:tabs>
        <w:suppressAutoHyphens/>
        <w:ind w:left="4860" w:firstLine="540"/>
        <w:rPr>
          <w:rFonts w:ascii="Verdana" w:hAnsi="Verdana" w:cs="Arial"/>
          <w:noProof/>
          <w:sz w:val="20"/>
          <w:szCs w:val="20"/>
          <w:lang w:val="bg-BG" w:eastAsia="bg-BG"/>
        </w:rPr>
      </w:pPr>
      <w:r w:rsidRPr="005C176C">
        <w:rPr>
          <w:rFonts w:ascii="Verdana" w:hAnsi="Verdana" w:cs="Arial"/>
          <w:sz w:val="20"/>
          <w:szCs w:val="20"/>
          <w:lang w:val="bg-BG"/>
        </w:rPr>
        <w:t>ул. "Бизнес парк" №1</w:t>
      </w:r>
      <w:r w:rsidR="00223E2D" w:rsidRPr="00914215">
        <w:rPr>
          <w:rFonts w:ascii="Verdana" w:hAnsi="Verdana" w:cs="Arial"/>
          <w:sz w:val="20"/>
          <w:szCs w:val="20"/>
          <w:lang w:val="bg-BG"/>
        </w:rPr>
        <w:t xml:space="preserve">, </w:t>
      </w:r>
      <w:r w:rsidRPr="005C176C">
        <w:rPr>
          <w:rFonts w:ascii="Verdana" w:hAnsi="Verdana" w:cs="Arial"/>
          <w:sz w:val="20"/>
          <w:szCs w:val="20"/>
          <w:lang w:val="bg-BG"/>
        </w:rPr>
        <w:t>сграда 2А</w:t>
      </w:r>
    </w:p>
    <w:p w14:paraId="57738C1B" w14:textId="77777777" w:rsidR="00B07CC0" w:rsidRPr="005C176C" w:rsidRDefault="00B07CC0" w:rsidP="00B07CC0">
      <w:pPr>
        <w:tabs>
          <w:tab w:val="left" w:pos="-720"/>
        </w:tabs>
        <w:suppressAutoHyphens/>
        <w:ind w:left="4860" w:firstLine="540"/>
        <w:rPr>
          <w:rFonts w:ascii="Verdana" w:hAnsi="Verdana" w:cs="Arial"/>
          <w:noProof/>
          <w:sz w:val="20"/>
          <w:szCs w:val="20"/>
          <w:lang w:val="bg-BG" w:eastAsia="bg-BG"/>
        </w:rPr>
      </w:pPr>
    </w:p>
    <w:p w14:paraId="57738C1C" w14:textId="77777777" w:rsidR="00B07CC0" w:rsidRPr="005C176C" w:rsidRDefault="00B07CC0" w:rsidP="00B07CC0">
      <w:pPr>
        <w:tabs>
          <w:tab w:val="left" w:pos="-720"/>
        </w:tabs>
        <w:suppressAutoHyphens/>
        <w:rPr>
          <w:rFonts w:ascii="Verdana" w:hAnsi="Verdana" w:cs="Arial"/>
          <w:noProof/>
          <w:sz w:val="20"/>
          <w:szCs w:val="20"/>
          <w:lang w:val="bg-BG" w:eastAsia="bg-BG"/>
        </w:rPr>
      </w:pPr>
    </w:p>
    <w:p w14:paraId="57738C1D" w14:textId="77777777" w:rsidR="00B07CC0" w:rsidRPr="005C176C" w:rsidRDefault="00B07CC0" w:rsidP="00B07CC0">
      <w:pPr>
        <w:tabs>
          <w:tab w:val="left" w:pos="-720"/>
        </w:tabs>
        <w:suppressAutoHyphens/>
        <w:ind w:left="4860" w:firstLine="540"/>
        <w:rPr>
          <w:rFonts w:ascii="Verdana" w:hAnsi="Verdana" w:cs="Arial"/>
          <w:noProof/>
          <w:sz w:val="20"/>
          <w:szCs w:val="20"/>
          <w:lang w:val="bg-BG" w:eastAsia="bg-BG"/>
        </w:rPr>
      </w:pPr>
    </w:p>
    <w:p w14:paraId="57738C1E" w14:textId="77777777" w:rsidR="00B07CC0" w:rsidRPr="005C176C" w:rsidRDefault="00B07CC0" w:rsidP="00B07CC0">
      <w:pPr>
        <w:tabs>
          <w:tab w:val="left" w:pos="-720"/>
        </w:tabs>
        <w:suppressAutoHyphens/>
        <w:ind w:left="4860" w:firstLine="540"/>
        <w:rPr>
          <w:rFonts w:ascii="Verdana" w:hAnsi="Verdana" w:cs="Arial"/>
          <w:noProof/>
          <w:sz w:val="20"/>
          <w:szCs w:val="20"/>
          <w:lang w:val="bg-BG" w:eastAsia="bg-BG"/>
        </w:rPr>
      </w:pPr>
    </w:p>
    <w:p w14:paraId="57738C2A" w14:textId="37379681" w:rsidR="00B07CC0" w:rsidRPr="005C176C" w:rsidRDefault="00B07CC0" w:rsidP="00B07CC0">
      <w:pPr>
        <w:tabs>
          <w:tab w:val="left" w:pos="-720"/>
        </w:tabs>
        <w:suppressAutoHyphens/>
        <w:ind w:left="4860" w:firstLine="540"/>
        <w:rPr>
          <w:rFonts w:ascii="Verdana" w:hAnsi="Verdana" w:cs="Arial"/>
          <w:noProof/>
          <w:sz w:val="20"/>
          <w:szCs w:val="20"/>
          <w:lang w:val="bg-BG" w:eastAsia="bg-BG"/>
        </w:rPr>
      </w:pPr>
    </w:p>
    <w:p w14:paraId="57738C2D" w14:textId="77777777" w:rsidR="00B07CC0" w:rsidRPr="005C176C" w:rsidRDefault="00B07CC0" w:rsidP="00B07CC0">
      <w:pPr>
        <w:ind w:left="720" w:hanging="720"/>
        <w:jc w:val="both"/>
        <w:rPr>
          <w:rFonts w:ascii="Verdana" w:hAnsi="Verdana" w:cs="Arial"/>
          <w:b/>
          <w:sz w:val="20"/>
          <w:szCs w:val="20"/>
          <w:lang w:val="bg-BG"/>
        </w:rPr>
      </w:pPr>
      <w:r w:rsidRPr="005C176C">
        <w:rPr>
          <w:rFonts w:ascii="Verdana" w:hAnsi="Verdana" w:cs="Arial"/>
          <w:b/>
          <w:sz w:val="20"/>
          <w:szCs w:val="20"/>
          <w:lang w:val="bg-BG"/>
        </w:rPr>
        <w:t>“СОФИЙСКА ВОДА” АД</w:t>
      </w:r>
    </w:p>
    <w:p w14:paraId="57738C2E" w14:textId="5A223CBE" w:rsidR="00B07CC0" w:rsidRPr="005C176C" w:rsidRDefault="00B07CC0" w:rsidP="00B07CC0">
      <w:pPr>
        <w:jc w:val="both"/>
        <w:rPr>
          <w:rFonts w:ascii="Verdana" w:hAnsi="Verdana" w:cs="Arial"/>
          <w:b/>
          <w:bCs/>
          <w:sz w:val="20"/>
          <w:szCs w:val="20"/>
          <w:lang w:val="bg-BG"/>
        </w:rPr>
      </w:pPr>
      <w:r w:rsidRPr="005C176C">
        <w:rPr>
          <w:rFonts w:ascii="Verdana" w:hAnsi="Verdana" w:cs="Arial"/>
          <w:b/>
          <w:bCs/>
          <w:sz w:val="20"/>
          <w:szCs w:val="20"/>
          <w:lang w:val="bg-BG"/>
        </w:rPr>
        <w:t>Процедура ТТ00</w:t>
      </w:r>
      <w:r w:rsidR="00B73367">
        <w:rPr>
          <w:rFonts w:ascii="Verdana" w:hAnsi="Verdana" w:cs="Arial"/>
          <w:b/>
          <w:bCs/>
          <w:sz w:val="20"/>
          <w:szCs w:val="20"/>
          <w:lang w:val="bg-BG"/>
        </w:rPr>
        <w:t>1730</w:t>
      </w:r>
      <w:r w:rsidRPr="005C176C">
        <w:rPr>
          <w:rFonts w:ascii="Verdana" w:hAnsi="Verdana" w:cs="Arial"/>
          <w:b/>
          <w:bCs/>
          <w:sz w:val="20"/>
          <w:szCs w:val="20"/>
          <w:lang w:val="bg-BG"/>
        </w:rPr>
        <w:t xml:space="preserve"> с предмет: </w:t>
      </w:r>
      <w:r w:rsidRPr="005C176C">
        <w:rPr>
          <w:rFonts w:ascii="Verdana" w:hAnsi="Verdana" w:cs="Arial"/>
          <w:b/>
          <w:sz w:val="20"/>
          <w:szCs w:val="20"/>
          <w:lang w:val="bg-BG"/>
        </w:rPr>
        <w:t>“</w:t>
      </w:r>
      <w:r w:rsidR="00B73367">
        <w:rPr>
          <w:rFonts w:ascii="Verdana" w:hAnsi="Verdana" w:cs="Arial"/>
          <w:b/>
          <w:sz w:val="20"/>
          <w:szCs w:val="20"/>
          <w:lang w:val="bg-BG"/>
        </w:rPr>
        <w:t>Закупуване на комуникационно оборудване с тригодишна поддръжка</w:t>
      </w:r>
      <w:r w:rsidRPr="005C176C">
        <w:rPr>
          <w:rFonts w:ascii="Verdana" w:hAnsi="Verdana" w:cs="Arial"/>
          <w:b/>
          <w:sz w:val="20"/>
          <w:szCs w:val="20"/>
          <w:lang w:val="bg-BG"/>
        </w:rPr>
        <w:t xml:space="preserve"> ”</w:t>
      </w:r>
    </w:p>
    <w:p w14:paraId="6B8A4B0C" w14:textId="77777777" w:rsidR="00223E2D" w:rsidRPr="00914215" w:rsidRDefault="00223E2D" w:rsidP="00F51200">
      <w:pPr>
        <w:keepLines/>
        <w:spacing w:after="240"/>
        <w:ind w:left="720" w:hanging="720"/>
        <w:jc w:val="both"/>
        <w:rPr>
          <w:rFonts w:ascii="Verdana" w:hAnsi="Verdana"/>
          <w:b/>
          <w:sz w:val="20"/>
          <w:szCs w:val="20"/>
          <w:lang w:val="bg-BG"/>
        </w:rPr>
      </w:pPr>
    </w:p>
    <w:p w14:paraId="2EEA1077" w14:textId="77777777" w:rsidR="00F51200" w:rsidRPr="0004097B" w:rsidRDefault="00F51200" w:rsidP="00F51200">
      <w:pPr>
        <w:keepLines/>
        <w:spacing w:after="240"/>
        <w:ind w:left="720" w:hanging="720"/>
        <w:jc w:val="both"/>
        <w:rPr>
          <w:rFonts w:ascii="Verdana" w:hAnsi="Verdana"/>
          <w:sz w:val="20"/>
          <w:szCs w:val="20"/>
          <w:lang w:val="bg-BG"/>
        </w:rPr>
      </w:pPr>
      <w:r w:rsidRPr="0004097B">
        <w:rPr>
          <w:rFonts w:ascii="Verdana" w:hAnsi="Verdana"/>
          <w:b/>
          <w:sz w:val="20"/>
          <w:szCs w:val="20"/>
          <w:lang w:val="bg-BG"/>
        </w:rPr>
        <w:t>СЪДЪРЖАНИЕ:</w:t>
      </w:r>
    </w:p>
    <w:p w14:paraId="64865F00" w14:textId="77777777" w:rsidR="00F51200" w:rsidRPr="0004097B" w:rsidRDefault="00F51200" w:rsidP="00F51200">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ИНСТРУКЦИИ КЪМ УЧАСТНИЦИТЕ</w:t>
      </w:r>
    </w:p>
    <w:p w14:paraId="11F75E91" w14:textId="77777777" w:rsidR="00F51200" w:rsidRPr="0004097B" w:rsidRDefault="00F51200" w:rsidP="00F51200">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ПРОЕКТОДОГОВОР, включително:</w:t>
      </w:r>
    </w:p>
    <w:p w14:paraId="59F392CD" w14:textId="77777777" w:rsidR="00F51200" w:rsidRPr="0004097B" w:rsidRDefault="00F51200" w:rsidP="00E827B6">
      <w:pPr>
        <w:pStyle w:val="ListParagraph"/>
        <w:keepLines/>
        <w:numPr>
          <w:ilvl w:val="0"/>
          <w:numId w:val="15"/>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А: </w:t>
      </w:r>
      <w:r w:rsidRPr="0004097B">
        <w:rPr>
          <w:rFonts w:ascii="Verdana" w:hAnsi="Verdana"/>
          <w:bCs/>
          <w:sz w:val="20"/>
          <w:szCs w:val="20"/>
          <w:lang w:val="bg-BG"/>
        </w:rPr>
        <w:t>ТЕХНИЧЕСКО ЗАДАНИЕ – ПРЕДМЕТ НА ДОГОВОРА</w:t>
      </w:r>
    </w:p>
    <w:p w14:paraId="7053B02A" w14:textId="77777777" w:rsidR="00F51200" w:rsidRPr="0004097B" w:rsidRDefault="00F51200" w:rsidP="00E827B6">
      <w:pPr>
        <w:pStyle w:val="ListParagraph"/>
        <w:keepLines/>
        <w:numPr>
          <w:ilvl w:val="0"/>
          <w:numId w:val="15"/>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Б: </w:t>
      </w:r>
      <w:r w:rsidRPr="0004097B">
        <w:rPr>
          <w:rFonts w:ascii="Verdana" w:hAnsi="Verdana"/>
          <w:bCs/>
          <w:sz w:val="20"/>
          <w:szCs w:val="20"/>
          <w:lang w:val="bg-BG"/>
        </w:rPr>
        <w:t>ЦЕНИ И ДАННИ</w:t>
      </w:r>
    </w:p>
    <w:p w14:paraId="559A3876" w14:textId="77777777" w:rsidR="00F51200" w:rsidRPr="0004097B" w:rsidRDefault="00F51200" w:rsidP="00E827B6">
      <w:pPr>
        <w:pStyle w:val="ListParagraph"/>
        <w:keepLines/>
        <w:numPr>
          <w:ilvl w:val="0"/>
          <w:numId w:val="15"/>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В: </w:t>
      </w:r>
      <w:r w:rsidRPr="0004097B">
        <w:rPr>
          <w:rFonts w:ascii="Verdana" w:hAnsi="Verdana"/>
          <w:bCs/>
          <w:sz w:val="20"/>
          <w:szCs w:val="20"/>
          <w:lang w:val="bg-BG"/>
        </w:rPr>
        <w:t>СПЕЦИФИЧНИ УСЛОВИЯ НА ДОГОВОРА</w:t>
      </w:r>
    </w:p>
    <w:p w14:paraId="1874F4CA" w14:textId="77777777" w:rsidR="00F51200" w:rsidRPr="0004097B" w:rsidRDefault="00F51200" w:rsidP="00E827B6">
      <w:pPr>
        <w:pStyle w:val="ListParagraph"/>
        <w:keepLines/>
        <w:numPr>
          <w:ilvl w:val="0"/>
          <w:numId w:val="15"/>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Г: </w:t>
      </w:r>
      <w:r w:rsidRPr="0004097B">
        <w:rPr>
          <w:rFonts w:ascii="Verdana" w:hAnsi="Verdana"/>
          <w:bCs/>
          <w:sz w:val="20"/>
          <w:szCs w:val="20"/>
          <w:lang w:val="bg-BG"/>
        </w:rPr>
        <w:t xml:space="preserve">ОБЩИ УСЛОВИЯ НА ДОГОВОРА </w:t>
      </w:r>
    </w:p>
    <w:p w14:paraId="57738C3A" w14:textId="59DFAEC4" w:rsidR="00B07CC0" w:rsidRPr="005C176C" w:rsidRDefault="00F51200" w:rsidP="00F51200">
      <w:pPr>
        <w:spacing w:line="360" w:lineRule="auto"/>
        <w:ind w:left="1440" w:hanging="1440"/>
        <w:rPr>
          <w:rFonts w:ascii="Verdana" w:hAnsi="Verdana" w:cs="Arial"/>
          <w:b/>
          <w:bCs/>
          <w:sz w:val="20"/>
          <w:szCs w:val="20"/>
          <w:lang w:val="bg-BG"/>
        </w:rPr>
      </w:pPr>
      <w:r w:rsidRPr="0004097B">
        <w:rPr>
          <w:rFonts w:ascii="Verdana" w:hAnsi="Verdana"/>
          <w:b/>
          <w:bCs/>
          <w:sz w:val="20"/>
          <w:szCs w:val="20"/>
          <w:lang w:val="bg-BG"/>
        </w:rPr>
        <w:t>ПРИЛОЖЕНИЯ/ОБРАЗЦИ</w:t>
      </w:r>
    </w:p>
    <w:p w14:paraId="57738C3B" w14:textId="77777777" w:rsidR="00B07CC0" w:rsidRPr="005C176C" w:rsidRDefault="00B07CC0" w:rsidP="00B07CC0">
      <w:pPr>
        <w:spacing w:line="360" w:lineRule="auto"/>
        <w:ind w:left="1440" w:hanging="1440"/>
        <w:rPr>
          <w:rFonts w:ascii="Verdana" w:hAnsi="Verdana" w:cs="Arial"/>
          <w:b/>
          <w:bCs/>
          <w:sz w:val="20"/>
          <w:szCs w:val="20"/>
          <w:lang w:val="bg-BG"/>
        </w:rPr>
        <w:sectPr w:rsidR="00B07CC0" w:rsidRPr="005C176C">
          <w:footerReference w:type="default" r:id="rId13"/>
          <w:pgSz w:w="11906" w:h="16838"/>
          <w:pgMar w:top="1440" w:right="1440" w:bottom="1440" w:left="1440" w:header="709" w:footer="0" w:gutter="0"/>
          <w:cols w:space="708"/>
          <w:docGrid w:linePitch="360"/>
        </w:sectPr>
      </w:pPr>
    </w:p>
    <w:p w14:paraId="57738C3C" w14:textId="77777777" w:rsidR="00B07CC0" w:rsidRPr="005C176C" w:rsidRDefault="00B07CC0" w:rsidP="00B07CC0">
      <w:pPr>
        <w:pStyle w:val="Heading10"/>
        <w:jc w:val="center"/>
        <w:rPr>
          <w:rFonts w:ascii="Verdana" w:hAnsi="Verdana"/>
          <w:sz w:val="20"/>
          <w:szCs w:val="20"/>
          <w:lang w:val="bg-BG"/>
        </w:rPr>
      </w:pPr>
      <w:bookmarkStart w:id="1" w:name="_Ref534250921"/>
      <w:r w:rsidRPr="005C176C">
        <w:rPr>
          <w:rFonts w:ascii="Verdana" w:hAnsi="Verdana"/>
          <w:sz w:val="20"/>
          <w:szCs w:val="20"/>
          <w:lang w:val="bg-BG"/>
        </w:rPr>
        <w:lastRenderedPageBreak/>
        <w:t xml:space="preserve">ИНСТРУКЦИИ КЪМ </w:t>
      </w:r>
      <w:bookmarkEnd w:id="1"/>
      <w:r w:rsidRPr="005C176C">
        <w:rPr>
          <w:rFonts w:ascii="Verdana" w:hAnsi="Verdana"/>
          <w:sz w:val="20"/>
          <w:szCs w:val="20"/>
          <w:lang w:val="bg-BG"/>
        </w:rPr>
        <w:t>УЧАСТНИЦИТЕ</w:t>
      </w:r>
    </w:p>
    <w:p w14:paraId="57738C3D" w14:textId="77777777" w:rsidR="00B07CC0" w:rsidRPr="005C176C" w:rsidRDefault="00B07CC0" w:rsidP="00B07CC0">
      <w:pPr>
        <w:rPr>
          <w:rFonts w:ascii="Verdana" w:hAnsi="Verdana" w:cs="Arial"/>
          <w:sz w:val="20"/>
          <w:szCs w:val="20"/>
          <w:lang w:val="bg-BG"/>
        </w:rPr>
        <w:sectPr w:rsidR="00B07CC0" w:rsidRPr="005C176C" w:rsidSect="00BE38DC">
          <w:footerReference w:type="default" r:id="rId14"/>
          <w:pgSz w:w="11906" w:h="16838" w:code="9"/>
          <w:pgMar w:top="1440" w:right="1440" w:bottom="1440" w:left="1440" w:header="709" w:footer="323" w:gutter="0"/>
          <w:pgNumType w:start="3"/>
          <w:cols w:space="708"/>
          <w:vAlign w:val="center"/>
          <w:docGrid w:linePitch="360"/>
        </w:sectPr>
      </w:pPr>
    </w:p>
    <w:p w14:paraId="301717A0" w14:textId="77777777" w:rsidR="00F51200" w:rsidRPr="0004097B" w:rsidRDefault="00F51200" w:rsidP="00F51200">
      <w:pPr>
        <w:keepLines/>
        <w:numPr>
          <w:ilvl w:val="0"/>
          <w:numId w:val="1"/>
        </w:numPr>
        <w:tabs>
          <w:tab w:val="clear" w:pos="720"/>
        </w:tabs>
        <w:spacing w:before="120" w:after="120"/>
        <w:ind w:left="567" w:hanging="567"/>
        <w:jc w:val="both"/>
        <w:rPr>
          <w:rFonts w:ascii="Verdana" w:hAnsi="Verdana" w:cs="Arial"/>
          <w:sz w:val="20"/>
          <w:szCs w:val="20"/>
          <w:lang w:val="bg-BG"/>
        </w:rPr>
      </w:pPr>
      <w:bookmarkStart w:id="2" w:name="_Ref534249757"/>
      <w:r w:rsidRPr="0004097B">
        <w:rPr>
          <w:rFonts w:ascii="Verdana" w:hAnsi="Verdana" w:cs="Arial"/>
          <w:sz w:val="20"/>
          <w:szCs w:val="20"/>
          <w:lang w:val="bg-BG"/>
        </w:rPr>
        <w:lastRenderedPageBreak/>
        <w:t>Тези инструкции се издават като ръководство на участниците, участващи в процедурата и не представляват част от договора.</w:t>
      </w:r>
    </w:p>
    <w:p w14:paraId="00F23304" w14:textId="77777777" w:rsidR="00F51200" w:rsidRPr="0004097B" w:rsidRDefault="00F51200" w:rsidP="00F51200">
      <w:pPr>
        <w:keepLines/>
        <w:numPr>
          <w:ilvl w:val="0"/>
          <w:numId w:val="1"/>
        </w:numPr>
        <w:tabs>
          <w:tab w:val="clear" w:pos="720"/>
          <w:tab w:val="num" w:pos="567"/>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Документацията за обществена поръчка се получава само от преписката на процедурата в Профила на купувача от сайта на „Софийска вода“ АД</w:t>
      </w:r>
      <w:r>
        <w:rPr>
          <w:rFonts w:ascii="Verdana" w:hAnsi="Verdana" w:cs="Arial"/>
          <w:sz w:val="20"/>
          <w:szCs w:val="20"/>
          <w:lang w:val="bg-BG"/>
        </w:rPr>
        <w:t>.</w:t>
      </w:r>
      <w:r w:rsidRPr="0004097B">
        <w:rPr>
          <w:rFonts w:ascii="Verdana" w:hAnsi="Verdana" w:cs="Arial"/>
          <w:sz w:val="20"/>
          <w:szCs w:val="20"/>
          <w:lang w:val="bg-BG"/>
        </w:rPr>
        <w:t xml:space="preserve"> </w:t>
      </w:r>
    </w:p>
    <w:p w14:paraId="669BC46B" w14:textId="0F34CB7A" w:rsidR="00F51200" w:rsidRPr="0004097B" w:rsidRDefault="00F51200" w:rsidP="00F51200">
      <w:pPr>
        <w:keepLines/>
        <w:numPr>
          <w:ilvl w:val="0"/>
          <w:numId w:val="1"/>
        </w:numPr>
        <w:tabs>
          <w:tab w:val="clear" w:pos="720"/>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Участниците </w:t>
      </w:r>
      <w:r w:rsidR="004719BF">
        <w:rPr>
          <w:rFonts w:ascii="Verdana" w:hAnsi="Verdana" w:cs="Arial"/>
          <w:sz w:val="20"/>
          <w:szCs w:val="20"/>
          <w:lang w:val="bg-BG"/>
        </w:rPr>
        <w:t>могат да уведомят</w:t>
      </w:r>
      <w:r w:rsidR="004719BF" w:rsidRPr="0004097B">
        <w:rPr>
          <w:rFonts w:ascii="Verdana" w:hAnsi="Verdana" w:cs="Arial"/>
          <w:sz w:val="20"/>
          <w:szCs w:val="20"/>
          <w:lang w:val="bg-BG"/>
        </w:rPr>
        <w:t xml:space="preserve"> </w:t>
      </w:r>
      <w:r w:rsidRPr="0004097B">
        <w:rPr>
          <w:rFonts w:ascii="Verdana" w:hAnsi="Verdana" w:cs="Arial"/>
          <w:sz w:val="20"/>
          <w:szCs w:val="20"/>
          <w:lang w:val="bg-BG"/>
        </w:rPr>
        <w:t xml:space="preserve">лицето за контакт по процедурата за явни двусмислия, грешки или пропуски в документацията за обществена поръчка. </w:t>
      </w:r>
    </w:p>
    <w:p w14:paraId="00CB1DE9" w14:textId="6A4A98CD" w:rsidR="00F51200" w:rsidRPr="0004097B" w:rsidRDefault="00F51200" w:rsidP="00F51200">
      <w:pPr>
        <w:keepLines/>
        <w:numPr>
          <w:ilvl w:val="0"/>
          <w:numId w:val="1"/>
        </w:numPr>
        <w:tabs>
          <w:tab w:val="clear" w:pos="720"/>
          <w:tab w:val="num" w:pos="624"/>
        </w:tabs>
        <w:spacing w:before="120" w:after="120"/>
        <w:ind w:left="624" w:hanging="624"/>
        <w:jc w:val="both"/>
        <w:rPr>
          <w:rFonts w:ascii="Verdana" w:hAnsi="Verdana" w:cs="Arial"/>
          <w:sz w:val="20"/>
          <w:szCs w:val="20"/>
          <w:lang w:val="bg-BG"/>
        </w:rPr>
      </w:pPr>
      <w:r w:rsidRPr="0004097B">
        <w:rPr>
          <w:rFonts w:ascii="Verdana" w:hAnsi="Verdana" w:cs="Arial"/>
          <w:b/>
          <w:sz w:val="20"/>
          <w:szCs w:val="20"/>
          <w:lang w:val="bg-BG"/>
        </w:rPr>
        <w:t>Предмет на обществената поръчка</w:t>
      </w:r>
      <w:r w:rsidRPr="0004097B">
        <w:rPr>
          <w:rFonts w:ascii="Verdana" w:hAnsi="Verdana" w:cs="Arial"/>
          <w:sz w:val="20"/>
          <w:szCs w:val="20"/>
          <w:lang w:val="bg-BG"/>
        </w:rPr>
        <w:t>: „</w:t>
      </w:r>
      <w:r w:rsidR="00B73367">
        <w:rPr>
          <w:rFonts w:ascii="Verdana" w:hAnsi="Verdana" w:cs="Arial"/>
          <w:sz w:val="20"/>
          <w:szCs w:val="20"/>
          <w:lang w:val="bg-BG"/>
        </w:rPr>
        <w:t>Закупуване на комуникационно оборудване с тригодишна поддръжка</w:t>
      </w:r>
      <w:r w:rsidRPr="0004097B">
        <w:rPr>
          <w:rFonts w:ascii="Verdana" w:hAnsi="Verdana" w:cs="Arial"/>
          <w:sz w:val="20"/>
          <w:szCs w:val="20"/>
          <w:lang w:val="bg-BG"/>
        </w:rPr>
        <w:t>“.</w:t>
      </w:r>
    </w:p>
    <w:p w14:paraId="0B4714D7" w14:textId="6F02FEAC" w:rsidR="00F51200" w:rsidRPr="0004097B" w:rsidRDefault="00F51200" w:rsidP="00F51200">
      <w:pPr>
        <w:keepLines/>
        <w:numPr>
          <w:ilvl w:val="0"/>
          <w:numId w:val="1"/>
        </w:numPr>
        <w:tabs>
          <w:tab w:val="clear" w:pos="720"/>
          <w:tab w:val="num" w:pos="624"/>
        </w:tabs>
        <w:spacing w:before="120" w:after="120"/>
        <w:ind w:left="624" w:hanging="624"/>
        <w:jc w:val="both"/>
        <w:rPr>
          <w:rFonts w:ascii="Verdana" w:hAnsi="Verdana" w:cs="Arial"/>
          <w:b/>
          <w:sz w:val="20"/>
          <w:szCs w:val="20"/>
          <w:lang w:val="bg-BG"/>
        </w:rPr>
      </w:pPr>
      <w:r w:rsidRPr="0004097B">
        <w:rPr>
          <w:rFonts w:ascii="Verdana" w:hAnsi="Verdana" w:cs="Arial"/>
          <w:b/>
          <w:sz w:val="20"/>
          <w:szCs w:val="20"/>
          <w:lang w:val="bg-BG"/>
        </w:rPr>
        <w:t>Прогнозна стойност на обществената поръчка</w:t>
      </w:r>
      <w:r w:rsidRPr="0004097B">
        <w:rPr>
          <w:rFonts w:ascii="Verdana" w:hAnsi="Verdana" w:cs="Arial"/>
          <w:sz w:val="20"/>
          <w:szCs w:val="20"/>
          <w:lang w:val="bg-BG"/>
        </w:rPr>
        <w:t>, която не е гарантирана и е само за информация:</w:t>
      </w:r>
      <w:r w:rsidRPr="00947441">
        <w:rPr>
          <w:rFonts w:ascii="Verdana" w:hAnsi="Verdana" w:cs="Arial"/>
          <w:sz w:val="20"/>
          <w:szCs w:val="20"/>
          <w:lang w:val="bg-BG"/>
        </w:rPr>
        <w:t xml:space="preserve"> </w:t>
      </w:r>
      <w:r w:rsidR="00DD5FBE" w:rsidRPr="00F850AF">
        <w:rPr>
          <w:rFonts w:ascii="Verdana" w:hAnsi="Verdana" w:cs="Arial"/>
          <w:color w:val="000000" w:themeColor="text1"/>
          <w:sz w:val="20"/>
          <w:szCs w:val="20"/>
          <w:lang w:val="bg-BG"/>
        </w:rPr>
        <w:t>18</w:t>
      </w:r>
      <w:r w:rsidR="006A2FF1" w:rsidRPr="00F850AF">
        <w:rPr>
          <w:rFonts w:ascii="Verdana" w:hAnsi="Verdana" w:cs="Arial"/>
          <w:color w:val="000000" w:themeColor="text1"/>
          <w:sz w:val="20"/>
          <w:szCs w:val="20"/>
          <w:lang w:val="bg-BG"/>
        </w:rPr>
        <w:t xml:space="preserve">0 </w:t>
      </w:r>
      <w:r w:rsidRPr="00F850AF">
        <w:rPr>
          <w:rFonts w:ascii="Verdana" w:hAnsi="Verdana" w:cs="Arial"/>
          <w:color w:val="000000" w:themeColor="text1"/>
          <w:sz w:val="20"/>
          <w:szCs w:val="20"/>
          <w:lang w:val="bg-BG"/>
        </w:rPr>
        <w:t>000 (</w:t>
      </w:r>
      <w:r w:rsidR="00DD5FBE" w:rsidRPr="00F850AF">
        <w:rPr>
          <w:rFonts w:ascii="Verdana" w:hAnsi="Verdana" w:cs="Arial"/>
          <w:color w:val="000000" w:themeColor="text1"/>
          <w:sz w:val="20"/>
          <w:szCs w:val="20"/>
          <w:lang w:val="bg-BG"/>
        </w:rPr>
        <w:t>сто</w:t>
      </w:r>
      <w:r w:rsidRPr="00F850AF">
        <w:rPr>
          <w:rFonts w:ascii="Verdana" w:hAnsi="Verdana" w:cs="Arial"/>
          <w:color w:val="000000" w:themeColor="text1"/>
          <w:sz w:val="20"/>
          <w:szCs w:val="20"/>
          <w:lang w:val="bg-BG"/>
        </w:rPr>
        <w:t xml:space="preserve"> и </w:t>
      </w:r>
      <w:r w:rsidR="00DD5FBE" w:rsidRPr="00F850AF">
        <w:rPr>
          <w:rFonts w:ascii="Verdana" w:hAnsi="Verdana" w:cs="Arial"/>
          <w:color w:val="000000" w:themeColor="text1"/>
          <w:sz w:val="20"/>
          <w:szCs w:val="20"/>
          <w:lang w:val="bg-BG"/>
        </w:rPr>
        <w:t>осемдесет</w:t>
      </w:r>
      <w:r w:rsidRPr="00F850AF">
        <w:rPr>
          <w:rFonts w:ascii="Verdana" w:hAnsi="Verdana" w:cs="Arial"/>
          <w:color w:val="000000" w:themeColor="text1"/>
          <w:sz w:val="20"/>
          <w:szCs w:val="20"/>
          <w:lang w:val="bg-BG"/>
        </w:rPr>
        <w:t xml:space="preserve"> хиляди) </w:t>
      </w:r>
      <w:r w:rsidRPr="0004097B">
        <w:rPr>
          <w:rFonts w:ascii="Verdana" w:hAnsi="Verdana" w:cs="Arial"/>
          <w:sz w:val="20"/>
          <w:szCs w:val="20"/>
          <w:lang w:val="bg-BG"/>
        </w:rPr>
        <w:t>лева без включен ДДС</w:t>
      </w:r>
      <w:r w:rsidRPr="0004097B">
        <w:rPr>
          <w:rFonts w:ascii="Verdana" w:hAnsi="Verdana"/>
          <w:color w:val="000000" w:themeColor="text1"/>
          <w:sz w:val="20"/>
          <w:szCs w:val="20"/>
          <w:lang w:val="bg-BG"/>
        </w:rPr>
        <w:t>.</w:t>
      </w:r>
    </w:p>
    <w:p w14:paraId="40F7417E" w14:textId="77777777" w:rsidR="00F51200" w:rsidRPr="0004097B" w:rsidRDefault="00F51200" w:rsidP="00F51200">
      <w:pPr>
        <w:keepLines/>
        <w:numPr>
          <w:ilvl w:val="0"/>
          <w:numId w:val="1"/>
        </w:numPr>
        <w:tabs>
          <w:tab w:val="clear" w:pos="720"/>
          <w:tab w:val="num" w:pos="624"/>
        </w:tabs>
        <w:spacing w:before="120" w:after="120"/>
        <w:ind w:left="624" w:hanging="624"/>
        <w:jc w:val="both"/>
        <w:rPr>
          <w:rFonts w:ascii="Verdana" w:hAnsi="Verdana" w:cs="Arial"/>
          <w:b/>
          <w:sz w:val="20"/>
          <w:szCs w:val="20"/>
          <w:lang w:val="bg-BG"/>
        </w:rPr>
      </w:pPr>
      <w:r w:rsidRPr="0004097B">
        <w:rPr>
          <w:rFonts w:ascii="Verdana" w:hAnsi="Verdana" w:cs="Arial"/>
          <w:b/>
          <w:sz w:val="20"/>
          <w:szCs w:val="20"/>
          <w:lang w:val="bg-BG"/>
        </w:rPr>
        <w:t>Гаранция за изпълнение:</w:t>
      </w:r>
    </w:p>
    <w:p w14:paraId="68984564" w14:textId="458440A4" w:rsidR="00F51200" w:rsidRPr="0004097B" w:rsidRDefault="00F51200" w:rsidP="00F51200">
      <w:pPr>
        <w:keepLines/>
        <w:numPr>
          <w:ilvl w:val="0"/>
          <w:numId w:val="1"/>
        </w:numPr>
        <w:tabs>
          <w:tab w:val="clear" w:pos="720"/>
          <w:tab w:val="num" w:pos="624"/>
        </w:tabs>
        <w:spacing w:before="120" w:after="120"/>
        <w:ind w:left="624" w:hanging="624"/>
        <w:jc w:val="both"/>
        <w:rPr>
          <w:rFonts w:ascii="Verdana" w:hAnsi="Verdana" w:cs="Tahoma"/>
          <w:color w:val="000000"/>
          <w:sz w:val="20"/>
          <w:szCs w:val="20"/>
          <w:lang w:val="bg-BG"/>
        </w:rPr>
      </w:pPr>
      <w:r w:rsidRPr="0004097B">
        <w:rPr>
          <w:rFonts w:ascii="Verdana" w:hAnsi="Verdana" w:cs="Arial"/>
          <w:i/>
          <w:sz w:val="20"/>
          <w:szCs w:val="20"/>
          <w:lang w:val="bg-BG"/>
        </w:rPr>
        <w:t>Размерът на гаранцията</w:t>
      </w:r>
      <w:r w:rsidRPr="0004097B">
        <w:rPr>
          <w:rFonts w:ascii="Verdana" w:hAnsi="Verdana" w:cs="Arial"/>
          <w:sz w:val="20"/>
          <w:szCs w:val="20"/>
          <w:lang w:val="bg-BG"/>
        </w:rPr>
        <w:t xml:space="preserve"> за изпълнение е </w:t>
      </w:r>
      <w:r w:rsidR="00DD5FBE">
        <w:rPr>
          <w:rFonts w:ascii="Verdana" w:hAnsi="Verdana" w:cs="Arial"/>
          <w:sz w:val="20"/>
          <w:szCs w:val="20"/>
          <w:lang w:val="bg-BG"/>
        </w:rPr>
        <w:t>5</w:t>
      </w:r>
      <w:r w:rsidRPr="0004097B">
        <w:rPr>
          <w:rFonts w:ascii="Verdana" w:hAnsi="Verdana" w:cs="Arial"/>
          <w:sz w:val="20"/>
          <w:szCs w:val="20"/>
          <w:lang w:val="bg-BG"/>
        </w:rPr>
        <w:t>% (</w:t>
      </w:r>
      <w:r w:rsidR="00DD5FBE">
        <w:rPr>
          <w:rFonts w:ascii="Verdana" w:hAnsi="Verdana" w:cs="Arial"/>
          <w:sz w:val="20"/>
          <w:szCs w:val="20"/>
          <w:lang w:val="bg-BG"/>
        </w:rPr>
        <w:t>пет</w:t>
      </w:r>
      <w:r w:rsidRPr="0004097B">
        <w:rPr>
          <w:rFonts w:ascii="Verdana" w:hAnsi="Verdana" w:cs="Arial"/>
          <w:sz w:val="20"/>
          <w:szCs w:val="20"/>
          <w:lang w:val="bg-BG"/>
        </w:rPr>
        <w:t xml:space="preserve"> процента) от стойността на договора. Условията й са упоменати в договора. </w:t>
      </w:r>
      <w:r w:rsidRPr="0004097B">
        <w:rPr>
          <w:rFonts w:ascii="Verdana" w:hAnsi="Verdana" w:cs="Tahoma"/>
          <w:color w:val="000000"/>
          <w:sz w:val="20"/>
          <w:szCs w:val="20"/>
          <w:lang w:val="bg-BG"/>
        </w:rPr>
        <w:t xml:space="preserve">Гаранцията за изпълнение се предоставя в една от следните </w:t>
      </w:r>
      <w:r w:rsidRPr="0004097B">
        <w:rPr>
          <w:rFonts w:ascii="Verdana" w:hAnsi="Verdana" w:cs="Tahoma"/>
          <w:i/>
          <w:color w:val="000000"/>
          <w:sz w:val="20"/>
          <w:szCs w:val="20"/>
          <w:lang w:val="bg-BG"/>
        </w:rPr>
        <w:t>форми</w:t>
      </w:r>
      <w:r w:rsidRPr="0004097B">
        <w:rPr>
          <w:rFonts w:ascii="Verdana" w:hAnsi="Verdana" w:cs="Tahoma"/>
          <w:color w:val="000000"/>
          <w:sz w:val="20"/>
          <w:szCs w:val="20"/>
          <w:lang w:val="bg-BG"/>
        </w:rPr>
        <w:t xml:space="preserve">: </w:t>
      </w:r>
    </w:p>
    <w:p w14:paraId="34AB01EB"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i/>
          <w:sz w:val="20"/>
          <w:szCs w:val="20"/>
          <w:lang w:val="bg-BG"/>
        </w:rPr>
      </w:pPr>
      <w:r w:rsidRPr="0004097B">
        <w:rPr>
          <w:rFonts w:ascii="Verdana" w:hAnsi="Verdana"/>
          <w:i/>
          <w:sz w:val="20"/>
          <w:szCs w:val="20"/>
          <w:lang w:val="bg-BG"/>
        </w:rPr>
        <w:t>Парична</w:t>
      </w:r>
      <w:r w:rsidRPr="0004097B">
        <w:rPr>
          <w:rFonts w:ascii="Verdana" w:hAnsi="Verdana" w:cs="Tahoma"/>
          <w:i/>
          <w:color w:val="000000"/>
          <w:sz w:val="20"/>
          <w:szCs w:val="20"/>
          <w:lang w:val="bg-BG"/>
        </w:rPr>
        <w:t xml:space="preserve"> сума:</w:t>
      </w:r>
    </w:p>
    <w:p w14:paraId="1F756020" w14:textId="77777777" w:rsidR="00F51200" w:rsidRPr="0004097B" w:rsidRDefault="00F51200" w:rsidP="00F51200">
      <w:pPr>
        <w:keepLines/>
        <w:numPr>
          <w:ilvl w:val="3"/>
          <w:numId w:val="1"/>
        </w:numPr>
        <w:tabs>
          <w:tab w:val="clear" w:pos="2880"/>
          <w:tab w:val="num" w:pos="1558"/>
          <w:tab w:val="num" w:pos="2422"/>
          <w:tab w:val="num" w:pos="5126"/>
        </w:tabs>
        <w:spacing w:before="120" w:after="120"/>
        <w:ind w:left="1843" w:hanging="992"/>
        <w:jc w:val="both"/>
        <w:rPr>
          <w:rFonts w:ascii="Verdana" w:hAnsi="Verdana"/>
          <w:sz w:val="20"/>
          <w:szCs w:val="20"/>
          <w:lang w:val="bg-BG"/>
        </w:rPr>
      </w:pPr>
      <w:r w:rsidRPr="0004097B">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74F57799" w14:textId="77777777" w:rsidR="00F51200" w:rsidRPr="0004097B" w:rsidRDefault="00F51200" w:rsidP="00F51200">
      <w:pPr>
        <w:keepLines/>
        <w:numPr>
          <w:ilvl w:val="3"/>
          <w:numId w:val="1"/>
        </w:numPr>
        <w:tabs>
          <w:tab w:val="clear" w:pos="2880"/>
          <w:tab w:val="num" w:pos="1558"/>
          <w:tab w:val="num" w:pos="2422"/>
          <w:tab w:val="num" w:pos="5126"/>
        </w:tabs>
        <w:spacing w:before="120" w:after="120"/>
        <w:ind w:left="1843" w:hanging="992"/>
        <w:jc w:val="both"/>
        <w:rPr>
          <w:rFonts w:ascii="Verdana" w:hAnsi="Verdana"/>
          <w:sz w:val="20"/>
          <w:szCs w:val="20"/>
          <w:lang w:val="bg-BG"/>
        </w:rPr>
      </w:pPr>
      <w:r w:rsidRPr="0004097B">
        <w:rPr>
          <w:rFonts w:ascii="Verdana" w:hAnsi="Verdana"/>
          <w:i/>
          <w:sz w:val="20"/>
          <w:szCs w:val="20"/>
          <w:lang w:val="bg-BG"/>
        </w:rPr>
        <w:t>Преведена по банков път</w:t>
      </w:r>
      <w:r w:rsidRPr="0004097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07FA2FD5" w14:textId="459A4E19"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sz w:val="20"/>
          <w:szCs w:val="20"/>
          <w:lang w:val="bg-BG"/>
        </w:rPr>
      </w:pPr>
      <w:r w:rsidRPr="0004097B">
        <w:rPr>
          <w:rFonts w:ascii="Verdana" w:hAnsi="Verdana" w:cs="Tahoma"/>
          <w:i/>
          <w:color w:val="000000"/>
          <w:sz w:val="20"/>
          <w:szCs w:val="20"/>
          <w:lang w:val="bg-BG"/>
        </w:rPr>
        <w:t>Банкова гаранция:</w:t>
      </w:r>
      <w:r w:rsidRPr="0004097B">
        <w:rPr>
          <w:rFonts w:ascii="Verdana" w:hAnsi="Verdana"/>
          <w:sz w:val="20"/>
          <w:szCs w:val="20"/>
          <w:lang w:val="bg-BG"/>
        </w:rPr>
        <w:t xml:space="preserve"> оригинал за периода</w:t>
      </w:r>
      <w:r w:rsidR="004719BF">
        <w:rPr>
          <w:rFonts w:ascii="Verdana" w:hAnsi="Verdana"/>
          <w:sz w:val="20"/>
          <w:szCs w:val="20"/>
          <w:lang w:val="bg-BG"/>
        </w:rPr>
        <w:t>,</w:t>
      </w:r>
      <w:r w:rsidRPr="0004097B">
        <w:rPr>
          <w:rFonts w:ascii="Verdana" w:hAnsi="Verdana"/>
          <w:sz w:val="20"/>
          <w:szCs w:val="20"/>
          <w:lang w:val="bg-BG"/>
        </w:rPr>
        <w:t xml:space="preserve"> предвиден в Проекто – договора. </w:t>
      </w:r>
    </w:p>
    <w:p w14:paraId="2409AC9D"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i/>
          <w:color w:val="000000"/>
          <w:sz w:val="20"/>
          <w:szCs w:val="20"/>
          <w:lang w:val="bg-BG"/>
        </w:rPr>
        <w:t>Застраховка</w:t>
      </w:r>
      <w:r w:rsidRPr="000409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222FB949" w14:textId="77777777" w:rsidR="00F51200" w:rsidRPr="0004097B" w:rsidRDefault="00F51200" w:rsidP="00F51200">
      <w:pPr>
        <w:keepLines/>
        <w:numPr>
          <w:ilvl w:val="1"/>
          <w:numId w:val="1"/>
        </w:numPr>
        <w:tabs>
          <w:tab w:val="clear" w:pos="862"/>
          <w:tab w:val="num" w:pos="-1"/>
        </w:tabs>
        <w:spacing w:before="120" w:after="120"/>
        <w:ind w:left="851" w:hanging="633"/>
        <w:jc w:val="both"/>
        <w:rPr>
          <w:rFonts w:ascii="Verdana" w:hAnsi="Verdana" w:cs="Tahoma"/>
          <w:color w:val="000000"/>
          <w:sz w:val="20"/>
          <w:szCs w:val="20"/>
          <w:lang w:val="bg-BG"/>
        </w:rPr>
      </w:pPr>
      <w:r w:rsidRPr="0004097B">
        <w:rPr>
          <w:rFonts w:ascii="Verdana" w:hAnsi="Verdana" w:cs="Tahoma"/>
          <w:i/>
          <w:color w:val="000000"/>
          <w:sz w:val="20"/>
          <w:szCs w:val="20"/>
          <w:lang w:val="bg-BG"/>
        </w:rPr>
        <w:t>Изисквания</w:t>
      </w:r>
      <w:r w:rsidRPr="0004097B">
        <w:rPr>
          <w:rFonts w:ascii="Verdana" w:hAnsi="Verdana" w:cs="Tahoma"/>
          <w:color w:val="000000"/>
          <w:sz w:val="20"/>
          <w:szCs w:val="20"/>
          <w:lang w:val="bg-BG"/>
        </w:rPr>
        <w:t xml:space="preserve"> към гаранцията за изпълнение:</w:t>
      </w:r>
    </w:p>
    <w:p w14:paraId="1BE3EC7B"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11F3DEB0"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При представяне на застраховка или банкова гаранция, същите следва да бъдат </w:t>
      </w:r>
      <w:r w:rsidRPr="0004097B">
        <w:rPr>
          <w:rFonts w:ascii="Verdana" w:hAnsi="Verdana"/>
          <w:b/>
          <w:bCs/>
          <w:sz w:val="20"/>
          <w:szCs w:val="20"/>
          <w:lang w:val="bg-BG"/>
        </w:rPr>
        <w:t>неотменими и безусловни.</w:t>
      </w:r>
    </w:p>
    <w:p w14:paraId="53B2BBA9"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0AD6254E"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5461CBD2" w14:textId="77777777" w:rsidR="00F51200" w:rsidRPr="00F850AF"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352FED04" w14:textId="223BB54A" w:rsidR="003D7C12" w:rsidRPr="003D7C12" w:rsidRDefault="003D7C12" w:rsidP="00F850AF">
      <w:pPr>
        <w:keepLines/>
        <w:numPr>
          <w:ilvl w:val="2"/>
          <w:numId w:val="1"/>
        </w:numPr>
        <w:tabs>
          <w:tab w:val="clear" w:pos="1440"/>
          <w:tab w:val="num" w:pos="588"/>
          <w:tab w:val="num" w:pos="2291"/>
          <w:tab w:val="num" w:pos="2575"/>
          <w:tab w:val="num" w:pos="5126"/>
        </w:tabs>
        <w:spacing w:before="120" w:after="120"/>
        <w:ind w:hanging="873"/>
        <w:jc w:val="both"/>
        <w:rPr>
          <w:rFonts w:ascii="Verdana" w:hAnsi="Verdana" w:cs="Tahoma"/>
          <w:color w:val="000000"/>
          <w:sz w:val="20"/>
          <w:szCs w:val="20"/>
          <w:lang w:val="bg-BG"/>
        </w:rPr>
      </w:pPr>
      <w:r w:rsidRPr="003D7C12">
        <w:rPr>
          <w:rFonts w:ascii="Verdana" w:hAnsi="Verdana" w:cs="Tahoma"/>
          <w:color w:val="000000"/>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6D510C1"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b/>
          <w:color w:val="000000"/>
          <w:sz w:val="20"/>
          <w:szCs w:val="20"/>
          <w:lang w:val="bg-BG"/>
        </w:rPr>
      </w:pPr>
      <w:r w:rsidRPr="0004097B">
        <w:rPr>
          <w:rFonts w:ascii="Verdana" w:hAnsi="Verdana" w:cs="Tahoma"/>
          <w:color w:val="000000"/>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0409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6F0914E" w14:textId="1661711B" w:rsidR="00F51200" w:rsidRPr="00F850AF" w:rsidRDefault="00F51200" w:rsidP="00F850AF">
      <w:pPr>
        <w:keepLines/>
        <w:numPr>
          <w:ilvl w:val="2"/>
          <w:numId w:val="1"/>
        </w:numPr>
        <w:tabs>
          <w:tab w:val="clear" w:pos="1440"/>
          <w:tab w:val="num" w:pos="588"/>
          <w:tab w:val="left" w:pos="1701"/>
          <w:tab w:val="num" w:pos="2575"/>
          <w:tab w:val="num" w:pos="5126"/>
        </w:tabs>
        <w:spacing w:before="120" w:after="120"/>
        <w:ind w:hanging="873"/>
        <w:jc w:val="both"/>
        <w:rPr>
          <w:rFonts w:ascii="Verdana" w:hAnsi="Verdana" w:cs="Tahoma"/>
          <w:color w:val="000000"/>
          <w:sz w:val="20"/>
          <w:szCs w:val="20"/>
          <w:lang w:val="bg-BG"/>
        </w:rPr>
      </w:pPr>
      <w:r w:rsidRPr="003D7C12">
        <w:rPr>
          <w:rFonts w:ascii="Verdana" w:hAnsi="Verdana" w:cs="Tahoma"/>
          <w:color w:val="000000"/>
          <w:sz w:val="20"/>
          <w:szCs w:val="20"/>
          <w:lang w:val="bg-BG"/>
        </w:rPr>
        <w:t>Всички разходи по гаранцията за изпълнение са за сметка на участника, избран за изпълнител</w:t>
      </w:r>
      <w:r w:rsidR="00E03875" w:rsidRPr="003D7C12">
        <w:rPr>
          <w:rFonts w:ascii="Verdana" w:hAnsi="Verdana" w:cs="Tahoma"/>
          <w:color w:val="000000"/>
          <w:sz w:val="20"/>
          <w:szCs w:val="20"/>
          <w:lang w:val="bg-BG"/>
        </w:rPr>
        <w:t>.</w:t>
      </w:r>
      <w:r w:rsidRPr="003D7C12">
        <w:rPr>
          <w:rFonts w:ascii="Verdana" w:hAnsi="Verdana" w:cs="Tahoma"/>
          <w:color w:val="000000"/>
          <w:sz w:val="20"/>
          <w:szCs w:val="20"/>
          <w:lang w:val="bg-BG"/>
        </w:rPr>
        <w:t xml:space="preserve">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F850AF">
        <w:rPr>
          <w:rFonts w:ascii="Verdana" w:hAnsi="Verdana" w:cs="Tahoma"/>
          <w:color w:val="000000"/>
          <w:sz w:val="20"/>
          <w:szCs w:val="20"/>
          <w:lang w:val="bg-BG"/>
        </w:rPr>
        <w:t xml:space="preserve"> </w:t>
      </w:r>
      <w:r w:rsidR="003D7C12" w:rsidRPr="00AC1B45">
        <w:rPr>
          <w:rFonts w:ascii="Verdana" w:hAnsi="Verdana" w:cs="Tahoma"/>
          <w:color w:val="000000"/>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w:t>
      </w:r>
      <w:r w:rsidR="003D7C12" w:rsidRPr="00166CD4">
        <w:rPr>
          <w:rFonts w:ascii="Verdana" w:hAnsi="Verdana" w:cs="Tahoma"/>
          <w:color w:val="000000"/>
          <w:sz w:val="20"/>
          <w:szCs w:val="20"/>
          <w:lang w:val="bg-BG"/>
        </w:rPr>
        <w:t>кто и по всяко изплащане на застрахователно обезщетение в полза на Възложителя, при наличието на основание за</w:t>
      </w:r>
      <w:r w:rsidR="003D7C12" w:rsidRPr="003D7C12">
        <w:rPr>
          <w:rFonts w:ascii="Verdana" w:hAnsi="Verdana" w:cs="Tahoma"/>
          <w:color w:val="000000"/>
          <w:sz w:val="20"/>
          <w:szCs w:val="20"/>
          <w:lang w:val="bg-BG"/>
        </w:rPr>
        <w:t xml:space="preserve"> това, са за сметка на Изпълнителя.</w:t>
      </w:r>
    </w:p>
    <w:p w14:paraId="452DFEBF" w14:textId="0A86D642" w:rsidR="003D7C12" w:rsidRPr="003D7C12" w:rsidRDefault="003D7C12" w:rsidP="00F850AF">
      <w:pPr>
        <w:keepLines/>
        <w:numPr>
          <w:ilvl w:val="2"/>
          <w:numId w:val="1"/>
        </w:numPr>
        <w:tabs>
          <w:tab w:val="clear" w:pos="1440"/>
          <w:tab w:val="num" w:pos="588"/>
          <w:tab w:val="left" w:pos="1701"/>
          <w:tab w:val="num" w:pos="2575"/>
          <w:tab w:val="num" w:pos="5126"/>
        </w:tabs>
        <w:spacing w:before="120" w:after="120"/>
        <w:ind w:hanging="873"/>
        <w:jc w:val="both"/>
        <w:rPr>
          <w:rFonts w:ascii="Verdana" w:hAnsi="Verdana" w:cs="Tahoma"/>
          <w:color w:val="000000"/>
          <w:sz w:val="20"/>
          <w:szCs w:val="20"/>
          <w:lang w:val="bg-BG"/>
        </w:rPr>
      </w:pPr>
      <w:r w:rsidRPr="003D7C12">
        <w:rPr>
          <w:rFonts w:ascii="Verdana" w:hAnsi="Verdana" w:cs="Tahoma"/>
          <w:color w:val="000000"/>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06034B56"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76DC83B" w14:textId="77777777" w:rsidR="00F51200" w:rsidRPr="0004097B" w:rsidRDefault="00F51200" w:rsidP="00F51200">
      <w:pPr>
        <w:keepLines/>
        <w:numPr>
          <w:ilvl w:val="2"/>
          <w:numId w:val="1"/>
        </w:numPr>
        <w:tabs>
          <w:tab w:val="clear" w:pos="1440"/>
          <w:tab w:val="num" w:pos="588"/>
          <w:tab w:val="num" w:pos="2575"/>
          <w:tab w:val="num" w:pos="5126"/>
        </w:tabs>
        <w:spacing w:before="120" w:after="120"/>
        <w:ind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8ADFB4" w14:textId="77777777" w:rsidR="00DD5FBE" w:rsidRPr="00DD5FBE" w:rsidRDefault="00F51200" w:rsidP="00F51200">
      <w:pPr>
        <w:keepLines/>
        <w:numPr>
          <w:ilvl w:val="0"/>
          <w:numId w:val="1"/>
        </w:numPr>
        <w:tabs>
          <w:tab w:val="clear" w:pos="720"/>
          <w:tab w:val="num" w:pos="-1137"/>
          <w:tab w:val="num" w:pos="-1080"/>
        </w:tabs>
        <w:spacing w:before="120" w:after="120"/>
        <w:ind w:left="624" w:hanging="624"/>
        <w:jc w:val="both"/>
        <w:rPr>
          <w:rFonts w:ascii="Verdana" w:hAnsi="Verdana" w:cs="Tahoma"/>
          <w:b/>
          <w:sz w:val="20"/>
          <w:szCs w:val="20"/>
          <w:lang w:val="bg-BG"/>
        </w:rPr>
      </w:pPr>
      <w:r w:rsidRPr="00DD5FBE">
        <w:rPr>
          <w:rFonts w:ascii="Verdana" w:hAnsi="Verdana" w:cs="Arial"/>
          <w:b/>
          <w:sz w:val="20"/>
          <w:szCs w:val="20"/>
          <w:lang w:val="bg-BG"/>
        </w:rPr>
        <w:t>Възложител</w:t>
      </w:r>
      <w:r w:rsidRPr="00DD5FBE">
        <w:rPr>
          <w:rFonts w:ascii="Verdana" w:hAnsi="Verdana" w:cs="Arial"/>
          <w:sz w:val="20"/>
          <w:szCs w:val="20"/>
          <w:lang w:val="bg-BG"/>
        </w:rPr>
        <w:t>:“Софийска вода” АД, град София 1766, район Младост, ж.к. Младост ІV, ул. "Бизнес парк" №1, сграда 2А. Лице за контакт по процедурата: Звезделина Борисова, Старши специалист отдел „Снабдяване“ тел:+35928122 182,Факс:+35928122588/589,</w:t>
      </w:r>
      <w:r w:rsidRPr="00DD5FBE">
        <w:rPr>
          <w:rFonts w:ascii="Verdana" w:hAnsi="Verdana" w:cs="Arial"/>
          <w:sz w:val="20"/>
          <w:szCs w:val="20"/>
          <w:lang w:val="en-US"/>
        </w:rPr>
        <w:t>e</w:t>
      </w:r>
      <w:r w:rsidRPr="00DD5FBE">
        <w:rPr>
          <w:rFonts w:ascii="Verdana" w:hAnsi="Verdana" w:cs="Arial"/>
          <w:sz w:val="20"/>
          <w:szCs w:val="20"/>
          <w:lang w:val="bg-BG"/>
        </w:rPr>
        <w:t>-</w:t>
      </w:r>
      <w:r w:rsidRPr="00DD5FBE">
        <w:rPr>
          <w:rFonts w:ascii="Verdana" w:hAnsi="Verdana" w:cs="Arial"/>
          <w:sz w:val="20"/>
          <w:szCs w:val="20"/>
          <w:lang w:val="en-US"/>
        </w:rPr>
        <w:t>mail</w:t>
      </w:r>
      <w:r w:rsidRPr="00DD5FBE">
        <w:rPr>
          <w:rFonts w:ascii="Verdana" w:hAnsi="Verdana" w:cs="Arial"/>
          <w:sz w:val="20"/>
          <w:szCs w:val="20"/>
          <w:lang w:val="bg-BG"/>
        </w:rPr>
        <w:t>:</w:t>
      </w:r>
      <w:r w:rsidRPr="00DD5FBE">
        <w:rPr>
          <w:rFonts w:ascii="Verdana" w:hAnsi="Verdana" w:cs="Arial"/>
          <w:sz w:val="20"/>
          <w:szCs w:val="20"/>
          <w:lang w:val="en-US"/>
        </w:rPr>
        <w:t>ZBorisova</w:t>
      </w:r>
      <w:r w:rsidRPr="00DD5FBE">
        <w:rPr>
          <w:rFonts w:ascii="Verdana" w:hAnsi="Verdana" w:cs="Arial"/>
          <w:sz w:val="20"/>
          <w:szCs w:val="20"/>
          <w:lang w:val="bg-BG"/>
        </w:rPr>
        <w:t>@</w:t>
      </w:r>
      <w:r w:rsidRPr="00DD5FBE">
        <w:rPr>
          <w:rFonts w:ascii="Verdana" w:hAnsi="Verdana" w:cs="Arial"/>
          <w:sz w:val="20"/>
          <w:szCs w:val="20"/>
          <w:lang w:val="en-US"/>
        </w:rPr>
        <w:t>sofiyskavoda</w:t>
      </w:r>
      <w:r w:rsidRPr="00DD5FBE">
        <w:rPr>
          <w:rFonts w:ascii="Verdana" w:hAnsi="Verdana" w:cs="Arial"/>
          <w:sz w:val="20"/>
          <w:szCs w:val="20"/>
          <w:lang w:val="bg-BG"/>
        </w:rPr>
        <w:t>.</w:t>
      </w:r>
      <w:r w:rsidRPr="00DD5FBE">
        <w:rPr>
          <w:rFonts w:ascii="Verdana" w:hAnsi="Verdana" w:cs="Arial"/>
          <w:sz w:val="20"/>
          <w:szCs w:val="20"/>
          <w:lang w:val="en-US"/>
        </w:rPr>
        <w:t>bg</w:t>
      </w:r>
    </w:p>
    <w:p w14:paraId="049FBE07" w14:textId="47B49BA3" w:rsidR="00F51200" w:rsidRPr="00DD5FBE" w:rsidRDefault="00F51200" w:rsidP="00F51200">
      <w:pPr>
        <w:keepLines/>
        <w:numPr>
          <w:ilvl w:val="0"/>
          <w:numId w:val="1"/>
        </w:numPr>
        <w:tabs>
          <w:tab w:val="clear" w:pos="720"/>
          <w:tab w:val="num" w:pos="-1137"/>
          <w:tab w:val="num" w:pos="-1080"/>
        </w:tabs>
        <w:spacing w:before="120" w:after="120"/>
        <w:ind w:left="624" w:hanging="624"/>
        <w:jc w:val="both"/>
        <w:rPr>
          <w:rFonts w:ascii="Verdana" w:hAnsi="Verdana" w:cs="Tahoma"/>
          <w:b/>
          <w:sz w:val="20"/>
          <w:szCs w:val="20"/>
          <w:lang w:val="bg-BG"/>
        </w:rPr>
      </w:pPr>
      <w:r w:rsidRPr="00DD5FBE">
        <w:rPr>
          <w:rFonts w:ascii="Verdana" w:hAnsi="Verdana" w:cs="Tahoma"/>
          <w:b/>
          <w:sz w:val="20"/>
          <w:szCs w:val="20"/>
          <w:lang w:val="bg-BG"/>
        </w:rPr>
        <w:t xml:space="preserve">Срокът на договора </w:t>
      </w:r>
      <w:r w:rsidRPr="00DD5FBE">
        <w:rPr>
          <w:rFonts w:ascii="Verdana" w:hAnsi="Verdana" w:cs="Tahoma"/>
          <w:sz w:val="20"/>
          <w:szCs w:val="20"/>
          <w:lang w:val="bg-BG"/>
        </w:rPr>
        <w:t>е посочен в проекта на договор.</w:t>
      </w:r>
    </w:p>
    <w:p w14:paraId="7F49C3B1" w14:textId="77777777" w:rsidR="00F51200" w:rsidRPr="0004097B" w:rsidRDefault="00F51200" w:rsidP="00F51200">
      <w:pPr>
        <w:pStyle w:val="ListParagraph"/>
        <w:numPr>
          <w:ilvl w:val="0"/>
          <w:numId w:val="1"/>
        </w:numPr>
        <w:tabs>
          <w:tab w:val="clear" w:pos="720"/>
          <w:tab w:val="num" w:pos="-1080"/>
        </w:tabs>
        <w:spacing w:before="120" w:after="120"/>
        <w:ind w:left="624" w:hanging="624"/>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Техническите спецификации, </w:t>
      </w:r>
      <w:r w:rsidRPr="0004097B">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BE5637F" w14:textId="77777777" w:rsidR="00F51200" w:rsidRPr="0004097B" w:rsidRDefault="00F51200" w:rsidP="00F51200">
      <w:pPr>
        <w:pStyle w:val="ListParagraph"/>
        <w:numPr>
          <w:ilvl w:val="0"/>
          <w:numId w:val="1"/>
        </w:numPr>
        <w:tabs>
          <w:tab w:val="clear" w:pos="720"/>
          <w:tab w:val="num" w:pos="-1080"/>
        </w:tabs>
        <w:spacing w:before="120" w:after="120"/>
        <w:ind w:left="624" w:hanging="624"/>
        <w:contextualSpacing w:val="0"/>
        <w:jc w:val="both"/>
        <w:rPr>
          <w:rFonts w:ascii="Verdana" w:hAnsi="Verdana" w:cs="Tahoma"/>
          <w:b/>
          <w:color w:val="000000"/>
          <w:sz w:val="20"/>
          <w:szCs w:val="20"/>
          <w:lang w:val="bg-BG"/>
        </w:rPr>
      </w:pPr>
      <w:r w:rsidRPr="0004097B">
        <w:rPr>
          <w:rFonts w:ascii="Verdana" w:hAnsi="Verdana" w:cs="Tahoma"/>
          <w:b/>
          <w:color w:val="000000"/>
          <w:sz w:val="20"/>
          <w:szCs w:val="20"/>
          <w:lang w:val="bg-BG"/>
        </w:rPr>
        <w:t>Разяснения по условията на процедурата</w:t>
      </w:r>
    </w:p>
    <w:p w14:paraId="3A26E544" w14:textId="77777777" w:rsidR="00F51200" w:rsidRPr="0004097B" w:rsidRDefault="00F51200" w:rsidP="00F51200">
      <w:pPr>
        <w:pStyle w:val="ListParagraph"/>
        <w:numPr>
          <w:ilvl w:val="1"/>
          <w:numId w:val="1"/>
        </w:numPr>
        <w:tabs>
          <w:tab w:val="clear" w:pos="862"/>
          <w:tab w:val="num" w:pos="-1137"/>
        </w:tabs>
        <w:spacing w:before="120" w:after="120"/>
        <w:ind w:left="1247" w:hanging="680"/>
        <w:contextualSpacing w:val="0"/>
        <w:jc w:val="both"/>
        <w:rPr>
          <w:rFonts w:ascii="Verdana" w:hAnsi="Verdana" w:cs="Tahoma"/>
          <w:color w:val="000000"/>
          <w:sz w:val="20"/>
          <w:szCs w:val="20"/>
          <w:lang w:val="bg-BG"/>
        </w:rPr>
      </w:pPr>
      <w:r w:rsidRPr="0004097B">
        <w:rPr>
          <w:rStyle w:val="ala30"/>
          <w:rFonts w:ascii="Verdana" w:hAnsi="Verdana" w:cs="Tahoma"/>
          <w:color w:val="000000"/>
          <w:sz w:val="20"/>
          <w:szCs w:val="20"/>
          <w:lang w:val="bg-BG"/>
        </w:rPr>
        <w:t>Лицата могат да поискат писмено</w:t>
      </w:r>
      <w:r w:rsidRPr="0004097B">
        <w:rPr>
          <w:rStyle w:val="FootnoteReference"/>
          <w:rFonts w:ascii="Verdana" w:hAnsi="Verdana" w:cs="Tahoma"/>
          <w:color w:val="000000"/>
          <w:sz w:val="20"/>
          <w:szCs w:val="20"/>
          <w:lang w:val="bg-BG"/>
        </w:rPr>
        <w:footnoteReference w:id="2"/>
      </w:r>
      <w:r w:rsidRPr="0004097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04097B">
        <w:rPr>
          <w:rStyle w:val="ala30"/>
          <w:rFonts w:ascii="Verdana" w:hAnsi="Verdana" w:cs="Tahoma"/>
          <w:color w:val="000000" w:themeColor="text1"/>
          <w:sz w:val="20"/>
          <w:szCs w:val="20"/>
          <w:lang w:val="bg-BG"/>
        </w:rPr>
        <w:t xml:space="preserve">до </w:t>
      </w:r>
      <w:r w:rsidRPr="00947441">
        <w:rPr>
          <w:rStyle w:val="ala30"/>
          <w:rFonts w:ascii="Verdana" w:hAnsi="Verdana" w:cs="Tahoma"/>
          <w:color w:val="000000" w:themeColor="text1"/>
          <w:sz w:val="20"/>
          <w:szCs w:val="20"/>
          <w:lang w:val="bg-BG"/>
        </w:rPr>
        <w:t>5</w:t>
      </w:r>
      <w:r w:rsidRPr="0004097B">
        <w:rPr>
          <w:rStyle w:val="ala30"/>
          <w:rFonts w:ascii="Verdana" w:hAnsi="Verdana" w:cs="Tahoma"/>
          <w:color w:val="000000" w:themeColor="text1"/>
          <w:sz w:val="20"/>
          <w:szCs w:val="20"/>
          <w:lang w:val="bg-BG"/>
        </w:rPr>
        <w:t xml:space="preserve"> </w:t>
      </w:r>
      <w:r w:rsidRPr="0004097B">
        <w:rPr>
          <w:rStyle w:val="ala30"/>
          <w:rFonts w:ascii="Verdana" w:hAnsi="Verdana" w:cs="Tahoma"/>
          <w:color w:val="000000"/>
          <w:sz w:val="20"/>
          <w:szCs w:val="20"/>
          <w:lang w:val="bg-BG"/>
        </w:rPr>
        <w:t xml:space="preserve">дни преди изтичане на срока за получаване на офертите за участие. </w:t>
      </w:r>
    </w:p>
    <w:p w14:paraId="3DB09DA3" w14:textId="77777777" w:rsidR="001D4B3E" w:rsidRPr="00857ACA" w:rsidRDefault="00F51200" w:rsidP="001D4B3E">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1627513C" w14:textId="3B9C3D3F" w:rsidR="00F51200" w:rsidRPr="0004097B" w:rsidRDefault="00F51200" w:rsidP="001D4B3E">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7D6429BC" w14:textId="77777777" w:rsidR="00F51200" w:rsidRPr="0004097B" w:rsidRDefault="00F51200" w:rsidP="00F51200">
      <w:pPr>
        <w:pStyle w:val="ListParagraph"/>
        <w:numPr>
          <w:ilvl w:val="1"/>
          <w:numId w:val="1"/>
        </w:numPr>
        <w:tabs>
          <w:tab w:val="clear" w:pos="862"/>
          <w:tab w:val="num" w:pos="-1137"/>
        </w:tabs>
        <w:spacing w:before="120" w:after="120"/>
        <w:ind w:left="1247" w:hanging="680"/>
        <w:contextualSpacing w:val="0"/>
        <w:jc w:val="both"/>
        <w:rPr>
          <w:rFonts w:ascii="Verdana" w:hAnsi="Verdana"/>
          <w:sz w:val="20"/>
          <w:szCs w:val="20"/>
          <w:lang w:val="bg-BG"/>
        </w:rPr>
      </w:pPr>
      <w:r w:rsidRPr="0004097B">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6A20CD2" w14:textId="76C38C3D" w:rsidR="00F51200" w:rsidRPr="0004097B" w:rsidRDefault="00F51200" w:rsidP="00F51200">
      <w:pPr>
        <w:pStyle w:val="ListParagraph"/>
        <w:numPr>
          <w:ilvl w:val="1"/>
          <w:numId w:val="1"/>
        </w:numPr>
        <w:tabs>
          <w:tab w:val="clear" w:pos="862"/>
          <w:tab w:val="num" w:pos="-1137"/>
        </w:tabs>
        <w:spacing w:before="120" w:after="120"/>
        <w:ind w:left="1247" w:hanging="680"/>
        <w:contextualSpacing w:val="0"/>
        <w:jc w:val="both"/>
        <w:rPr>
          <w:rFonts w:ascii="Verdana" w:hAnsi="Verdana"/>
          <w:sz w:val="20"/>
          <w:szCs w:val="20"/>
          <w:lang w:val="bg-BG"/>
        </w:rPr>
      </w:pPr>
      <w:r w:rsidRPr="0004097B">
        <w:rPr>
          <w:rFonts w:ascii="Verdana" w:hAnsi="Verdana" w:cs="Arial"/>
          <w:sz w:val="20"/>
          <w:szCs w:val="20"/>
          <w:lang w:val="bg-BG"/>
        </w:rPr>
        <w:lastRenderedPageBreak/>
        <w:t>В случай че писменото искане за разяснение се входира в Деловодството на възложителя</w:t>
      </w:r>
      <w:r w:rsidRPr="0004097B">
        <w:rPr>
          <w:rFonts w:ascii="Verdana" w:hAnsi="Verdana"/>
          <w:sz w:val="20"/>
          <w:szCs w:val="20"/>
          <w:lang w:val="bg-BG"/>
        </w:rPr>
        <w:t xml:space="preserve">, то </w:t>
      </w:r>
      <w:r w:rsidRPr="0004097B">
        <w:rPr>
          <w:rFonts w:ascii="Verdana" w:hAnsi="Verdana" w:cs="Arial"/>
          <w:sz w:val="20"/>
          <w:szCs w:val="20"/>
          <w:lang w:val="bg-BG"/>
        </w:rPr>
        <w:t xml:space="preserve">важи датата на получаване на писмото в Деловодството на “Софийска вода” АД. </w:t>
      </w:r>
    </w:p>
    <w:p w14:paraId="11D2855F" w14:textId="77777777" w:rsidR="00F51200" w:rsidRPr="0004097B" w:rsidRDefault="00F51200" w:rsidP="00F51200">
      <w:pPr>
        <w:spacing w:before="120" w:after="120"/>
        <w:ind w:left="567"/>
        <w:jc w:val="both"/>
        <w:rPr>
          <w:rFonts w:ascii="Verdana" w:hAnsi="Verdana"/>
          <w:sz w:val="20"/>
          <w:szCs w:val="20"/>
          <w:lang w:val="bg-BG"/>
        </w:rPr>
      </w:pPr>
      <w:r w:rsidRPr="0004097B">
        <w:rPr>
          <w:rFonts w:ascii="Verdana" w:hAnsi="Verdana" w:cs="Arial"/>
          <w:sz w:val="20"/>
          <w:szCs w:val="20"/>
          <w:lang w:val="bg-BG"/>
        </w:rPr>
        <w:t xml:space="preserve">Деловодството на “Софийска вода” АД е с </w:t>
      </w:r>
      <w:r w:rsidRPr="0004097B">
        <w:rPr>
          <w:rFonts w:ascii="Verdana" w:hAnsi="Verdana" w:cs="Arial"/>
          <w:i/>
          <w:sz w:val="20"/>
          <w:szCs w:val="20"/>
          <w:lang w:val="bg-BG"/>
        </w:rPr>
        <w:t>работно време</w:t>
      </w:r>
      <w:r w:rsidRPr="0004097B">
        <w:rPr>
          <w:rFonts w:ascii="Verdana" w:hAnsi="Verdana" w:cs="Arial"/>
          <w:sz w:val="20"/>
          <w:szCs w:val="20"/>
          <w:lang w:val="bg-BG"/>
        </w:rPr>
        <w:t xml:space="preserve"> от 08:00 до 16:30 часа всеки работен ден и </w:t>
      </w:r>
      <w:r w:rsidRPr="0004097B">
        <w:rPr>
          <w:rFonts w:ascii="Verdana" w:hAnsi="Verdana" w:cs="Arial"/>
          <w:i/>
          <w:sz w:val="20"/>
          <w:szCs w:val="20"/>
          <w:lang w:val="bg-BG"/>
        </w:rPr>
        <w:t>адрес</w:t>
      </w:r>
      <w:r w:rsidRPr="0004097B">
        <w:rPr>
          <w:rFonts w:ascii="Verdana" w:hAnsi="Verdana" w:cs="Arial"/>
          <w:sz w:val="20"/>
          <w:szCs w:val="20"/>
          <w:lang w:val="bg-BG"/>
        </w:rPr>
        <w:t>: “Софийска вода” АД, град София 1766, район Младост, ж.к. Младост ІV, ул. "Бизнес парк" №1, сграда 2А.</w:t>
      </w:r>
    </w:p>
    <w:p w14:paraId="54534003" w14:textId="77777777" w:rsidR="00F51200" w:rsidRPr="0004097B" w:rsidRDefault="00F51200" w:rsidP="00F51200">
      <w:pPr>
        <w:keepLines/>
        <w:numPr>
          <w:ilvl w:val="0"/>
          <w:numId w:val="1"/>
        </w:numPr>
        <w:tabs>
          <w:tab w:val="clear" w:pos="720"/>
          <w:tab w:val="num" w:pos="-1080"/>
        </w:tabs>
        <w:spacing w:before="120" w:after="120"/>
        <w:ind w:left="567" w:hanging="567"/>
        <w:jc w:val="both"/>
        <w:rPr>
          <w:rFonts w:ascii="Verdana" w:hAnsi="Verdana"/>
          <w:sz w:val="20"/>
          <w:szCs w:val="20"/>
          <w:lang w:val="bg-BG"/>
        </w:rPr>
      </w:pPr>
      <w:r w:rsidRPr="0004097B">
        <w:rPr>
          <w:rFonts w:ascii="Verdana" w:hAnsi="Verdana"/>
          <w:bCs/>
          <w:sz w:val="20"/>
          <w:szCs w:val="20"/>
          <w:lang w:val="bg-BG"/>
        </w:rPr>
        <w:t xml:space="preserve">Всички действия на възложителя към участниците са в писмен вид. Обменът на </w:t>
      </w:r>
      <w:r w:rsidRPr="0004097B">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18CB9D44" w14:textId="77777777" w:rsidR="00F51200" w:rsidRPr="0004097B" w:rsidRDefault="00F51200" w:rsidP="00F51200">
      <w:pPr>
        <w:keepLines/>
        <w:numPr>
          <w:ilvl w:val="0"/>
          <w:numId w:val="1"/>
        </w:numPr>
        <w:tabs>
          <w:tab w:val="clear" w:pos="720"/>
          <w:tab w:val="num" w:pos="-1080"/>
        </w:tabs>
        <w:spacing w:before="120" w:after="120"/>
        <w:ind w:left="624" w:hanging="624"/>
        <w:jc w:val="both"/>
        <w:rPr>
          <w:rFonts w:ascii="Verdana" w:hAnsi="Verdana" w:cs="Arial"/>
          <w:sz w:val="20"/>
          <w:szCs w:val="20"/>
          <w:lang w:val="bg-BG"/>
        </w:rPr>
      </w:pPr>
      <w:r w:rsidRPr="0004097B">
        <w:rPr>
          <w:rFonts w:ascii="Verdana" w:hAnsi="Verdana" w:cs="Arial"/>
          <w:b/>
          <w:sz w:val="20"/>
          <w:szCs w:val="20"/>
          <w:lang w:val="bg-BG"/>
        </w:rPr>
        <w:t>Подготовка на офертата</w:t>
      </w:r>
    </w:p>
    <w:p w14:paraId="565CFBF0"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Arial"/>
          <w:sz w:val="20"/>
          <w:szCs w:val="20"/>
          <w:lang w:val="bg-BG"/>
        </w:rPr>
      </w:pPr>
      <w:r w:rsidRPr="000409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4097B">
        <w:rPr>
          <w:rFonts w:ascii="Verdana" w:eastAsiaTheme="minorHAnsi" w:hAnsi="Verdana" w:cs="TimesNewRomanPSMT"/>
          <w:sz w:val="20"/>
          <w:szCs w:val="20"/>
          <w:lang w:val="bg-BG"/>
        </w:rPr>
        <w:t xml:space="preserve"> </w:t>
      </w:r>
      <w:r w:rsidRPr="0004097B">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83A15E8"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Arial"/>
          <w:sz w:val="20"/>
          <w:szCs w:val="20"/>
          <w:lang w:val="bg-BG"/>
        </w:rPr>
      </w:pPr>
      <w:r w:rsidRPr="0004097B">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 поръчка.</w:t>
      </w:r>
    </w:p>
    <w:p w14:paraId="77673873"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Tahoma"/>
          <w:sz w:val="20"/>
          <w:szCs w:val="20"/>
          <w:lang w:val="bg-BG"/>
        </w:rPr>
      </w:pPr>
      <w:r w:rsidRPr="0089164E">
        <w:rPr>
          <w:rStyle w:val="alcapt2"/>
          <w:rFonts w:ascii="Verdana" w:hAnsi="Verdana" w:cs="Tahoma"/>
          <w:i w:val="0"/>
          <w:sz w:val="20"/>
          <w:szCs w:val="20"/>
          <w:lang w:val="bg-BG"/>
        </w:rPr>
        <w:t>Опаковката</w:t>
      </w:r>
      <w:r w:rsidRPr="0004097B">
        <w:rPr>
          <w:rFonts w:ascii="Verdana" w:hAnsi="Verdana" w:cs="Tahoma"/>
          <w:sz w:val="20"/>
          <w:szCs w:val="20"/>
          <w:lang w:val="bg-BG"/>
        </w:rPr>
        <w:t xml:space="preserve"> с офертата следва да включва </w:t>
      </w:r>
      <w:r w:rsidRPr="0004097B">
        <w:rPr>
          <w:rFonts w:ascii="Verdana" w:hAnsi="Verdana"/>
          <w:sz w:val="20"/>
          <w:szCs w:val="20"/>
          <w:lang w:val="bg-BG"/>
        </w:rPr>
        <w:t>документите</w:t>
      </w:r>
      <w:r w:rsidRPr="0004097B">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DED8571"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Arial"/>
          <w:sz w:val="20"/>
          <w:szCs w:val="20"/>
          <w:lang w:val="bg-BG"/>
        </w:rPr>
      </w:pPr>
      <w:r w:rsidRPr="0004097B">
        <w:rPr>
          <w:rFonts w:ascii="Verdana" w:hAnsi="Verdana" w:cs="Arial"/>
          <w:sz w:val="20"/>
          <w:szCs w:val="20"/>
          <w:lang w:val="bg-BG"/>
        </w:rPr>
        <w:t xml:space="preserve">Офертата се изготвя </w:t>
      </w:r>
      <w:r w:rsidRPr="0004097B">
        <w:rPr>
          <w:rFonts w:ascii="Verdana" w:hAnsi="Verdana" w:cs="Arial"/>
          <w:b/>
          <w:sz w:val="20"/>
          <w:szCs w:val="20"/>
          <w:lang w:val="bg-BG"/>
        </w:rPr>
        <w:t>на български език</w:t>
      </w:r>
      <w:r w:rsidRPr="0004097B">
        <w:rPr>
          <w:rFonts w:ascii="Verdana" w:hAnsi="Verdana" w:cs="Arial"/>
          <w:sz w:val="20"/>
          <w:szCs w:val="20"/>
          <w:lang w:val="bg-BG"/>
        </w:rPr>
        <w:t>.</w:t>
      </w:r>
    </w:p>
    <w:p w14:paraId="2C252F05" w14:textId="77777777" w:rsidR="00F51200" w:rsidRPr="0004097B" w:rsidDel="00BD2CF4"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sz w:val="20"/>
          <w:szCs w:val="20"/>
          <w:lang w:val="bg-BG"/>
        </w:rPr>
      </w:pPr>
      <w:r w:rsidRPr="0004097B">
        <w:rPr>
          <w:rFonts w:ascii="Verdana" w:hAnsi="Verdana" w:cs="Arial"/>
          <w:sz w:val="20"/>
          <w:szCs w:val="20"/>
          <w:lang w:val="bg-BG"/>
        </w:rPr>
        <w:t>Участниците</w:t>
      </w:r>
      <w:r w:rsidRPr="0004097B">
        <w:rPr>
          <w:rFonts w:ascii="Verdana" w:hAnsi="Verdana"/>
          <w:sz w:val="20"/>
          <w:szCs w:val="20"/>
          <w:lang w:val="bg-BG"/>
        </w:rPr>
        <w:t xml:space="preserve"> трябва да използват съдържащите се в документацията за обществена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409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2989AD08"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Arial"/>
          <w:sz w:val="20"/>
          <w:szCs w:val="20"/>
          <w:lang w:val="bg-BG"/>
        </w:rPr>
      </w:pPr>
      <w:r w:rsidRPr="000409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21BFDA0F" w14:textId="77777777" w:rsidR="00F51200" w:rsidRPr="0004097B" w:rsidRDefault="00F51200" w:rsidP="00F51200">
      <w:pPr>
        <w:pStyle w:val="ListParagraph"/>
        <w:numPr>
          <w:ilvl w:val="0"/>
          <w:numId w:val="1"/>
        </w:numPr>
        <w:tabs>
          <w:tab w:val="clear" w:pos="720"/>
          <w:tab w:val="num" w:pos="-1080"/>
        </w:tabs>
        <w:spacing w:before="120" w:after="120"/>
        <w:ind w:left="624" w:hanging="624"/>
        <w:contextualSpacing w:val="0"/>
        <w:jc w:val="both"/>
        <w:rPr>
          <w:rStyle w:val="alcapt2"/>
          <w:rFonts w:ascii="Verdana" w:hAnsi="Verdana" w:cs="Tahoma"/>
          <w:b/>
          <w:i w:val="0"/>
          <w:iCs w:val="0"/>
          <w:color w:val="000000"/>
          <w:sz w:val="20"/>
          <w:szCs w:val="20"/>
          <w:lang w:val="bg-BG"/>
        </w:rPr>
      </w:pPr>
      <w:r w:rsidRPr="0004097B">
        <w:rPr>
          <w:rStyle w:val="alcapt2"/>
          <w:rFonts w:ascii="Verdana" w:hAnsi="Verdana" w:cs="Tahoma"/>
          <w:b/>
          <w:color w:val="000000"/>
          <w:sz w:val="20"/>
          <w:szCs w:val="20"/>
          <w:lang w:val="bg-BG"/>
        </w:rPr>
        <w:t>Подаване на офертата</w:t>
      </w:r>
    </w:p>
    <w:p w14:paraId="581D363B"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Tahoma"/>
          <w:color w:val="000000"/>
          <w:sz w:val="20"/>
          <w:szCs w:val="20"/>
          <w:lang w:val="bg-BG"/>
        </w:rPr>
      </w:pPr>
      <w:r w:rsidRPr="006D050C">
        <w:rPr>
          <w:rStyle w:val="alcapt2"/>
          <w:rFonts w:ascii="Verdana" w:hAnsi="Verdana" w:cs="Tahoma"/>
          <w:i w:val="0"/>
          <w:color w:val="000000"/>
          <w:sz w:val="20"/>
          <w:szCs w:val="20"/>
          <w:lang w:val="bg-BG"/>
        </w:rPr>
        <w:t>Офертата се представя</w:t>
      </w:r>
      <w:r w:rsidRPr="0004097B">
        <w:rPr>
          <w:rStyle w:val="alcapt2"/>
          <w:rFonts w:ascii="Verdana" w:hAnsi="Verdana" w:cs="Tahoma"/>
          <w:color w:val="000000"/>
          <w:sz w:val="20"/>
          <w:szCs w:val="20"/>
          <w:lang w:val="bg-BG"/>
        </w:rPr>
        <w:t xml:space="preserve"> </w:t>
      </w:r>
      <w:r w:rsidRPr="0004097B">
        <w:rPr>
          <w:rFonts w:ascii="Verdana" w:hAnsi="Verdana" w:cs="Tahoma"/>
          <w:color w:val="000000"/>
          <w:sz w:val="20"/>
          <w:szCs w:val="20"/>
          <w:lang w:val="bg-BG"/>
        </w:rPr>
        <w:t xml:space="preserve">в </w:t>
      </w:r>
      <w:r w:rsidRPr="0004097B">
        <w:rPr>
          <w:rFonts w:ascii="Verdana" w:hAnsi="Verdana" w:cs="Tahoma"/>
          <w:b/>
          <w:color w:val="000000"/>
          <w:sz w:val="20"/>
          <w:szCs w:val="20"/>
          <w:lang w:val="bg-BG"/>
        </w:rPr>
        <w:t>запечатана непрозрачна опаковка</w:t>
      </w:r>
      <w:r w:rsidRPr="0004097B">
        <w:rPr>
          <w:rFonts w:ascii="Verdana" w:hAnsi="Verdana" w:cs="Tahoma"/>
          <w:color w:val="000000"/>
          <w:sz w:val="20"/>
          <w:szCs w:val="20"/>
          <w:lang w:val="bg-BG"/>
        </w:rPr>
        <w:t>, върху която се</w:t>
      </w:r>
      <w:r w:rsidRPr="0004097B" w:rsidDel="00131CDE">
        <w:rPr>
          <w:rFonts w:ascii="Verdana" w:hAnsi="Verdana"/>
          <w:sz w:val="20"/>
          <w:lang w:val="bg-BG"/>
        </w:rPr>
        <w:t xml:space="preserve"> </w:t>
      </w:r>
      <w:r w:rsidRPr="0004097B">
        <w:rPr>
          <w:rFonts w:ascii="Verdana" w:hAnsi="Verdana" w:cs="Tahoma"/>
          <w:color w:val="000000"/>
          <w:sz w:val="20"/>
          <w:szCs w:val="20"/>
          <w:lang w:val="bg-BG"/>
        </w:rPr>
        <w:t xml:space="preserve">посочват: </w:t>
      </w:r>
    </w:p>
    <w:p w14:paraId="73B66BE4" w14:textId="77777777" w:rsidR="00F51200" w:rsidRPr="0004097B" w:rsidRDefault="00F51200" w:rsidP="00F51200">
      <w:pPr>
        <w:pStyle w:val="ListParagraph"/>
        <w:numPr>
          <w:ilvl w:val="2"/>
          <w:numId w:val="1"/>
        </w:numPr>
        <w:tabs>
          <w:tab w:val="clear" w:pos="1440"/>
          <w:tab w:val="num" w:pos="2268"/>
          <w:tab w:val="num" w:pos="2575"/>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385610B3" w14:textId="77777777" w:rsidR="00F51200" w:rsidRPr="0004097B" w:rsidRDefault="00F51200" w:rsidP="00F51200">
      <w:pPr>
        <w:pStyle w:val="ListParagraph"/>
        <w:numPr>
          <w:ilvl w:val="2"/>
          <w:numId w:val="1"/>
        </w:numPr>
        <w:tabs>
          <w:tab w:val="clear" w:pos="1440"/>
          <w:tab w:val="num" w:pos="2268"/>
          <w:tab w:val="num" w:pos="2575"/>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58CB7B11" w14:textId="77777777" w:rsidR="00F51200" w:rsidRPr="0004097B" w:rsidRDefault="00F51200" w:rsidP="00F51200">
      <w:pPr>
        <w:pStyle w:val="ListParagraph"/>
        <w:numPr>
          <w:ilvl w:val="2"/>
          <w:numId w:val="1"/>
        </w:numPr>
        <w:tabs>
          <w:tab w:val="clear" w:pos="1440"/>
          <w:tab w:val="num" w:pos="2268"/>
          <w:tab w:val="num" w:pos="2575"/>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поръчката, за които се подават документите. </w:t>
      </w:r>
    </w:p>
    <w:p w14:paraId="113D256D"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Tahoma"/>
          <w:color w:val="000000"/>
          <w:sz w:val="20"/>
          <w:szCs w:val="20"/>
          <w:lang w:val="bg-BG"/>
        </w:rPr>
      </w:pPr>
      <w:r w:rsidRPr="0004097B">
        <w:rPr>
          <w:rStyle w:val="alcapt2"/>
          <w:rFonts w:ascii="Verdana" w:hAnsi="Verdana" w:cs="Tahoma"/>
          <w:b/>
          <w:sz w:val="20"/>
          <w:szCs w:val="20"/>
          <w:lang w:val="bg-BG"/>
        </w:rPr>
        <w:t xml:space="preserve">Място </w:t>
      </w:r>
      <w:r w:rsidRPr="0004097B">
        <w:rPr>
          <w:rStyle w:val="alcapt2"/>
          <w:rFonts w:ascii="Verdana" w:hAnsi="Verdana" w:cs="Tahoma"/>
          <w:sz w:val="20"/>
          <w:szCs w:val="20"/>
          <w:lang w:val="bg-BG"/>
        </w:rPr>
        <w:t xml:space="preserve">за подаване на офертата: </w:t>
      </w:r>
      <w:r w:rsidRPr="0004097B">
        <w:rPr>
          <w:rFonts w:ascii="Verdana" w:hAnsi="Verdana" w:cs="Arial"/>
          <w:sz w:val="20"/>
          <w:szCs w:val="20"/>
          <w:lang w:val="bg-BG"/>
        </w:rPr>
        <w:t>Деловодството на “Софийска вода” АД, град София 1766</w:t>
      </w:r>
      <w:r w:rsidRPr="0004097B">
        <w:rPr>
          <w:rFonts w:ascii="Verdana" w:hAnsi="Verdana"/>
          <w:sz w:val="20"/>
          <w:szCs w:val="20"/>
          <w:lang w:val="bg-BG"/>
        </w:rPr>
        <w:t xml:space="preserve">, </w:t>
      </w:r>
      <w:r w:rsidRPr="0004097B">
        <w:rPr>
          <w:rFonts w:ascii="Verdana" w:hAnsi="Verdana" w:cs="Arial"/>
          <w:sz w:val="20"/>
          <w:szCs w:val="20"/>
          <w:lang w:val="bg-BG"/>
        </w:rPr>
        <w:t>район Младост, ж. к. Младост ІV, ул. "Бизнес парк" №1, сграда 2А.</w:t>
      </w:r>
    </w:p>
    <w:p w14:paraId="71D18FCD" w14:textId="68723882"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Tahoma"/>
          <w:color w:val="000000"/>
          <w:sz w:val="20"/>
          <w:szCs w:val="20"/>
          <w:lang w:val="bg-BG"/>
        </w:rPr>
      </w:pPr>
      <w:r w:rsidRPr="0004097B">
        <w:rPr>
          <w:rStyle w:val="alcapt2"/>
          <w:rFonts w:ascii="Verdana" w:hAnsi="Verdana" w:cs="Tahoma"/>
          <w:b/>
          <w:sz w:val="20"/>
          <w:szCs w:val="20"/>
          <w:lang w:val="bg-BG"/>
        </w:rPr>
        <w:lastRenderedPageBreak/>
        <w:t>Краен срок</w:t>
      </w:r>
      <w:r w:rsidRPr="0004097B">
        <w:rPr>
          <w:rFonts w:ascii="Verdana" w:hAnsi="Verdana" w:cs="Arial"/>
          <w:b/>
          <w:sz w:val="20"/>
          <w:szCs w:val="20"/>
          <w:lang w:val="bg-BG"/>
        </w:rPr>
        <w:t xml:space="preserve"> </w:t>
      </w:r>
      <w:r w:rsidRPr="0004097B">
        <w:rPr>
          <w:rFonts w:ascii="Verdana" w:hAnsi="Verdana" w:cs="Arial"/>
          <w:i/>
          <w:sz w:val="20"/>
          <w:szCs w:val="20"/>
          <w:lang w:val="bg-BG"/>
        </w:rPr>
        <w:t>за подаване</w:t>
      </w:r>
      <w:r w:rsidRPr="0004097B">
        <w:rPr>
          <w:rFonts w:ascii="Verdana" w:hAnsi="Verdana" w:cs="Arial"/>
          <w:b/>
          <w:i/>
          <w:sz w:val="20"/>
          <w:szCs w:val="20"/>
          <w:lang w:val="bg-BG"/>
        </w:rPr>
        <w:t xml:space="preserve"> </w:t>
      </w:r>
      <w:r w:rsidRPr="0004097B">
        <w:rPr>
          <w:rFonts w:ascii="Verdana" w:hAnsi="Verdana" w:cs="Arial"/>
          <w:i/>
          <w:sz w:val="20"/>
          <w:szCs w:val="20"/>
          <w:lang w:val="bg-BG"/>
        </w:rPr>
        <w:t>на офертата</w:t>
      </w:r>
      <w:r w:rsidRPr="0004097B">
        <w:rPr>
          <w:rFonts w:ascii="Verdana" w:hAnsi="Verdana" w:cs="Arial"/>
          <w:sz w:val="20"/>
          <w:szCs w:val="20"/>
          <w:lang w:val="bg-BG"/>
        </w:rPr>
        <w:t>: не по-късно о</w:t>
      </w:r>
      <w:r w:rsidR="00C6536E">
        <w:rPr>
          <w:rFonts w:ascii="Verdana" w:hAnsi="Verdana" w:cs="Arial"/>
          <w:sz w:val="20"/>
          <w:szCs w:val="20"/>
          <w:lang w:val="bg-BG"/>
        </w:rPr>
        <w:t>т</w:t>
      </w:r>
      <w:r w:rsidRPr="0004097B">
        <w:rPr>
          <w:rFonts w:ascii="Verdana" w:hAnsi="Verdana" w:cs="Arial"/>
          <w:sz w:val="20"/>
          <w:szCs w:val="20"/>
          <w:lang w:val="bg-BG"/>
        </w:rPr>
        <w:t xml:space="preserve"> 16:30 часа в деня, определен за краен срок и посочен в обявлението.</w:t>
      </w:r>
      <w:r w:rsidRPr="0004097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F869713"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Tahoma"/>
          <w:color w:val="000000"/>
          <w:sz w:val="20"/>
          <w:szCs w:val="20"/>
          <w:lang w:val="bg-BG"/>
        </w:rPr>
      </w:pPr>
      <w:r w:rsidRPr="0004097B">
        <w:rPr>
          <w:rStyle w:val="parcapt2"/>
          <w:rFonts w:ascii="Verdana" w:hAnsi="Verdana" w:cs="Tahoma"/>
          <w:iCs/>
          <w:color w:val="000000"/>
          <w:sz w:val="20"/>
          <w:szCs w:val="20"/>
          <w:lang w:val="bg-BG"/>
        </w:rPr>
        <w:t>Офертата</w:t>
      </w:r>
      <w:r w:rsidRPr="0004097B">
        <w:rPr>
          <w:rStyle w:val="parcapt2"/>
          <w:rFonts w:ascii="Verdana" w:hAnsi="Verdana" w:cs="Tahoma"/>
          <w:color w:val="000000"/>
          <w:sz w:val="20"/>
          <w:szCs w:val="20"/>
          <w:lang w:val="bg-BG"/>
        </w:rPr>
        <w:t xml:space="preserve"> </w:t>
      </w:r>
      <w:r w:rsidRPr="000409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95E6116" w14:textId="77777777" w:rsidR="00F51200" w:rsidRPr="0004097B" w:rsidRDefault="00F51200" w:rsidP="00F51200">
      <w:pPr>
        <w:pStyle w:val="ListParagraph"/>
        <w:numPr>
          <w:ilvl w:val="1"/>
          <w:numId w:val="1"/>
        </w:numPr>
        <w:tabs>
          <w:tab w:val="clear" w:pos="862"/>
          <w:tab w:val="num" w:pos="567"/>
        </w:tabs>
        <w:spacing w:before="120" w:after="120"/>
        <w:ind w:left="1247" w:hanging="680"/>
        <w:contextualSpacing w:val="0"/>
        <w:jc w:val="both"/>
        <w:rPr>
          <w:rFonts w:ascii="Verdana" w:hAnsi="Verdana" w:cs="Tahoma"/>
          <w:color w:val="000000"/>
          <w:sz w:val="20"/>
          <w:szCs w:val="20"/>
          <w:lang w:val="bg-BG"/>
        </w:rPr>
      </w:pPr>
      <w:r w:rsidRPr="0004097B">
        <w:rPr>
          <w:rStyle w:val="alcapt2"/>
          <w:rFonts w:ascii="Verdana" w:hAnsi="Verdana" w:cs="Tahoma"/>
          <w:sz w:val="20"/>
          <w:szCs w:val="20"/>
          <w:lang w:val="bg-BG"/>
        </w:rPr>
        <w:t>За</w:t>
      </w:r>
      <w:r w:rsidRPr="000409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04097B">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74BF50C5" w14:textId="77777777" w:rsidR="00F51200" w:rsidRPr="0004097B" w:rsidRDefault="00F51200" w:rsidP="00F51200">
      <w:pPr>
        <w:pStyle w:val="ListParagraph"/>
        <w:numPr>
          <w:ilvl w:val="1"/>
          <w:numId w:val="1"/>
        </w:numPr>
        <w:tabs>
          <w:tab w:val="clear" w:pos="862"/>
          <w:tab w:val="num" w:pos="567"/>
          <w:tab w:val="num" w:pos="2717"/>
        </w:tabs>
        <w:spacing w:before="120" w:after="120"/>
        <w:ind w:left="1247" w:hanging="680"/>
        <w:contextualSpacing w:val="0"/>
        <w:jc w:val="both"/>
        <w:rPr>
          <w:rFonts w:ascii="Verdana" w:hAnsi="Verdana" w:cs="Tahoma"/>
          <w:color w:val="000000"/>
          <w:sz w:val="20"/>
          <w:szCs w:val="20"/>
          <w:lang w:val="bg-BG"/>
        </w:rPr>
      </w:pPr>
      <w:r w:rsidRPr="0004097B">
        <w:rPr>
          <w:rFonts w:ascii="Verdana" w:hAnsi="Verdana"/>
          <w:color w:val="000000"/>
          <w:sz w:val="20"/>
          <w:szCs w:val="20"/>
          <w:lang w:val="bg-BG"/>
        </w:rPr>
        <w:t>При</w:t>
      </w:r>
      <w:r w:rsidRPr="0004097B">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A8A9637" w14:textId="77777777" w:rsidR="00F51200" w:rsidRPr="0004097B" w:rsidRDefault="00F51200" w:rsidP="00F51200">
      <w:pPr>
        <w:pStyle w:val="ListParagraph"/>
        <w:numPr>
          <w:ilvl w:val="1"/>
          <w:numId w:val="1"/>
        </w:numPr>
        <w:tabs>
          <w:tab w:val="clear" w:pos="862"/>
          <w:tab w:val="num" w:pos="567"/>
          <w:tab w:val="num" w:pos="2717"/>
        </w:tabs>
        <w:spacing w:before="120" w:after="120"/>
        <w:ind w:left="1247" w:hanging="68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61B1B789" w14:textId="77777777" w:rsidR="00F51200" w:rsidRPr="0004097B" w:rsidRDefault="00F51200" w:rsidP="00F51200">
      <w:pPr>
        <w:pStyle w:val="ListParagraph"/>
        <w:numPr>
          <w:ilvl w:val="1"/>
          <w:numId w:val="1"/>
        </w:numPr>
        <w:tabs>
          <w:tab w:val="clear" w:pos="862"/>
          <w:tab w:val="num" w:pos="567"/>
          <w:tab w:val="num" w:pos="2717"/>
        </w:tabs>
        <w:spacing w:before="120" w:after="120"/>
        <w:ind w:left="1247" w:hanging="68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9DAF0C3" w14:textId="77777777" w:rsidR="00F51200" w:rsidRPr="0004097B" w:rsidRDefault="00F51200" w:rsidP="00F51200">
      <w:pPr>
        <w:pStyle w:val="ListParagraph"/>
        <w:numPr>
          <w:ilvl w:val="1"/>
          <w:numId w:val="1"/>
        </w:numPr>
        <w:tabs>
          <w:tab w:val="clear" w:pos="862"/>
          <w:tab w:val="num" w:pos="567"/>
          <w:tab w:val="num" w:pos="2717"/>
        </w:tabs>
        <w:spacing w:before="120" w:after="120"/>
        <w:ind w:left="1247" w:hanging="68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F535B8E" w14:textId="77777777" w:rsidR="00F51200" w:rsidRPr="0004097B" w:rsidRDefault="00F51200" w:rsidP="00F51200">
      <w:pPr>
        <w:pStyle w:val="ListParagraph"/>
        <w:numPr>
          <w:ilvl w:val="0"/>
          <w:numId w:val="1"/>
        </w:numPr>
        <w:tabs>
          <w:tab w:val="clear" w:pos="720"/>
          <w:tab w:val="num" w:pos="624"/>
        </w:tabs>
        <w:spacing w:before="120" w:after="120"/>
        <w:ind w:left="624" w:hanging="624"/>
        <w:contextualSpacing w:val="0"/>
        <w:jc w:val="both"/>
        <w:rPr>
          <w:rFonts w:ascii="Verdana" w:hAnsi="Verdana" w:cs="Arial"/>
          <w:sz w:val="20"/>
          <w:szCs w:val="20"/>
          <w:lang w:val="bg-BG"/>
        </w:rPr>
      </w:pPr>
      <w:r w:rsidRPr="0004097B">
        <w:rPr>
          <w:rFonts w:ascii="Verdana" w:hAnsi="Verdana" w:cs="Arial"/>
          <w:sz w:val="20"/>
          <w:szCs w:val="20"/>
          <w:lang w:val="bg-BG"/>
        </w:rPr>
        <w:t xml:space="preserve">Не се допуска представяне на </w:t>
      </w:r>
      <w:r w:rsidRPr="0004097B">
        <w:rPr>
          <w:rFonts w:ascii="Verdana" w:hAnsi="Verdana" w:cs="Arial"/>
          <w:i/>
          <w:sz w:val="20"/>
          <w:szCs w:val="20"/>
          <w:lang w:val="bg-BG"/>
        </w:rPr>
        <w:t>варианти</w:t>
      </w:r>
      <w:r w:rsidRPr="0004097B">
        <w:rPr>
          <w:rFonts w:ascii="Verdana" w:hAnsi="Verdana" w:cs="Arial"/>
          <w:sz w:val="20"/>
          <w:szCs w:val="20"/>
          <w:lang w:val="bg-BG"/>
        </w:rPr>
        <w:t xml:space="preserve"> в офертата. </w:t>
      </w:r>
    </w:p>
    <w:p w14:paraId="1BEC3406" w14:textId="77777777" w:rsidR="00F51200" w:rsidRPr="0004097B" w:rsidRDefault="00F51200" w:rsidP="00F51200">
      <w:pPr>
        <w:keepLines/>
        <w:numPr>
          <w:ilvl w:val="0"/>
          <w:numId w:val="1"/>
        </w:numPr>
        <w:shd w:val="clear" w:color="auto" w:fill="FFFFFF"/>
        <w:tabs>
          <w:tab w:val="num" w:pos="624"/>
          <w:tab w:val="left" w:pos="720"/>
          <w:tab w:val="left" w:pos="993"/>
          <w:tab w:val="left" w:pos="1276"/>
        </w:tabs>
        <w:autoSpaceDE w:val="0"/>
        <w:autoSpaceDN w:val="0"/>
        <w:adjustRightInd w:val="0"/>
        <w:spacing w:before="90" w:after="90" w:line="276" w:lineRule="auto"/>
        <w:ind w:left="624" w:hanging="624"/>
        <w:jc w:val="both"/>
        <w:rPr>
          <w:rFonts w:ascii="Verdana" w:hAnsi="Verdana" w:cs="Tahoma"/>
          <w:color w:val="000000"/>
          <w:sz w:val="20"/>
          <w:szCs w:val="20"/>
          <w:lang w:val="bg-BG"/>
        </w:rPr>
      </w:pPr>
      <w:r w:rsidRPr="0004097B">
        <w:rPr>
          <w:rFonts w:ascii="Verdana" w:hAnsi="Verdana"/>
          <w:bCs/>
          <w:color w:val="000000"/>
          <w:sz w:val="20"/>
          <w:szCs w:val="20"/>
          <w:lang w:val="bg-BG"/>
        </w:rPr>
        <w:t>Участниците</w:t>
      </w:r>
      <w:r w:rsidRPr="0004097B">
        <w:rPr>
          <w:rFonts w:ascii="Verdana" w:hAnsi="Verdana" w:cs="Tahoma"/>
          <w:color w:val="000000"/>
          <w:sz w:val="20"/>
          <w:szCs w:val="20"/>
          <w:lang w:val="bg-BG"/>
        </w:rPr>
        <w:t xml:space="preserve"> </w:t>
      </w:r>
      <w:r w:rsidRPr="0004097B">
        <w:rPr>
          <w:rFonts w:ascii="Verdana" w:hAnsi="Verdana" w:cs="Tahoma"/>
          <w:b/>
          <w:color w:val="000000"/>
          <w:sz w:val="20"/>
          <w:szCs w:val="20"/>
          <w:lang w:val="bg-BG"/>
        </w:rPr>
        <w:t>не</w:t>
      </w:r>
      <w:r w:rsidRPr="0004097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F949110"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s="Arial"/>
          <w:b/>
          <w:sz w:val="20"/>
          <w:szCs w:val="20"/>
          <w:lang w:val="bg-BG"/>
        </w:rPr>
      </w:pPr>
      <w:r w:rsidRPr="0004097B">
        <w:rPr>
          <w:rFonts w:ascii="Verdana" w:hAnsi="Verdana" w:cs="Arial"/>
          <w:b/>
          <w:sz w:val="20"/>
          <w:szCs w:val="20"/>
          <w:lang w:val="bg-BG"/>
        </w:rPr>
        <w:t>Основания за отстраняване на участниците</w:t>
      </w:r>
    </w:p>
    <w:p w14:paraId="118DE636"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Arial"/>
          <w:sz w:val="20"/>
          <w:szCs w:val="20"/>
          <w:lang w:val="bg-BG"/>
        </w:rPr>
      </w:pPr>
      <w:r w:rsidRPr="0004097B">
        <w:rPr>
          <w:rStyle w:val="ala62"/>
          <w:rFonts w:ascii="Verdana" w:hAnsi="Verdana" w:cs="Tahoma"/>
          <w:sz w:val="20"/>
          <w:szCs w:val="20"/>
          <w:lang w:val="bg-BG"/>
        </w:rPr>
        <w:t xml:space="preserve">За участниците да не са налице основанията за отстраняване </w:t>
      </w:r>
      <w:r w:rsidRPr="0004097B">
        <w:rPr>
          <w:rFonts w:ascii="Verdana" w:hAnsi="Verdana" w:cs="Arial"/>
          <w:sz w:val="20"/>
          <w:szCs w:val="20"/>
          <w:lang w:val="bg-BG"/>
        </w:rPr>
        <w:t>посочени в чл.54, ал.1, т. 1-7 и чл.55, ал.1, т.1, 3, 4, 5 от ЗОП:</w:t>
      </w:r>
    </w:p>
    <w:p w14:paraId="0BC55F77" w14:textId="77777777" w:rsidR="00F51200" w:rsidRPr="0004097B" w:rsidRDefault="00F51200" w:rsidP="00F51200">
      <w:pPr>
        <w:spacing w:before="120" w:after="120"/>
        <w:ind w:left="1247"/>
        <w:jc w:val="both"/>
        <w:rPr>
          <w:rStyle w:val="ala49"/>
          <w:rFonts w:ascii="Verdana" w:hAnsi="Verdana"/>
          <w:i/>
          <w:sz w:val="20"/>
          <w:szCs w:val="20"/>
          <w:lang w:val="bg-BG"/>
        </w:rPr>
      </w:pPr>
      <w:r w:rsidRPr="000409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2DEC1466" w14:textId="77777777" w:rsidR="00F51200" w:rsidRPr="0004097B" w:rsidRDefault="00F51200" w:rsidP="00E827B6">
      <w:pPr>
        <w:pStyle w:val="ListParagraph"/>
        <w:numPr>
          <w:ilvl w:val="0"/>
          <w:numId w:val="15"/>
        </w:numPr>
        <w:spacing w:before="120" w:after="120"/>
        <w:contextualSpacing w:val="0"/>
        <w:jc w:val="both"/>
        <w:rPr>
          <w:rFonts w:ascii="Verdana" w:hAnsi="Verdana"/>
          <w:i/>
          <w:sz w:val="20"/>
          <w:szCs w:val="20"/>
          <w:lang w:val="bg-BG"/>
        </w:rPr>
      </w:pPr>
      <w:r w:rsidRPr="0004097B">
        <w:rPr>
          <w:rFonts w:ascii="Verdana" w:hAnsi="Verdana"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54D7616C"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65C15A4D"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45B235A8" w14:textId="77777777" w:rsidR="00F51200" w:rsidRPr="0004097B" w:rsidRDefault="00F51200" w:rsidP="00F51200">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w:t>
      </w:r>
      <w:r w:rsidRPr="0004097B">
        <w:rPr>
          <w:rFonts w:ascii="Verdana" w:hAnsi="Verdana" w:cs="Tahoma"/>
          <w:i/>
          <w:color w:val="000000"/>
          <w:sz w:val="20"/>
          <w:szCs w:val="20"/>
          <w:lang w:val="bg-BG"/>
        </w:rPr>
        <w:lastRenderedPageBreak/>
        <w:t xml:space="preserve">данъци или социалноосигурителни вноски е не повече от 1 на сто от сумата на годишния общ оборот за последната приключена финансова година. </w:t>
      </w:r>
    </w:p>
    <w:p w14:paraId="60C14745"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4) е налице неравнопоставеност в случаите по чл. 44, ал. 5; </w:t>
      </w:r>
    </w:p>
    <w:p w14:paraId="71D808B7"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5) е установено, че: </w:t>
      </w:r>
    </w:p>
    <w:p w14:paraId="07D34ED8" w14:textId="77777777" w:rsidR="00F51200" w:rsidRPr="0004097B" w:rsidRDefault="00F51200" w:rsidP="00F51200">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50845968" w14:textId="77777777" w:rsidR="00F51200" w:rsidRPr="0004097B" w:rsidRDefault="00F51200" w:rsidP="00F51200">
      <w:pPr>
        <w:pStyle w:val="ListParagraph"/>
        <w:spacing w:before="120" w:after="120"/>
        <w:ind w:firstLine="557"/>
        <w:contextualSpacing w:val="0"/>
        <w:jc w:val="both"/>
        <w:rPr>
          <w:rFonts w:ascii="Verdana" w:hAnsi="Verdana" w:cs="Tahoma"/>
          <w:i/>
          <w:color w:val="000000"/>
          <w:sz w:val="20"/>
          <w:szCs w:val="20"/>
          <w:lang w:val="bg-BG"/>
        </w:rPr>
      </w:pPr>
      <w:r w:rsidRPr="0004097B">
        <w:rPr>
          <w:rFonts w:ascii="Verdana" w:hAnsi="Verdana"/>
          <w:iCs/>
          <w:sz w:val="20"/>
          <w:szCs w:val="20"/>
          <w:lang w:val="bg-BG"/>
        </w:rPr>
        <w:t>б)</w:t>
      </w:r>
      <w:r w:rsidRPr="000409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488FC52" w14:textId="77777777" w:rsidR="00C169B2" w:rsidRPr="00C169B2" w:rsidRDefault="00C169B2" w:rsidP="00E827B6">
      <w:pPr>
        <w:numPr>
          <w:ilvl w:val="0"/>
          <w:numId w:val="15"/>
        </w:numPr>
        <w:spacing w:before="120" w:after="120"/>
        <w:contextualSpacing/>
        <w:jc w:val="both"/>
        <w:rPr>
          <w:rFonts w:ascii="Verdana" w:hAnsi="Verdana" w:cs="Tahoma"/>
          <w:i/>
          <w:color w:val="000000"/>
          <w:sz w:val="20"/>
          <w:szCs w:val="20"/>
          <w:lang w:val="bg-BG"/>
        </w:rPr>
      </w:pPr>
      <w:r w:rsidRPr="00C169B2">
        <w:rPr>
          <w:rFonts w:ascii="Verdana" w:hAnsi="Verdana" w:cs="Tahoma"/>
          <w:i/>
          <w:color w:val="000000"/>
          <w:sz w:val="20"/>
          <w:szCs w:val="20"/>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4B99519" w14:textId="4644CB20" w:rsidR="00F51200" w:rsidRPr="0004097B" w:rsidRDefault="00C169B2"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 </w:t>
      </w:r>
      <w:r w:rsidR="00F51200" w:rsidRPr="0004097B">
        <w:rPr>
          <w:rFonts w:ascii="Verdana" w:hAnsi="Verdana" w:cs="Tahoma"/>
          <w:i/>
          <w:color w:val="000000"/>
          <w:sz w:val="20"/>
          <w:szCs w:val="20"/>
          <w:lang w:val="bg-BG"/>
        </w:rPr>
        <w:t xml:space="preserve">(чл. 54, ал. 1, т. 7) е налице конфликт на интереси, който не може да бъде отстранен. </w:t>
      </w:r>
    </w:p>
    <w:p w14:paraId="5E998BFD" w14:textId="77777777" w:rsidR="00F51200" w:rsidRPr="0004097B" w:rsidRDefault="00F51200" w:rsidP="00F51200">
      <w:pPr>
        <w:pStyle w:val="ListParagraph"/>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439C620E"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16A916B"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059AA02"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ADBFD66" w14:textId="77777777" w:rsidR="00F51200" w:rsidRPr="0004097B" w:rsidRDefault="00F51200" w:rsidP="00E827B6">
      <w:pPr>
        <w:pStyle w:val="ListParagraph"/>
        <w:numPr>
          <w:ilvl w:val="0"/>
          <w:numId w:val="15"/>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5) опитал е да: </w:t>
      </w:r>
    </w:p>
    <w:p w14:paraId="0494F066" w14:textId="77777777" w:rsidR="00F51200" w:rsidRPr="0004097B" w:rsidRDefault="00F51200" w:rsidP="00F51200">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0D73153" w14:textId="77777777" w:rsidR="00F51200" w:rsidRPr="00947441" w:rsidRDefault="00F51200" w:rsidP="00F51200">
      <w:pPr>
        <w:pStyle w:val="ListParagraph"/>
        <w:spacing w:before="120" w:after="120"/>
        <w:ind w:firstLine="696"/>
        <w:contextualSpacing w:val="0"/>
        <w:jc w:val="both"/>
        <w:rPr>
          <w:rFonts w:ascii="Verdana" w:hAnsi="Verdana" w:cs="Tahoma"/>
          <w:i/>
          <w:color w:val="000000"/>
          <w:sz w:val="20"/>
          <w:szCs w:val="20"/>
          <w:lang w:val="bg-BG"/>
        </w:rPr>
      </w:pPr>
      <w:r w:rsidRPr="0004097B">
        <w:rPr>
          <w:rFonts w:ascii="Verdana" w:hAnsi="Verdana"/>
          <w:i/>
          <w:iCs/>
          <w:sz w:val="20"/>
          <w:szCs w:val="20"/>
          <w:lang w:val="bg-BG"/>
        </w:rPr>
        <w:t>б)</w:t>
      </w:r>
      <w:r w:rsidRPr="000409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A8C26CD" w14:textId="77777777" w:rsidR="00F51200" w:rsidRPr="0004097B" w:rsidRDefault="00F51200" w:rsidP="00F51200">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DB964A9" w14:textId="1E2D4802" w:rsidR="00F51200" w:rsidRPr="0004097B" w:rsidRDefault="00F51200" w:rsidP="00D73DC2">
      <w:pPr>
        <w:pStyle w:val="ListParagraph"/>
        <w:numPr>
          <w:ilvl w:val="2"/>
          <w:numId w:val="1"/>
        </w:numPr>
        <w:tabs>
          <w:tab w:val="clear" w:pos="1440"/>
          <w:tab w:val="num" w:pos="1560"/>
        </w:tabs>
        <w:spacing w:before="120" w:after="120"/>
        <w:ind w:left="1560" w:hanging="851"/>
        <w:contextualSpacing w:val="0"/>
        <w:jc w:val="both"/>
        <w:rPr>
          <w:rStyle w:val="ala62"/>
          <w:rFonts w:ascii="Verdana" w:hAnsi="Verdana"/>
          <w:sz w:val="20"/>
          <w:szCs w:val="20"/>
          <w:lang w:val="bg-BG"/>
        </w:rPr>
      </w:pPr>
      <w:r w:rsidRPr="0004097B">
        <w:rPr>
          <w:rStyle w:val="ala62"/>
          <w:rFonts w:ascii="Verdana" w:hAnsi="Verdana" w:cs="Tahoma"/>
          <w:sz w:val="20"/>
          <w:szCs w:val="20"/>
          <w:lang w:val="bg-BG"/>
        </w:rPr>
        <w:t xml:space="preserve">Участникът декларира липсата </w:t>
      </w:r>
      <w:r w:rsidR="00D73DC2">
        <w:rPr>
          <w:rStyle w:val="ala62"/>
          <w:rFonts w:ascii="Verdana" w:hAnsi="Verdana" w:cs="Tahoma"/>
          <w:sz w:val="20"/>
          <w:szCs w:val="20"/>
          <w:lang w:val="bg-BG"/>
        </w:rPr>
        <w:t xml:space="preserve">на съответните посочени по-горе </w:t>
      </w:r>
      <w:r w:rsidRPr="0004097B">
        <w:rPr>
          <w:rStyle w:val="ala62"/>
          <w:rFonts w:ascii="Verdana" w:hAnsi="Verdana" w:cs="Tahoma"/>
          <w:sz w:val="20"/>
          <w:szCs w:val="20"/>
          <w:lang w:val="bg-BG"/>
        </w:rPr>
        <w:t xml:space="preserve">основания за отстраняване в Раздели А, Б и В на </w:t>
      </w:r>
      <w:r w:rsidRPr="0004097B">
        <w:rPr>
          <w:rFonts w:ascii="Verdana" w:hAnsi="Verdana"/>
          <w:sz w:val="20"/>
          <w:szCs w:val="20"/>
          <w:lang w:val="bg-BG"/>
        </w:rPr>
        <w:t xml:space="preserve">Част III: Основания </w:t>
      </w:r>
      <w:r w:rsidRPr="0004097B">
        <w:rPr>
          <w:rFonts w:ascii="Verdana" w:hAnsi="Verdana"/>
          <w:sz w:val="20"/>
          <w:szCs w:val="20"/>
          <w:lang w:val="bg-BG"/>
        </w:rPr>
        <w:lastRenderedPageBreak/>
        <w:t xml:space="preserve">за изключване </w:t>
      </w:r>
      <w:r w:rsidRPr="0004097B">
        <w:rPr>
          <w:rStyle w:val="ala62"/>
          <w:rFonts w:ascii="Verdana" w:hAnsi="Verdana" w:cs="Tahoma"/>
          <w:sz w:val="20"/>
          <w:szCs w:val="20"/>
          <w:lang w:val="bg-BG"/>
        </w:rPr>
        <w:t>на Единен европейски документ за обществени поръчки (</w:t>
      </w:r>
      <w:r w:rsidRPr="0004097B">
        <w:rPr>
          <w:rStyle w:val="ala62"/>
          <w:rFonts w:ascii="Verdana" w:hAnsi="Verdana" w:cs="Tahoma"/>
          <w:b/>
          <w:sz w:val="20"/>
          <w:szCs w:val="20"/>
          <w:lang w:val="bg-BG"/>
        </w:rPr>
        <w:t>ЕЕДОП</w:t>
      </w:r>
      <w:r w:rsidRPr="0004097B">
        <w:rPr>
          <w:rStyle w:val="ala62"/>
          <w:rFonts w:ascii="Verdana" w:hAnsi="Verdana" w:cs="Tahoma"/>
          <w:sz w:val="20"/>
          <w:szCs w:val="20"/>
          <w:lang w:val="bg-BG"/>
        </w:rPr>
        <w:t>) - по образец, приложен в документацията.</w:t>
      </w:r>
    </w:p>
    <w:p w14:paraId="3C57673C" w14:textId="16F9E063" w:rsidR="00F51200" w:rsidRPr="0004097B" w:rsidRDefault="00F51200" w:rsidP="00D73DC2">
      <w:pPr>
        <w:pStyle w:val="p50"/>
        <w:keepLines/>
        <w:numPr>
          <w:ilvl w:val="1"/>
          <w:numId w:val="1"/>
        </w:numPr>
        <w:tabs>
          <w:tab w:val="clear" w:pos="760"/>
          <w:tab w:val="clear" w:pos="862"/>
          <w:tab w:val="num" w:pos="709"/>
        </w:tabs>
        <w:spacing w:before="120" w:after="120" w:line="240" w:lineRule="auto"/>
        <w:ind w:left="567" w:hanging="567"/>
        <w:rPr>
          <w:rStyle w:val="ala33"/>
          <w:rFonts w:ascii="Verdana" w:hAnsi="Verdana" w:cs="Tahoma"/>
          <w:sz w:val="20"/>
          <w:szCs w:val="20"/>
          <w:lang w:val="bg-BG"/>
        </w:rPr>
      </w:pPr>
      <w:r w:rsidRPr="0004097B">
        <w:rPr>
          <w:rStyle w:val="ala33"/>
          <w:rFonts w:ascii="Verdana" w:hAnsi="Verdana" w:cs="Tahoma"/>
          <w:sz w:val="20"/>
          <w:szCs w:val="20"/>
          <w:lang w:val="bg-BG"/>
        </w:rPr>
        <w:t>Доказване на предприетите мерки за доказване на надеж</w:t>
      </w:r>
      <w:r w:rsidR="006B4593">
        <w:rPr>
          <w:rStyle w:val="ala33"/>
          <w:rFonts w:ascii="Verdana" w:hAnsi="Verdana" w:cs="Tahoma"/>
          <w:sz w:val="20"/>
          <w:szCs w:val="20"/>
          <w:lang w:val="bg-BG"/>
        </w:rPr>
        <w:t>д</w:t>
      </w:r>
      <w:r w:rsidRPr="0004097B">
        <w:rPr>
          <w:rStyle w:val="ala33"/>
          <w:rFonts w:ascii="Verdana" w:hAnsi="Verdana" w:cs="Tahoma"/>
          <w:sz w:val="20"/>
          <w:szCs w:val="20"/>
          <w:lang w:val="bg-BG"/>
        </w:rPr>
        <w:t xml:space="preserve">ност по чл. 56 от ЗОП, </w:t>
      </w:r>
      <w:r w:rsidRPr="0004097B">
        <w:rPr>
          <w:rStyle w:val="ala33"/>
          <w:rFonts w:ascii="Verdana" w:hAnsi="Verdana" w:cs="Tahoma"/>
          <w:b/>
          <w:sz w:val="20"/>
          <w:szCs w:val="20"/>
          <w:lang w:val="bg-BG"/>
        </w:rPr>
        <w:t>когато е приложимо</w:t>
      </w:r>
    </w:p>
    <w:p w14:paraId="00203959" w14:textId="77777777" w:rsidR="00F51200" w:rsidRPr="0004097B" w:rsidRDefault="00F51200" w:rsidP="00D73DC2">
      <w:pPr>
        <w:pStyle w:val="ListParagraph"/>
        <w:numPr>
          <w:ilvl w:val="2"/>
          <w:numId w:val="1"/>
        </w:numPr>
        <w:tabs>
          <w:tab w:val="clear" w:pos="1440"/>
          <w:tab w:val="num" w:pos="1560"/>
          <w:tab w:val="num" w:pos="2575"/>
        </w:tabs>
        <w:spacing w:before="120" w:after="120"/>
        <w:ind w:left="1560" w:hanging="851"/>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F44C8EC" w14:textId="77777777" w:rsidR="00F51200" w:rsidRPr="0004097B" w:rsidRDefault="00F51200" w:rsidP="00D73DC2">
      <w:pPr>
        <w:pStyle w:val="ListParagraph"/>
        <w:tabs>
          <w:tab w:val="num" w:pos="2717"/>
        </w:tabs>
        <w:spacing w:before="120" w:after="120"/>
        <w:ind w:left="2268" w:hanging="708"/>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За тази цел участникът може да докаже, че: </w:t>
      </w:r>
    </w:p>
    <w:p w14:paraId="3CDCEB6A" w14:textId="77777777" w:rsidR="00F51200" w:rsidRPr="0004097B" w:rsidRDefault="00F51200" w:rsidP="00D73DC2">
      <w:pPr>
        <w:pStyle w:val="ListParagraph"/>
        <w:numPr>
          <w:ilvl w:val="3"/>
          <w:numId w:val="1"/>
        </w:numPr>
        <w:tabs>
          <w:tab w:val="clear" w:pos="2880"/>
          <w:tab w:val="num" w:pos="2552"/>
        </w:tabs>
        <w:spacing w:before="120" w:after="120"/>
        <w:ind w:left="2552"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0240161B" w14:textId="77777777" w:rsidR="00F51200" w:rsidRPr="0004097B" w:rsidRDefault="00F51200" w:rsidP="00D73DC2">
      <w:pPr>
        <w:pStyle w:val="ListParagraph"/>
        <w:spacing w:before="120" w:after="120"/>
        <w:ind w:left="2552"/>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F9CC00E" w14:textId="77777777" w:rsidR="00F51200" w:rsidRPr="0004097B" w:rsidRDefault="00F51200" w:rsidP="00D73DC2">
      <w:pPr>
        <w:pStyle w:val="ListParagraph"/>
        <w:numPr>
          <w:ilvl w:val="3"/>
          <w:numId w:val="1"/>
        </w:numPr>
        <w:tabs>
          <w:tab w:val="clear" w:pos="2880"/>
          <w:tab w:val="num" w:pos="2552"/>
        </w:tabs>
        <w:spacing w:before="120" w:after="120"/>
        <w:ind w:left="2552"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B80C668" w14:textId="77777777" w:rsidR="00F51200" w:rsidRPr="0004097B" w:rsidRDefault="00F51200" w:rsidP="00D73DC2">
      <w:pPr>
        <w:pStyle w:val="ListParagraph"/>
        <w:spacing w:before="120" w:after="120"/>
        <w:ind w:left="2552"/>
        <w:contextualSpacing w:val="0"/>
        <w:jc w:val="both"/>
        <w:rPr>
          <w:rStyle w:val="ala62"/>
          <w:rFonts w:ascii="Verdana" w:hAnsi="Verdana"/>
          <w:i/>
          <w:sz w:val="20"/>
          <w:szCs w:val="20"/>
          <w:lang w:val="bg-BG"/>
        </w:rPr>
      </w:pPr>
      <w:r w:rsidRPr="0004097B">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6487526" w14:textId="77777777" w:rsidR="00F51200" w:rsidRPr="0004097B" w:rsidRDefault="00F51200" w:rsidP="00D73DC2">
      <w:pPr>
        <w:pStyle w:val="ListParagraph"/>
        <w:numPr>
          <w:ilvl w:val="3"/>
          <w:numId w:val="1"/>
        </w:numPr>
        <w:tabs>
          <w:tab w:val="clear" w:pos="2880"/>
          <w:tab w:val="num" w:pos="2552"/>
        </w:tabs>
        <w:spacing w:before="120" w:after="120"/>
        <w:ind w:left="2552" w:hanging="992"/>
        <w:contextualSpacing w:val="0"/>
        <w:jc w:val="both"/>
        <w:rPr>
          <w:rStyle w:val="ala62"/>
          <w:rFonts w:ascii="Verdana" w:hAnsi="Verdana"/>
          <w:sz w:val="20"/>
          <w:szCs w:val="20"/>
          <w:lang w:val="bg-BG"/>
        </w:rPr>
      </w:pPr>
      <w:r w:rsidRPr="0004097B">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4C305E6" w14:textId="77777777" w:rsidR="00F51200" w:rsidRDefault="00F51200" w:rsidP="00D73DC2">
      <w:pPr>
        <w:pStyle w:val="ListParagraph"/>
        <w:spacing w:before="120" w:after="120"/>
        <w:ind w:left="2552"/>
        <w:contextualSpacing w:val="0"/>
        <w:jc w:val="both"/>
        <w:rPr>
          <w:rStyle w:val="ala62"/>
          <w:rFonts w:ascii="Verdana" w:hAnsi="Verdana"/>
          <w:i/>
          <w:sz w:val="20"/>
          <w:szCs w:val="20"/>
          <w:lang w:val="bg-BG"/>
        </w:rPr>
      </w:pPr>
      <w:r w:rsidRPr="0004097B">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7B13845" w14:textId="77777777" w:rsidR="00C169B2" w:rsidRPr="00C169B2" w:rsidRDefault="00C169B2" w:rsidP="00D73DC2">
      <w:pPr>
        <w:pStyle w:val="ListParagraph"/>
        <w:numPr>
          <w:ilvl w:val="3"/>
          <w:numId w:val="1"/>
        </w:numPr>
        <w:tabs>
          <w:tab w:val="clear" w:pos="2880"/>
          <w:tab w:val="num" w:pos="2552"/>
        </w:tabs>
        <w:spacing w:before="120" w:after="120"/>
        <w:ind w:left="2552" w:hanging="992"/>
        <w:contextualSpacing w:val="0"/>
        <w:jc w:val="both"/>
        <w:rPr>
          <w:rStyle w:val="ala62"/>
          <w:rFonts w:ascii="Verdana" w:hAnsi="Verdana"/>
          <w:sz w:val="20"/>
          <w:szCs w:val="20"/>
          <w:lang w:val="bg-BG"/>
        </w:rPr>
      </w:pPr>
      <w:r w:rsidRPr="00C169B2">
        <w:rPr>
          <w:rStyle w:val="ala62"/>
          <w:rFonts w:ascii="Verdana" w:hAnsi="Verdana"/>
          <w:sz w:val="20"/>
          <w:szCs w:val="20"/>
          <w:lang w:val="bg-BG"/>
        </w:rPr>
        <w:t>е платил изцяло дължимото вземане по чл. 128, чл. 228, ал. 3 или чл. 245 от Кодекса на труда.</w:t>
      </w:r>
    </w:p>
    <w:p w14:paraId="54C865D7" w14:textId="77777777" w:rsidR="00C169B2" w:rsidRPr="00C169B2" w:rsidRDefault="00C169B2" w:rsidP="00D73DC2">
      <w:pPr>
        <w:pStyle w:val="ListParagraph"/>
        <w:spacing w:before="120" w:after="120"/>
        <w:ind w:left="2552"/>
        <w:contextualSpacing w:val="0"/>
        <w:jc w:val="both"/>
        <w:rPr>
          <w:rStyle w:val="ala62"/>
          <w:rFonts w:ascii="Verdana" w:hAnsi="Verdana"/>
          <w:i/>
          <w:sz w:val="20"/>
          <w:szCs w:val="20"/>
          <w:lang w:val="bg-BG"/>
        </w:rPr>
      </w:pPr>
      <w:r w:rsidRPr="00C169B2">
        <w:rPr>
          <w:rStyle w:val="ala62"/>
          <w:rFonts w:ascii="Verdana" w:hAnsi="Verdana"/>
          <w:i/>
          <w:sz w:val="20"/>
          <w:szCs w:val="20"/>
          <w:lang w:val="bg-BG"/>
        </w:rPr>
        <w:t>За доказване на надеждността се представя документ за извършено плащане.</w:t>
      </w:r>
    </w:p>
    <w:p w14:paraId="28C63341" w14:textId="77777777" w:rsidR="00F51200" w:rsidRPr="0004097B" w:rsidRDefault="00F51200" w:rsidP="00D73DC2">
      <w:pPr>
        <w:pStyle w:val="ListParagraph"/>
        <w:numPr>
          <w:ilvl w:val="2"/>
          <w:numId w:val="1"/>
        </w:numPr>
        <w:tabs>
          <w:tab w:val="clear" w:pos="1440"/>
          <w:tab w:val="num" w:pos="1560"/>
          <w:tab w:val="num" w:pos="2575"/>
        </w:tabs>
        <w:spacing w:before="120" w:after="120"/>
        <w:ind w:left="1560" w:hanging="851"/>
        <w:contextualSpacing w:val="0"/>
        <w:jc w:val="both"/>
        <w:rPr>
          <w:rStyle w:val="ala62"/>
          <w:rFonts w:ascii="Verdana" w:hAnsi="Verdana"/>
          <w:sz w:val="20"/>
          <w:szCs w:val="20"/>
          <w:lang w:val="bg-BG"/>
        </w:rPr>
      </w:pPr>
      <w:r w:rsidRPr="0004097B">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56A91144" w14:textId="77777777" w:rsidR="00F51200" w:rsidRPr="0004097B" w:rsidRDefault="00F51200" w:rsidP="00D73DC2">
      <w:pPr>
        <w:pStyle w:val="ListParagraph"/>
        <w:numPr>
          <w:ilvl w:val="2"/>
          <w:numId w:val="1"/>
        </w:numPr>
        <w:tabs>
          <w:tab w:val="clear" w:pos="1440"/>
          <w:tab w:val="num" w:pos="1560"/>
          <w:tab w:val="num" w:pos="2575"/>
        </w:tabs>
        <w:spacing w:before="120" w:after="120"/>
        <w:ind w:left="1560" w:hanging="851"/>
        <w:contextualSpacing w:val="0"/>
        <w:jc w:val="both"/>
        <w:rPr>
          <w:rStyle w:val="ala62"/>
          <w:rFonts w:ascii="Verdana" w:eastAsiaTheme="minorHAnsi" w:hAnsi="Verdana"/>
          <w:sz w:val="20"/>
          <w:szCs w:val="20"/>
          <w:lang w:val="bg-BG"/>
        </w:rPr>
      </w:pPr>
      <w:r w:rsidRPr="0004097B">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F083093" w14:textId="77777777" w:rsidR="00F51200" w:rsidRPr="0004097B" w:rsidRDefault="00F51200" w:rsidP="00D73DC2">
      <w:pPr>
        <w:pStyle w:val="ListParagraph"/>
        <w:numPr>
          <w:ilvl w:val="2"/>
          <w:numId w:val="1"/>
        </w:numPr>
        <w:tabs>
          <w:tab w:val="clear" w:pos="1440"/>
          <w:tab w:val="num" w:pos="1560"/>
          <w:tab w:val="num" w:pos="2575"/>
        </w:tabs>
        <w:spacing w:before="120" w:after="120"/>
        <w:ind w:left="1560" w:hanging="851"/>
        <w:contextualSpacing w:val="0"/>
        <w:jc w:val="both"/>
        <w:rPr>
          <w:rFonts w:ascii="Verdana" w:hAnsi="Verdana" w:cs="Tahoma"/>
          <w:sz w:val="20"/>
          <w:szCs w:val="20"/>
          <w:lang w:val="bg-BG"/>
        </w:rPr>
      </w:pPr>
      <w:r w:rsidRPr="0004097B">
        <w:rPr>
          <w:rFonts w:ascii="Verdana" w:eastAsiaTheme="minorHAnsi" w:hAnsi="Verdana" w:cs="TimesNewRomanPS-ItalicMT"/>
          <w:i/>
          <w:iCs/>
          <w:sz w:val="20"/>
          <w:szCs w:val="20"/>
          <w:lang w:val="bg-BG"/>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w:t>
      </w:r>
      <w:r w:rsidRPr="0004097B">
        <w:rPr>
          <w:rFonts w:ascii="Verdana" w:eastAsiaTheme="minorHAnsi" w:hAnsi="Verdana" w:cs="TimesNewRomanPS-ItalicMT"/>
          <w:i/>
          <w:iCs/>
          <w:sz w:val="20"/>
          <w:szCs w:val="20"/>
          <w:lang w:val="bg-BG"/>
        </w:rPr>
        <w:lastRenderedPageBreak/>
        <w:t>предвидената в чл. 56, ал. 1 от ЗОП възможност за времето, определено с присъдата или акта.</w:t>
      </w:r>
    </w:p>
    <w:p w14:paraId="683C4D31" w14:textId="77777777" w:rsidR="00F51200" w:rsidRPr="0004097B" w:rsidRDefault="00F51200" w:rsidP="00F51200">
      <w:pPr>
        <w:pStyle w:val="p50"/>
        <w:keepLines/>
        <w:numPr>
          <w:ilvl w:val="1"/>
          <w:numId w:val="1"/>
        </w:numPr>
        <w:tabs>
          <w:tab w:val="clear" w:pos="760"/>
          <w:tab w:val="clear" w:pos="862"/>
          <w:tab w:val="num" w:pos="567"/>
        </w:tabs>
        <w:spacing w:before="120" w:after="120" w:line="240" w:lineRule="auto"/>
        <w:ind w:left="1247" w:hanging="680"/>
        <w:rPr>
          <w:rFonts w:ascii="Verdana" w:hAnsi="Verdana" w:cs="Tahoma"/>
          <w:sz w:val="20"/>
          <w:szCs w:val="20"/>
          <w:lang w:val="bg-BG"/>
        </w:rPr>
      </w:pPr>
      <w:r w:rsidRPr="0004097B">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C6A502D" w14:textId="77777777" w:rsidR="00F51200" w:rsidRPr="00E61F68" w:rsidRDefault="00F51200" w:rsidP="00F51200">
      <w:pPr>
        <w:tabs>
          <w:tab w:val="num" w:pos="2717"/>
        </w:tabs>
        <w:spacing w:before="120" w:after="120"/>
        <w:ind w:left="1276"/>
        <w:jc w:val="both"/>
        <w:rPr>
          <w:rFonts w:ascii="Verdana" w:hAnsi="Verdana"/>
          <w:b/>
          <w:i/>
          <w:snapToGrid w:val="0"/>
          <w:color w:val="000000"/>
          <w:sz w:val="18"/>
          <w:szCs w:val="18"/>
          <w:lang w:val="bg-BG"/>
        </w:rPr>
      </w:pPr>
      <w:r w:rsidRPr="00E61F68">
        <w:rPr>
          <w:rFonts w:ascii="Verdana" w:hAnsi="Verdana"/>
          <w:b/>
          <w:i/>
          <w:snapToGrid w:val="0"/>
          <w:color w:val="000000"/>
          <w:sz w:val="18"/>
          <w:szCs w:val="18"/>
          <w:lang w:val="bg-BG"/>
        </w:rPr>
        <w:t>Участникът декларира липсата на посочените основания за изключване в Раздел Г на Част III: Основания за изключване на ЕЕДОП.</w:t>
      </w:r>
    </w:p>
    <w:p w14:paraId="4592C675" w14:textId="77777777" w:rsidR="00F51200" w:rsidRPr="00D24A39" w:rsidRDefault="00F51200" w:rsidP="00F51200">
      <w:pPr>
        <w:keepLines/>
        <w:numPr>
          <w:ilvl w:val="1"/>
          <w:numId w:val="1"/>
        </w:numPr>
        <w:tabs>
          <w:tab w:val="clear" w:pos="862"/>
          <w:tab w:val="num" w:pos="567"/>
        </w:tabs>
        <w:spacing w:before="120" w:after="120"/>
        <w:ind w:left="1247" w:hanging="680"/>
        <w:jc w:val="both"/>
        <w:rPr>
          <w:rFonts w:ascii="Verdana" w:hAnsi="Verdana"/>
          <w:sz w:val="20"/>
          <w:szCs w:val="20"/>
          <w:lang w:val="bg-BG" w:eastAsia="bg-BG"/>
        </w:rPr>
      </w:pPr>
      <w:r w:rsidRPr="00D24A39">
        <w:rPr>
          <w:rFonts w:ascii="Verdana" w:hAnsi="Verdana"/>
          <w:color w:val="000000"/>
          <w:sz w:val="20"/>
          <w:szCs w:val="20"/>
          <w:lang w:val="bg-BG" w:eastAsia="bg-BG"/>
        </w:rPr>
        <w:t xml:space="preserve">В съответствие с чл. 101, ал.11 от ЗОП, </w:t>
      </w:r>
      <w:r w:rsidRPr="00D24A39">
        <w:rPr>
          <w:rFonts w:ascii="Verdana" w:hAnsi="Verdana" w:cs="Tahoma"/>
          <w:sz w:val="20"/>
          <w:szCs w:val="20"/>
          <w:lang w:val="bg-BG"/>
        </w:rPr>
        <w:t>свързани лица не могат да бъдат самостоятелни участници в една и съща процедура.</w:t>
      </w:r>
    </w:p>
    <w:p w14:paraId="2AD456F0" w14:textId="77777777" w:rsidR="00F51200" w:rsidRPr="00E61F68" w:rsidRDefault="00F51200" w:rsidP="00F51200">
      <w:pPr>
        <w:tabs>
          <w:tab w:val="num" w:pos="2717"/>
        </w:tabs>
        <w:spacing w:before="120" w:after="120"/>
        <w:ind w:left="1276"/>
        <w:jc w:val="both"/>
        <w:rPr>
          <w:rFonts w:ascii="Verdana" w:hAnsi="Verdana" w:cs="Tahoma"/>
          <w:b/>
          <w:i/>
          <w:snapToGrid w:val="0"/>
          <w:color w:val="000000"/>
          <w:sz w:val="18"/>
          <w:szCs w:val="18"/>
          <w:lang w:val="bg-BG"/>
        </w:rPr>
      </w:pPr>
      <w:r w:rsidRPr="00E61F68">
        <w:rPr>
          <w:rFonts w:ascii="Verdana" w:hAnsi="Verdana"/>
          <w:b/>
          <w:i/>
          <w:snapToGrid w:val="0"/>
          <w:color w:val="000000"/>
          <w:sz w:val="18"/>
          <w:szCs w:val="18"/>
          <w:lang w:val="bg-BG"/>
        </w:rPr>
        <w:t xml:space="preserve">Участникът декларира липсата на посочените основания за изключване в Раздел Г на Част </w:t>
      </w:r>
      <w:r w:rsidRPr="00E61F68">
        <w:rPr>
          <w:rFonts w:ascii="Verdana" w:hAnsi="Verdana"/>
          <w:b/>
          <w:i/>
          <w:snapToGrid w:val="0"/>
          <w:color w:val="000000"/>
          <w:sz w:val="18"/>
          <w:szCs w:val="18"/>
        </w:rPr>
        <w:t>III</w:t>
      </w:r>
      <w:r w:rsidRPr="00E61F68">
        <w:rPr>
          <w:rFonts w:ascii="Verdana" w:hAnsi="Verdana"/>
          <w:b/>
          <w:i/>
          <w:snapToGrid w:val="0"/>
          <w:color w:val="000000"/>
          <w:sz w:val="18"/>
          <w:szCs w:val="18"/>
          <w:lang w:val="bg-BG"/>
        </w:rPr>
        <w:t>: Основания за изключване на ЕЕДОП.</w:t>
      </w:r>
    </w:p>
    <w:p w14:paraId="003E34B5" w14:textId="77777777" w:rsidR="00630B77" w:rsidRPr="00F850AF" w:rsidRDefault="00630B77" w:rsidP="00630B77">
      <w:pPr>
        <w:numPr>
          <w:ilvl w:val="0"/>
          <w:numId w:val="1"/>
        </w:numPr>
        <w:tabs>
          <w:tab w:val="clear" w:pos="720"/>
          <w:tab w:val="num" w:pos="624"/>
        </w:tabs>
        <w:spacing w:before="120" w:after="120"/>
        <w:ind w:left="624" w:hanging="624"/>
        <w:jc w:val="both"/>
        <w:rPr>
          <w:rFonts w:ascii="Verdana" w:hAnsi="Verdana" w:cs="Arial"/>
          <w:color w:val="000000" w:themeColor="text1"/>
          <w:sz w:val="20"/>
          <w:szCs w:val="20"/>
          <w:lang w:val="bg-BG"/>
        </w:rPr>
      </w:pPr>
      <w:r w:rsidRPr="00F850AF">
        <w:rPr>
          <w:rFonts w:ascii="Verdana" w:hAnsi="Verdana" w:cs="Tahoma"/>
          <w:b/>
          <w:iCs/>
          <w:color w:val="000000" w:themeColor="text1"/>
          <w:sz w:val="20"/>
          <w:szCs w:val="20"/>
          <w:lang w:val="bg-BG"/>
        </w:rPr>
        <w:t>КРИТЕРИИ</w:t>
      </w:r>
      <w:r w:rsidRPr="00F850AF">
        <w:rPr>
          <w:rFonts w:ascii="Verdana" w:hAnsi="Verdana" w:cs="Arial"/>
          <w:b/>
          <w:color w:val="000000" w:themeColor="text1"/>
          <w:sz w:val="20"/>
          <w:szCs w:val="20"/>
          <w:lang w:val="bg-BG"/>
        </w:rPr>
        <w:t xml:space="preserve"> ЗА ПОДБОР</w:t>
      </w:r>
      <w:r w:rsidRPr="00F850AF">
        <w:rPr>
          <w:rFonts w:ascii="Verdana" w:hAnsi="Verdana" w:cs="Arial"/>
          <w:color w:val="000000" w:themeColor="text1"/>
          <w:sz w:val="20"/>
          <w:szCs w:val="20"/>
          <w:lang w:val="bg-BG"/>
        </w:rPr>
        <w:t xml:space="preserve"> – </w:t>
      </w:r>
      <w:r w:rsidRPr="00F850AF">
        <w:rPr>
          <w:rFonts w:ascii="Verdana" w:hAnsi="Verdana"/>
          <w:b/>
          <w:color w:val="000000" w:themeColor="text1"/>
          <w:sz w:val="20"/>
          <w:szCs w:val="20"/>
          <w:lang w:val="bg-BG"/>
        </w:rPr>
        <w:t>изисквания към участниците и посочване на информация относно съответствието с тях в ЕЕДОП</w:t>
      </w:r>
    </w:p>
    <w:p w14:paraId="1AA69295" w14:textId="3FB18275" w:rsidR="00F96B7D" w:rsidRPr="00552F89" w:rsidRDefault="00F96B7D" w:rsidP="00F96B7D">
      <w:pPr>
        <w:pStyle w:val="ListParagraph"/>
        <w:numPr>
          <w:ilvl w:val="2"/>
          <w:numId w:val="1"/>
        </w:numPr>
        <w:tabs>
          <w:tab w:val="clear" w:pos="1440"/>
          <w:tab w:val="num" w:pos="1843"/>
        </w:tabs>
        <w:spacing w:before="120" w:after="120"/>
        <w:ind w:left="1843" w:hanging="850"/>
        <w:contextualSpacing w:val="0"/>
        <w:jc w:val="both"/>
        <w:rPr>
          <w:rFonts w:ascii="Verdana" w:hAnsi="Verdana" w:cs="Tahoma"/>
          <w:sz w:val="20"/>
          <w:szCs w:val="20"/>
          <w:lang w:val="bg-BG"/>
        </w:rPr>
      </w:pPr>
      <w:r w:rsidRPr="00552F89">
        <w:rPr>
          <w:rStyle w:val="alcapt2"/>
          <w:rFonts w:ascii="Verdana" w:hAnsi="Verdana" w:cs="Tahoma"/>
          <w:b/>
          <w:sz w:val="20"/>
          <w:szCs w:val="20"/>
          <w:lang w:val="bg-BG"/>
        </w:rPr>
        <w:t>Изискване</w:t>
      </w:r>
      <w:r w:rsidRPr="00552F89">
        <w:rPr>
          <w:rStyle w:val="alcapt2"/>
          <w:rFonts w:ascii="Verdana" w:hAnsi="Verdana" w:cs="Tahoma"/>
          <w:sz w:val="20"/>
          <w:szCs w:val="20"/>
          <w:lang w:val="bg-BG"/>
        </w:rPr>
        <w:t xml:space="preserve">: </w:t>
      </w:r>
      <w:r>
        <w:rPr>
          <w:rFonts w:ascii="Verdana" w:hAnsi="Verdana" w:cs="Arial"/>
          <w:sz w:val="20"/>
          <w:szCs w:val="20"/>
          <w:lang w:val="bg-BG"/>
        </w:rPr>
        <w:t>Участникът</w:t>
      </w:r>
      <w:r w:rsidRPr="00552F89">
        <w:rPr>
          <w:rFonts w:ascii="Verdana" w:hAnsi="Verdana" w:cs="Arial"/>
          <w:sz w:val="20"/>
          <w:szCs w:val="20"/>
          <w:lang w:val="bg-BG"/>
        </w:rPr>
        <w:t xml:space="preserve"> </w:t>
      </w:r>
      <w:r w:rsidRPr="00552F89">
        <w:rPr>
          <w:rStyle w:val="alcapt2"/>
          <w:rFonts w:ascii="Verdana" w:hAnsi="Verdana" w:cs="Tahoma"/>
          <w:sz w:val="20"/>
          <w:szCs w:val="20"/>
          <w:lang w:val="bg-BG"/>
        </w:rPr>
        <w:t xml:space="preserve">трябва </w:t>
      </w:r>
      <w:r w:rsidRPr="00552F89">
        <w:rPr>
          <w:rFonts w:ascii="Verdana" w:hAnsi="Verdana" w:cs="Tahoma"/>
          <w:sz w:val="20"/>
          <w:szCs w:val="20"/>
          <w:lang w:val="bg-BG"/>
        </w:rPr>
        <w:t>да е изпълнил дейности с предмет</w:t>
      </w:r>
      <w:r>
        <w:rPr>
          <w:rFonts w:ascii="Verdana" w:hAnsi="Verdana" w:cs="Tahoma"/>
          <w:sz w:val="20"/>
          <w:szCs w:val="20"/>
          <w:lang w:val="bg-BG"/>
        </w:rPr>
        <w:t xml:space="preserve"> и обем</w:t>
      </w:r>
      <w:r w:rsidRPr="00552F89">
        <w:rPr>
          <w:rFonts w:ascii="Verdana" w:hAnsi="Verdana" w:cs="Tahoma"/>
          <w:sz w:val="20"/>
          <w:szCs w:val="20"/>
          <w:lang w:val="bg-BG"/>
        </w:rPr>
        <w:t xml:space="preserve"> идентич</w:t>
      </w:r>
      <w:r>
        <w:rPr>
          <w:rFonts w:ascii="Verdana" w:hAnsi="Verdana" w:cs="Tahoma"/>
          <w:sz w:val="20"/>
          <w:szCs w:val="20"/>
          <w:lang w:val="bg-BG"/>
        </w:rPr>
        <w:t>е</w:t>
      </w:r>
      <w:r w:rsidRPr="00552F89">
        <w:rPr>
          <w:rFonts w:ascii="Verdana" w:hAnsi="Verdana" w:cs="Tahoma"/>
          <w:sz w:val="20"/>
          <w:szCs w:val="20"/>
          <w:lang w:val="bg-BG"/>
        </w:rPr>
        <w:t>н или сход</w:t>
      </w:r>
      <w:r>
        <w:rPr>
          <w:rFonts w:ascii="Verdana" w:hAnsi="Verdana" w:cs="Tahoma"/>
          <w:sz w:val="20"/>
          <w:szCs w:val="20"/>
          <w:lang w:val="bg-BG"/>
        </w:rPr>
        <w:t>е</w:t>
      </w:r>
      <w:r w:rsidRPr="00552F89">
        <w:rPr>
          <w:rFonts w:ascii="Verdana" w:hAnsi="Verdana" w:cs="Tahoma"/>
          <w:sz w:val="20"/>
          <w:szCs w:val="20"/>
          <w:lang w:val="bg-BG"/>
        </w:rPr>
        <w:t>н с тези на поръчката, за последните три години</w:t>
      </w:r>
      <w:r>
        <w:rPr>
          <w:rFonts w:ascii="Verdana" w:hAnsi="Verdana" w:cs="Tahoma"/>
          <w:sz w:val="20"/>
          <w:szCs w:val="20"/>
          <w:lang w:val="bg-BG"/>
        </w:rPr>
        <w:t>, считано</w:t>
      </w:r>
      <w:r w:rsidRPr="00552F89">
        <w:rPr>
          <w:rFonts w:ascii="Verdana" w:hAnsi="Verdana" w:cs="Tahoma"/>
          <w:sz w:val="20"/>
          <w:szCs w:val="20"/>
          <w:lang w:val="bg-BG"/>
        </w:rPr>
        <w:t xml:space="preserve"> </w:t>
      </w:r>
      <w:r>
        <w:rPr>
          <w:rFonts w:ascii="Verdana" w:hAnsi="Verdana" w:cs="Tahoma"/>
          <w:sz w:val="20"/>
          <w:szCs w:val="20"/>
          <w:lang w:val="bg-BG"/>
        </w:rPr>
        <w:t>до</w:t>
      </w:r>
      <w:r w:rsidRPr="00552F89">
        <w:rPr>
          <w:rFonts w:ascii="Verdana" w:hAnsi="Verdana" w:cs="Tahoma"/>
          <w:sz w:val="20"/>
          <w:szCs w:val="20"/>
          <w:lang w:val="bg-BG"/>
        </w:rPr>
        <w:t xml:space="preserve"> датата на подаване на</w:t>
      </w:r>
      <w:r>
        <w:rPr>
          <w:rFonts w:ascii="Verdana" w:hAnsi="Verdana" w:cs="Tahoma"/>
          <w:sz w:val="20"/>
          <w:szCs w:val="20"/>
          <w:lang w:val="bg-BG"/>
        </w:rPr>
        <w:t xml:space="preserve"> офертите</w:t>
      </w:r>
      <w:r w:rsidRPr="00552F89">
        <w:rPr>
          <w:rFonts w:ascii="Verdana" w:hAnsi="Verdana" w:cs="Tahoma"/>
          <w:sz w:val="20"/>
          <w:szCs w:val="20"/>
          <w:lang w:val="bg-BG"/>
        </w:rPr>
        <w:t xml:space="preserve">. Под сходни с предмета на настоящата поръчка следва да се разбира доставка на </w:t>
      </w:r>
      <w:r>
        <w:rPr>
          <w:rFonts w:ascii="Verdana" w:hAnsi="Verdana" w:cs="Tahoma"/>
          <w:sz w:val="20"/>
          <w:szCs w:val="20"/>
          <w:lang w:val="bg-BG"/>
        </w:rPr>
        <w:t>мрежово оборудване</w:t>
      </w:r>
      <w:r w:rsidRPr="00552F89">
        <w:rPr>
          <w:rFonts w:ascii="Verdana" w:hAnsi="Verdana" w:cs="Tahoma"/>
          <w:sz w:val="20"/>
          <w:szCs w:val="20"/>
          <w:lang w:val="bg-BG"/>
        </w:rPr>
        <w:t>.</w:t>
      </w:r>
    </w:p>
    <w:p w14:paraId="695CC6BE" w14:textId="182C1425" w:rsidR="00F96B7D" w:rsidRPr="00552F89" w:rsidRDefault="00F96B7D" w:rsidP="00F96B7D">
      <w:pPr>
        <w:tabs>
          <w:tab w:val="num" w:pos="1418"/>
          <w:tab w:val="left" w:pos="1843"/>
        </w:tabs>
        <w:spacing w:before="120" w:after="120"/>
        <w:ind w:left="1843" w:hanging="1134"/>
        <w:contextualSpacing/>
        <w:jc w:val="both"/>
        <w:rPr>
          <w:rFonts w:ascii="Verdana" w:hAnsi="Verdana" w:cs="Tahoma"/>
          <w:color w:val="000000"/>
          <w:sz w:val="20"/>
          <w:szCs w:val="20"/>
          <w:lang w:val="bg-BG"/>
        </w:rPr>
      </w:pPr>
      <w:r w:rsidRPr="00552F89">
        <w:rPr>
          <w:rFonts w:ascii="Verdana" w:hAnsi="Verdana" w:cs="Tahoma"/>
          <w:b/>
          <w:i/>
          <w:sz w:val="20"/>
          <w:szCs w:val="20"/>
          <w:lang w:val="bg-BG"/>
        </w:rPr>
        <w:tab/>
      </w:r>
      <w:r w:rsidR="00F850AF">
        <w:rPr>
          <w:rFonts w:ascii="Verdana" w:hAnsi="Verdana" w:cs="Tahoma"/>
          <w:b/>
          <w:i/>
          <w:sz w:val="20"/>
          <w:szCs w:val="20"/>
          <w:lang w:val="bg-BG"/>
        </w:rPr>
        <w:tab/>
      </w:r>
      <w:r w:rsidR="00F850AF" w:rsidRPr="00F850AF">
        <w:rPr>
          <w:rFonts w:ascii="Verdana" w:hAnsi="Verdana" w:cs="Tahoma"/>
          <w:i/>
          <w:sz w:val="20"/>
          <w:szCs w:val="20"/>
          <w:lang w:val="bg-BG"/>
        </w:rPr>
        <w:t>В ЕЕДОП</w:t>
      </w:r>
      <w:r w:rsidR="00F850AF">
        <w:rPr>
          <w:rFonts w:ascii="Verdana" w:hAnsi="Verdana" w:cs="Tahoma"/>
          <w:b/>
          <w:i/>
          <w:sz w:val="20"/>
          <w:szCs w:val="20"/>
          <w:lang w:val="bg-BG"/>
        </w:rPr>
        <w:t xml:space="preserve"> </w:t>
      </w:r>
      <w:r>
        <w:rPr>
          <w:rFonts w:ascii="Verdana" w:hAnsi="Verdana" w:cs="Arial"/>
          <w:sz w:val="20"/>
          <w:szCs w:val="20"/>
          <w:lang w:val="bg-BG"/>
        </w:rPr>
        <w:t>Участникът,</w:t>
      </w:r>
      <w:r w:rsidRPr="00552F89">
        <w:rPr>
          <w:rFonts w:ascii="Verdana" w:hAnsi="Verdana" w:cs="Arial"/>
          <w:sz w:val="20"/>
          <w:szCs w:val="20"/>
          <w:lang w:val="bg-BG"/>
        </w:rPr>
        <w:t xml:space="preserve"> </w:t>
      </w:r>
      <w:r w:rsidRPr="00552F89">
        <w:rPr>
          <w:rFonts w:ascii="Verdana" w:hAnsi="Verdana" w:cs="Tahoma"/>
          <w:sz w:val="20"/>
          <w:szCs w:val="20"/>
          <w:lang w:val="bg-BG"/>
        </w:rPr>
        <w:t xml:space="preserve">представя </w:t>
      </w:r>
      <w:r w:rsidRPr="00552F89">
        <w:rPr>
          <w:rFonts w:ascii="Verdana" w:hAnsi="Verdana" w:cs="Tahoma"/>
          <w:color w:val="000000"/>
          <w:sz w:val="20"/>
          <w:szCs w:val="20"/>
          <w:lang w:val="bg-BG"/>
        </w:rPr>
        <w:t>списък на</w:t>
      </w:r>
      <w:r>
        <w:rPr>
          <w:rFonts w:ascii="Verdana" w:hAnsi="Verdana" w:cs="Tahoma"/>
          <w:color w:val="000000"/>
          <w:sz w:val="20"/>
          <w:szCs w:val="20"/>
          <w:lang w:val="bg-BG"/>
        </w:rPr>
        <w:t xml:space="preserve"> </w:t>
      </w:r>
      <w:r w:rsidRPr="00552F89">
        <w:rPr>
          <w:rFonts w:ascii="Verdana" w:hAnsi="Verdana" w:cs="Tahoma"/>
          <w:color w:val="000000"/>
          <w:sz w:val="20"/>
          <w:szCs w:val="20"/>
          <w:lang w:val="bg-BG"/>
        </w:rPr>
        <w:t xml:space="preserve">доставките или услугите, които са идентични или сходни с предмета на обществената поръчка, с посочване на стойностите, </w:t>
      </w:r>
      <w:r w:rsidRPr="00F850AF">
        <w:rPr>
          <w:rFonts w:ascii="Verdana" w:hAnsi="Verdana" w:cs="Tahoma"/>
          <w:color w:val="000000"/>
          <w:sz w:val="20"/>
          <w:szCs w:val="20"/>
          <w:lang w:val="bg-BG"/>
        </w:rPr>
        <w:t>обема</w:t>
      </w:r>
      <w:r w:rsidRPr="00552F89">
        <w:rPr>
          <w:rFonts w:ascii="Verdana" w:hAnsi="Verdana" w:cs="Tahoma"/>
          <w:color w:val="000000"/>
          <w:sz w:val="20"/>
          <w:szCs w:val="20"/>
          <w:lang w:val="bg-BG"/>
        </w:rPr>
        <w:t xml:space="preserve">, датите и получателите, заедно с доказателство за </w:t>
      </w:r>
      <w:r w:rsidRPr="00552F89">
        <w:rPr>
          <w:rFonts w:ascii="Verdana" w:hAnsi="Verdana" w:cs="Tahoma"/>
          <w:color w:val="000000" w:themeColor="text1"/>
          <w:sz w:val="20"/>
          <w:szCs w:val="20"/>
          <w:lang w:val="bg-BG"/>
        </w:rPr>
        <w:t xml:space="preserve">извършената доставка или услуга. </w:t>
      </w:r>
    </w:p>
    <w:p w14:paraId="274155C5" w14:textId="77777777" w:rsidR="00F96B7D" w:rsidRPr="00552F89" w:rsidRDefault="00F96B7D" w:rsidP="00F96B7D">
      <w:pPr>
        <w:tabs>
          <w:tab w:val="num" w:pos="1418"/>
        </w:tabs>
        <w:spacing w:before="120" w:after="120"/>
        <w:ind w:left="709"/>
        <w:contextualSpacing/>
        <w:jc w:val="both"/>
        <w:rPr>
          <w:rFonts w:ascii="Verdana" w:hAnsi="Verdana" w:cs="Tahoma"/>
          <w:i/>
          <w:color w:val="000000"/>
          <w:sz w:val="20"/>
          <w:szCs w:val="20"/>
          <w:lang w:val="bg-BG"/>
        </w:rPr>
      </w:pPr>
    </w:p>
    <w:p w14:paraId="10842BE1" w14:textId="77777777" w:rsidR="00F96B7D" w:rsidRPr="00552F89" w:rsidRDefault="00F96B7D" w:rsidP="00F96B7D">
      <w:pPr>
        <w:tabs>
          <w:tab w:val="num" w:pos="1418"/>
        </w:tabs>
        <w:spacing w:before="120" w:after="120"/>
        <w:ind w:left="709"/>
        <w:contextualSpacing/>
        <w:jc w:val="both"/>
        <w:rPr>
          <w:rFonts w:ascii="Verdana" w:hAnsi="Verdana" w:cs="Tahoma"/>
          <w:b/>
          <w:i/>
          <w:color w:val="000000"/>
          <w:sz w:val="18"/>
          <w:szCs w:val="18"/>
          <w:lang w:val="bg-BG"/>
        </w:rPr>
      </w:pPr>
      <w:r w:rsidRPr="00552F89">
        <w:rPr>
          <w:rFonts w:ascii="Verdana" w:hAnsi="Verdana" w:cs="Tahoma"/>
          <w:b/>
          <w:i/>
          <w:color w:val="000000"/>
          <w:sz w:val="20"/>
          <w:szCs w:val="20"/>
          <w:lang w:val="bg-BG"/>
        </w:rPr>
        <w:tab/>
      </w:r>
      <w:r w:rsidRPr="00552F89">
        <w:rPr>
          <w:rFonts w:ascii="Verdana" w:hAnsi="Verdana" w:cs="Tahoma"/>
          <w:b/>
          <w:i/>
          <w:color w:val="000000"/>
          <w:sz w:val="18"/>
          <w:szCs w:val="18"/>
          <w:lang w:val="bg-BG"/>
        </w:rPr>
        <w:t xml:space="preserve">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w:t>
      </w:r>
      <w:r w:rsidRPr="00552F89">
        <w:rPr>
          <w:rFonts w:ascii="Verdana" w:hAnsi="Verdana" w:cs="Tahoma"/>
          <w:b/>
          <w:i/>
          <w:color w:val="000000" w:themeColor="text1"/>
          <w:sz w:val="18"/>
          <w:szCs w:val="18"/>
          <w:lang w:val="bg-BG"/>
        </w:rPr>
        <w:t xml:space="preserve">преди сключване </w:t>
      </w:r>
      <w:r w:rsidRPr="00552F89">
        <w:rPr>
          <w:rFonts w:ascii="Verdana" w:hAnsi="Verdana" w:cs="Tahoma"/>
          <w:b/>
          <w:i/>
          <w:color w:val="000000"/>
          <w:sz w:val="18"/>
          <w:szCs w:val="18"/>
          <w:lang w:val="bg-BG"/>
        </w:rPr>
        <w:t>на договор от избрания за изпълнител участник.</w:t>
      </w:r>
    </w:p>
    <w:p w14:paraId="64F2ABAE" w14:textId="793AD048" w:rsidR="00F96B7D" w:rsidRPr="005A0295" w:rsidRDefault="00F96B7D" w:rsidP="00F96B7D">
      <w:pPr>
        <w:tabs>
          <w:tab w:val="num" w:pos="1418"/>
          <w:tab w:val="left" w:pos="1843"/>
        </w:tabs>
        <w:spacing w:before="120" w:after="120"/>
        <w:ind w:left="1843" w:hanging="1134"/>
        <w:contextualSpacing/>
        <w:jc w:val="both"/>
        <w:rPr>
          <w:rFonts w:ascii="Verdana" w:hAnsi="Verdana" w:cs="Arial"/>
          <w:color w:val="FF0000"/>
          <w:sz w:val="20"/>
          <w:szCs w:val="20"/>
          <w:lang w:val="bg-BG"/>
        </w:rPr>
      </w:pPr>
    </w:p>
    <w:p w14:paraId="47B50059" w14:textId="77777777" w:rsidR="00F51200" w:rsidRPr="0004097B" w:rsidRDefault="00F51200" w:rsidP="00F51200">
      <w:pPr>
        <w:keepLines/>
        <w:numPr>
          <w:ilvl w:val="0"/>
          <w:numId w:val="1"/>
        </w:numPr>
        <w:tabs>
          <w:tab w:val="clear" w:pos="720"/>
          <w:tab w:val="num" w:pos="624"/>
        </w:tabs>
        <w:spacing w:before="120" w:after="120"/>
        <w:ind w:left="624" w:hanging="624"/>
        <w:jc w:val="both"/>
        <w:rPr>
          <w:rFonts w:ascii="Verdana" w:hAnsi="Verdana"/>
          <w:b/>
          <w:sz w:val="20"/>
          <w:szCs w:val="20"/>
          <w:lang w:val="bg-BG"/>
        </w:rPr>
      </w:pPr>
      <w:r w:rsidRPr="0004097B">
        <w:rPr>
          <w:rStyle w:val="parcapt2"/>
          <w:rFonts w:ascii="Verdana" w:hAnsi="Verdana" w:cs="Tahoma"/>
          <w:sz w:val="20"/>
          <w:szCs w:val="20"/>
          <w:lang w:val="bg-BG"/>
        </w:rPr>
        <w:t xml:space="preserve">Съдържание на опаковката с </w:t>
      </w:r>
      <w:r w:rsidRPr="0004097B">
        <w:rPr>
          <w:rFonts w:ascii="Verdana" w:hAnsi="Verdana"/>
          <w:b/>
          <w:sz w:val="20"/>
          <w:szCs w:val="20"/>
          <w:lang w:val="bg-BG"/>
        </w:rPr>
        <w:t>офертата</w:t>
      </w:r>
    </w:p>
    <w:p w14:paraId="05DB1F2B" w14:textId="77777777" w:rsidR="00F51200" w:rsidRPr="0004097B" w:rsidRDefault="00F51200" w:rsidP="00F51200">
      <w:pPr>
        <w:keepLines/>
        <w:numPr>
          <w:ilvl w:val="1"/>
          <w:numId w:val="1"/>
        </w:numPr>
        <w:tabs>
          <w:tab w:val="clear" w:pos="862"/>
          <w:tab w:val="num" w:pos="567"/>
        </w:tabs>
        <w:spacing w:before="120" w:after="120"/>
        <w:ind w:left="993" w:hanging="709"/>
        <w:jc w:val="both"/>
        <w:rPr>
          <w:rFonts w:ascii="Verdana" w:hAnsi="Verdana"/>
          <w:color w:val="000000"/>
          <w:sz w:val="20"/>
          <w:szCs w:val="20"/>
          <w:lang w:val="bg-BG" w:eastAsia="bg-BG"/>
        </w:rPr>
      </w:pPr>
      <w:r w:rsidRPr="0004097B">
        <w:rPr>
          <w:rFonts w:ascii="Verdana" w:hAnsi="Verdana"/>
          <w:b/>
          <w:sz w:val="20"/>
          <w:szCs w:val="20"/>
          <w:lang w:val="bg-BG"/>
        </w:rPr>
        <w:t>Единен</w:t>
      </w:r>
      <w:r w:rsidRPr="0004097B">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2475703" w14:textId="77777777" w:rsidR="00F51200" w:rsidRPr="0004097B" w:rsidRDefault="00F51200" w:rsidP="00C44930">
      <w:pPr>
        <w:pStyle w:val="ListParagraph"/>
        <w:numPr>
          <w:ilvl w:val="2"/>
          <w:numId w:val="1"/>
        </w:numPr>
        <w:tabs>
          <w:tab w:val="clear" w:pos="1440"/>
          <w:tab w:val="num" w:pos="1843"/>
          <w:tab w:val="num" w:pos="2575"/>
        </w:tabs>
        <w:spacing w:before="120" w:after="120"/>
        <w:ind w:left="1985" w:hanging="992"/>
        <w:contextualSpacing w:val="0"/>
        <w:jc w:val="both"/>
        <w:rPr>
          <w:rStyle w:val="alcapt2"/>
          <w:rFonts w:ascii="Verdana" w:hAnsi="Verdana" w:cs="Tahoma"/>
          <w:sz w:val="20"/>
          <w:szCs w:val="20"/>
          <w:lang w:val="bg-BG"/>
        </w:rPr>
      </w:pPr>
      <w:r w:rsidRPr="0004097B">
        <w:rPr>
          <w:rStyle w:val="alcapt2"/>
          <w:rFonts w:ascii="Verdana" w:hAnsi="Verdana" w:cs="Tahoma"/>
          <w:b/>
          <w:sz w:val="20"/>
          <w:szCs w:val="20"/>
          <w:lang w:val="bg-BG"/>
        </w:rPr>
        <w:t>Инструкции за попълване и представяне на ЕЕДОП</w:t>
      </w:r>
      <w:r w:rsidRPr="0004097B">
        <w:rPr>
          <w:rStyle w:val="alcapt2"/>
          <w:rFonts w:ascii="Verdana" w:hAnsi="Verdana" w:cs="Tahoma"/>
          <w:sz w:val="20"/>
          <w:szCs w:val="20"/>
          <w:lang w:val="bg-BG"/>
        </w:rPr>
        <w:t xml:space="preserve">: </w:t>
      </w:r>
    </w:p>
    <w:p w14:paraId="45E1F63D" w14:textId="77777777" w:rsidR="00F51200" w:rsidRPr="0004097B" w:rsidRDefault="00F51200" w:rsidP="00D177FB">
      <w:pPr>
        <w:pStyle w:val="p50"/>
        <w:keepLines/>
        <w:numPr>
          <w:ilvl w:val="3"/>
          <w:numId w:val="1"/>
        </w:numPr>
        <w:tabs>
          <w:tab w:val="clear" w:pos="760"/>
          <w:tab w:val="clear" w:pos="2880"/>
          <w:tab w:val="num" w:pos="2422"/>
          <w:tab w:val="num" w:pos="2835"/>
        </w:tabs>
        <w:spacing w:before="120" w:after="120" w:line="240" w:lineRule="auto"/>
        <w:ind w:left="2977" w:hanging="992"/>
        <w:rPr>
          <w:rStyle w:val="ala33"/>
          <w:rFonts w:ascii="Verdana" w:hAnsi="Verdana" w:cs="Tahoma"/>
          <w:b/>
          <w:i/>
          <w:snapToGrid/>
          <w:color w:val="auto"/>
          <w:sz w:val="20"/>
          <w:szCs w:val="20"/>
          <w:lang w:val="bg-BG"/>
        </w:rPr>
      </w:pPr>
      <w:r w:rsidRPr="0004097B">
        <w:rPr>
          <w:rStyle w:val="ala33"/>
          <w:rFonts w:ascii="Verdana" w:hAnsi="Verdana" w:cs="Tahoma"/>
          <w:i/>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обществена поръчка. </w:t>
      </w:r>
      <w:r w:rsidRPr="0004097B">
        <w:rPr>
          <w:rStyle w:val="ala33"/>
          <w:rFonts w:ascii="Verdana" w:hAnsi="Verdana" w:cs="Tahoma"/>
          <w:b/>
          <w:i/>
          <w:sz w:val="20"/>
          <w:szCs w:val="20"/>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08B06E6F" w14:textId="77777777"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Fonts w:ascii="Verdana" w:hAnsi="Verdana" w:cs="Tahoma"/>
          <w:i/>
          <w:sz w:val="20"/>
          <w:szCs w:val="20"/>
          <w:lang w:val="bg-BG"/>
        </w:rPr>
      </w:pPr>
      <w:r w:rsidRPr="0004097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3895DDB" w14:textId="73D2B68F"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Style w:val="ala33"/>
          <w:rFonts w:ascii="Verdana" w:hAnsi="Verdana" w:cs="Tahoma"/>
          <w:i/>
          <w:sz w:val="20"/>
          <w:szCs w:val="20"/>
          <w:lang w:val="bg-BG"/>
        </w:rPr>
      </w:pPr>
      <w:r w:rsidRPr="0004097B">
        <w:rPr>
          <w:rStyle w:val="ala33"/>
          <w:rFonts w:ascii="Verdana" w:hAnsi="Verdana" w:cs="Tahoma"/>
          <w:i/>
          <w:sz w:val="20"/>
          <w:szCs w:val="20"/>
          <w:lang w:val="bg-BG"/>
        </w:rPr>
        <w:lastRenderedPageBreak/>
        <w:t>В случай че учас</w:t>
      </w:r>
      <w:r w:rsidR="00C651DF">
        <w:rPr>
          <w:rStyle w:val="ala33"/>
          <w:rFonts w:ascii="Verdana" w:hAnsi="Verdana" w:cs="Tahoma"/>
          <w:i/>
          <w:sz w:val="20"/>
          <w:szCs w:val="20"/>
          <w:lang w:val="bg-BG"/>
        </w:rPr>
        <w:t>тникът е обединение, което не е</w:t>
      </w:r>
      <w:r w:rsidRPr="0004097B">
        <w:rPr>
          <w:rStyle w:val="ala33"/>
          <w:rFonts w:ascii="Verdana" w:hAnsi="Verdana" w:cs="Tahoma"/>
          <w:i/>
          <w:sz w:val="20"/>
          <w:szCs w:val="20"/>
          <w:lang w:val="bg-BG"/>
        </w:rPr>
        <w:t xml:space="preserve"> юридическо лице, ЕЕДОП се представя за всеки от участниците в него.</w:t>
      </w:r>
    </w:p>
    <w:p w14:paraId="77E289F9" w14:textId="77777777"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8D4198E" w14:textId="77777777"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Style w:val="ala33"/>
          <w:rFonts w:ascii="Verdana" w:hAnsi="Verdana" w:cs="Tahoma"/>
          <w:i/>
          <w:sz w:val="20"/>
          <w:szCs w:val="20"/>
          <w:lang w:val="bg-BG"/>
        </w:rPr>
      </w:pPr>
      <w:r w:rsidRPr="0004097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BE53F6B" w14:textId="77777777"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Style w:val="ala33"/>
          <w:rFonts w:ascii="Verdana" w:hAnsi="Verdana" w:cs="Tahoma"/>
          <w:i/>
          <w:sz w:val="20"/>
          <w:szCs w:val="20"/>
          <w:lang w:val="bg-BG"/>
        </w:rPr>
      </w:pPr>
      <w:r w:rsidRPr="0004097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4BEB5BF" w14:textId="77777777"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Style w:val="ala33"/>
          <w:rFonts w:ascii="Verdana" w:hAnsi="Verdana" w:cs="Tahoma"/>
          <w:i/>
          <w:sz w:val="20"/>
          <w:szCs w:val="20"/>
          <w:lang w:val="bg-BG"/>
        </w:rPr>
      </w:pPr>
      <w:r w:rsidRPr="0004097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534F6456" w14:textId="77777777" w:rsidR="00F51200" w:rsidRPr="0004097B" w:rsidRDefault="00F51200" w:rsidP="00CF5CF8">
      <w:pPr>
        <w:pStyle w:val="p50"/>
        <w:keepLines/>
        <w:numPr>
          <w:ilvl w:val="3"/>
          <w:numId w:val="1"/>
        </w:numPr>
        <w:tabs>
          <w:tab w:val="clear" w:pos="760"/>
          <w:tab w:val="clear" w:pos="2880"/>
          <w:tab w:val="num" w:pos="2422"/>
          <w:tab w:val="num" w:pos="2977"/>
        </w:tabs>
        <w:spacing w:before="120" w:after="120" w:line="240" w:lineRule="auto"/>
        <w:ind w:left="2977" w:hanging="992"/>
        <w:rPr>
          <w:rStyle w:val="ala33"/>
          <w:rFonts w:ascii="Verdana" w:hAnsi="Verdana" w:cs="Tahoma"/>
          <w:i/>
          <w:sz w:val="20"/>
          <w:szCs w:val="20"/>
          <w:lang w:val="bg-BG"/>
        </w:rPr>
      </w:pPr>
      <w:r w:rsidRPr="0004097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7C90C23" w14:textId="008DB710" w:rsidR="00F51200" w:rsidRPr="0004097B" w:rsidRDefault="00F51200" w:rsidP="00F51200">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Участниците могат да използват тази въ</w:t>
      </w:r>
      <w:r w:rsidR="00742BDD">
        <w:rPr>
          <w:rStyle w:val="ala33"/>
          <w:rFonts w:ascii="Verdana" w:hAnsi="Verdana" w:cs="Tahoma"/>
          <w:i/>
          <w:sz w:val="20"/>
          <w:szCs w:val="20"/>
          <w:lang w:val="bg-BG"/>
        </w:rPr>
        <w:t>з</w:t>
      </w:r>
      <w:r w:rsidRPr="0004097B">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ЕЕДОП. </w:t>
      </w:r>
    </w:p>
    <w:p w14:paraId="66E36CD6" w14:textId="77777777" w:rsidR="00F51200" w:rsidRPr="0004097B" w:rsidRDefault="00F51200" w:rsidP="00F51200">
      <w:pPr>
        <w:autoSpaceDE w:val="0"/>
        <w:autoSpaceDN w:val="0"/>
        <w:adjustRightInd w:val="0"/>
        <w:spacing w:before="120" w:after="120"/>
        <w:ind w:left="708" w:firstLine="708"/>
        <w:jc w:val="both"/>
        <w:rPr>
          <w:rStyle w:val="ala33"/>
          <w:rFonts w:ascii="Verdana" w:hAnsi="Verdana" w:cs="Tahoma"/>
          <w:i/>
          <w:sz w:val="20"/>
          <w:szCs w:val="20"/>
          <w:lang w:val="bg-BG"/>
        </w:rPr>
      </w:pPr>
      <w:r w:rsidRPr="0004097B">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3DD32A94" w14:textId="77777777" w:rsidR="00F51200" w:rsidRPr="0004097B" w:rsidRDefault="00F51200" w:rsidP="00F51200">
      <w:pPr>
        <w:keepLines/>
        <w:numPr>
          <w:ilvl w:val="2"/>
          <w:numId w:val="1"/>
        </w:numPr>
        <w:tabs>
          <w:tab w:val="clear" w:pos="1440"/>
          <w:tab w:val="num" w:pos="2268"/>
          <w:tab w:val="num" w:pos="2575"/>
        </w:tabs>
        <w:spacing w:before="120" w:after="120"/>
        <w:ind w:left="2268" w:hanging="991"/>
        <w:jc w:val="both"/>
        <w:rPr>
          <w:rFonts w:ascii="Verdana" w:hAnsi="Verdana" w:cs="Tahoma"/>
          <w:i/>
          <w:sz w:val="20"/>
          <w:szCs w:val="20"/>
          <w:lang w:val="bg-BG"/>
        </w:rPr>
      </w:pPr>
      <w:r w:rsidRPr="0004097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9154BA0" w14:textId="77777777" w:rsidR="00F51200" w:rsidRPr="00CF5CF8" w:rsidRDefault="00F51200" w:rsidP="00F51200">
      <w:pPr>
        <w:keepLines/>
        <w:numPr>
          <w:ilvl w:val="1"/>
          <w:numId w:val="1"/>
        </w:numPr>
        <w:tabs>
          <w:tab w:val="clear" w:pos="862"/>
          <w:tab w:val="num" w:pos="567"/>
        </w:tabs>
        <w:spacing w:before="120" w:after="120"/>
        <w:ind w:left="993" w:hanging="709"/>
        <w:jc w:val="both"/>
        <w:rPr>
          <w:rStyle w:val="ala62"/>
          <w:rFonts w:ascii="Verdana" w:hAnsi="Verdana" w:cs="Tahoma"/>
          <w:sz w:val="20"/>
          <w:szCs w:val="20"/>
          <w:lang w:val="bg-BG"/>
        </w:rPr>
      </w:pPr>
      <w:r w:rsidRPr="00CF5CF8">
        <w:rPr>
          <w:rStyle w:val="ala62"/>
          <w:rFonts w:ascii="Verdana" w:hAnsi="Verdana" w:cs="Tahoma"/>
          <w:sz w:val="20"/>
          <w:szCs w:val="20"/>
          <w:lang w:val="bg-BG"/>
        </w:rPr>
        <w:t xml:space="preserve">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032D7C" w14:textId="77777777" w:rsidR="00F51200" w:rsidRPr="0004097B" w:rsidRDefault="00F51200" w:rsidP="00F51200">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04097B">
        <w:rPr>
          <w:rStyle w:val="ala33"/>
          <w:rFonts w:ascii="Verdana" w:hAnsi="Verdana" w:cs="Tahoma"/>
          <w:i/>
          <w:snapToGrid/>
          <w:sz w:val="20"/>
          <w:szCs w:val="20"/>
          <w:lang w:val="bg-BG"/>
        </w:rPr>
        <w:t>Списъкът се подписва от законния представител на участника или от надлежно упълномощено лице.</w:t>
      </w:r>
    </w:p>
    <w:p w14:paraId="21F4F1A0" w14:textId="77777777" w:rsidR="00F51200" w:rsidRPr="0004097B" w:rsidRDefault="00F51200" w:rsidP="00F51200">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04097B">
        <w:rPr>
          <w:rStyle w:val="ala33"/>
          <w:rFonts w:ascii="Verdana" w:hAnsi="Verdana" w:cs="Tahoma"/>
          <w:i/>
          <w:snapToGrid/>
          <w:sz w:val="20"/>
          <w:szCs w:val="20"/>
          <w:lang w:val="bg-BG"/>
        </w:rPr>
        <w:lastRenderedPageBreak/>
        <w:t xml:space="preserve">Задължените лица по смисъла на чл.54, ал.2 и чл. 55, ал.3 от ЗОП са лицата, </w:t>
      </w:r>
      <w:r w:rsidRPr="0004097B">
        <w:rPr>
          <w:rStyle w:val="ala33"/>
          <w:rFonts w:ascii="Verdana" w:hAnsi="Verdana" w:cs="Tahoma"/>
          <w:i/>
          <w:sz w:val="20"/>
          <w:szCs w:val="20"/>
          <w:lang w:val="bg-BG"/>
        </w:rPr>
        <w:t>които</w:t>
      </w:r>
      <w:r w:rsidRPr="000409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04097B">
        <w:rPr>
          <w:rStyle w:val="ala33"/>
          <w:rFonts w:ascii="Verdana" w:hAnsi="Verdana" w:cs="Tahoma"/>
          <w:i/>
          <w:sz w:val="20"/>
          <w:szCs w:val="20"/>
          <w:lang w:val="bg-BG"/>
        </w:rPr>
        <w:t>и</w:t>
      </w:r>
      <w:r w:rsidRPr="0004097B">
        <w:rPr>
          <w:rStyle w:val="ala33"/>
          <w:rFonts w:ascii="Verdana" w:hAnsi="Verdana" w:cs="Tahoma"/>
          <w:i/>
          <w:snapToGrid/>
          <w:sz w:val="20"/>
          <w:szCs w:val="20"/>
          <w:lang w:val="bg-BG"/>
        </w:rPr>
        <w:t xml:space="preserve"> са посочени в чл. 40 от ППЗОП</w:t>
      </w:r>
      <w:r w:rsidRPr="0004097B">
        <w:rPr>
          <w:rStyle w:val="ala33"/>
          <w:rFonts w:ascii="Verdana" w:hAnsi="Verdana" w:cs="Tahoma"/>
          <w:i/>
          <w:sz w:val="20"/>
          <w:szCs w:val="20"/>
          <w:lang w:val="bg-BG"/>
        </w:rPr>
        <w:t>.</w:t>
      </w:r>
    </w:p>
    <w:p w14:paraId="4CE6391A" w14:textId="77777777" w:rsidR="00F51200" w:rsidRPr="0004097B" w:rsidRDefault="00F51200" w:rsidP="00F51200">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37297A34" w14:textId="77777777" w:rsidR="00F51200" w:rsidRPr="0004097B" w:rsidRDefault="00F51200" w:rsidP="00F51200">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D41FBF9" w14:textId="77777777" w:rsidR="00F51200" w:rsidRPr="0004097B" w:rsidRDefault="00F51200" w:rsidP="00F51200">
      <w:pPr>
        <w:keepLines/>
        <w:numPr>
          <w:ilvl w:val="1"/>
          <w:numId w:val="1"/>
        </w:numPr>
        <w:tabs>
          <w:tab w:val="clear" w:pos="862"/>
          <w:tab w:val="num" w:pos="567"/>
        </w:tabs>
        <w:spacing w:before="120" w:after="120"/>
        <w:ind w:left="993" w:hanging="709"/>
        <w:jc w:val="both"/>
        <w:rPr>
          <w:rFonts w:ascii="Verdana" w:hAnsi="Verdana"/>
          <w:color w:val="000000"/>
          <w:sz w:val="20"/>
          <w:szCs w:val="20"/>
          <w:lang w:val="bg-BG" w:eastAsia="bg-BG"/>
        </w:rPr>
      </w:pPr>
      <w:r w:rsidRPr="0004097B">
        <w:rPr>
          <w:rFonts w:ascii="Verdana" w:hAnsi="Verdana"/>
          <w:sz w:val="20"/>
          <w:szCs w:val="20"/>
          <w:lang w:val="bg-BG"/>
        </w:rPr>
        <w:t>Документи</w:t>
      </w:r>
      <w:r w:rsidRPr="0004097B">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p w14:paraId="776C6C8D" w14:textId="77777777" w:rsidR="00F51200" w:rsidRPr="0004097B" w:rsidRDefault="00F51200" w:rsidP="00F51200">
      <w:pPr>
        <w:keepLines/>
        <w:numPr>
          <w:ilvl w:val="1"/>
          <w:numId w:val="1"/>
        </w:numPr>
        <w:tabs>
          <w:tab w:val="clear" w:pos="862"/>
          <w:tab w:val="num" w:pos="567"/>
        </w:tabs>
        <w:spacing w:before="120" w:after="120"/>
        <w:ind w:left="993" w:hanging="709"/>
        <w:jc w:val="both"/>
        <w:rPr>
          <w:rFonts w:ascii="Verdana" w:hAnsi="Verdana"/>
          <w:color w:val="000000"/>
          <w:sz w:val="20"/>
          <w:szCs w:val="20"/>
          <w:lang w:val="bg-BG" w:eastAsia="bg-BG"/>
        </w:rPr>
      </w:pPr>
      <w:r w:rsidRPr="0004097B">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58D490C" w14:textId="77777777" w:rsidR="00F51200" w:rsidRPr="0004097B" w:rsidRDefault="00F51200" w:rsidP="00E827B6">
      <w:pPr>
        <w:pStyle w:val="ListParagraph"/>
        <w:numPr>
          <w:ilvl w:val="0"/>
          <w:numId w:val="16"/>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правата и задълженията на участниците в обединението;</w:t>
      </w:r>
    </w:p>
    <w:p w14:paraId="68381385" w14:textId="77777777" w:rsidR="00F51200" w:rsidRPr="0004097B" w:rsidRDefault="00F51200" w:rsidP="00E827B6">
      <w:pPr>
        <w:pStyle w:val="ListParagraph"/>
        <w:numPr>
          <w:ilvl w:val="0"/>
          <w:numId w:val="16"/>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разпределението на отговорността между членовете на обединението;</w:t>
      </w:r>
    </w:p>
    <w:p w14:paraId="4A51BE11" w14:textId="77777777" w:rsidR="00F51200" w:rsidRPr="0004097B" w:rsidRDefault="00F51200" w:rsidP="00E827B6">
      <w:pPr>
        <w:pStyle w:val="ListParagraph"/>
        <w:numPr>
          <w:ilvl w:val="0"/>
          <w:numId w:val="16"/>
        </w:numPr>
        <w:spacing w:before="120" w:after="120"/>
        <w:ind w:left="1054" w:hanging="357"/>
        <w:contextualSpacing w:val="0"/>
        <w:jc w:val="both"/>
        <w:textAlignment w:val="center"/>
        <w:rPr>
          <w:rFonts w:ascii="Verdana" w:hAnsi="Verdana" w:cs="Tahoma"/>
          <w:color w:val="000000"/>
          <w:sz w:val="20"/>
          <w:szCs w:val="20"/>
          <w:lang w:val="bg-BG"/>
        </w:rPr>
      </w:pPr>
      <w:r w:rsidRPr="0004097B">
        <w:rPr>
          <w:rFonts w:ascii="Verdana" w:hAnsi="Verdana"/>
          <w:color w:val="000000"/>
          <w:sz w:val="20"/>
          <w:szCs w:val="20"/>
          <w:lang w:val="bg-BG" w:eastAsia="bg-BG"/>
        </w:rPr>
        <w:t>дейностите, които ще изпълнява всеки член на обединението.</w:t>
      </w:r>
      <w:r w:rsidRPr="0004097B">
        <w:rPr>
          <w:rFonts w:ascii="Verdana" w:hAnsi="Verdana" w:cs="Tahoma"/>
          <w:color w:val="000000"/>
          <w:sz w:val="20"/>
          <w:szCs w:val="20"/>
          <w:lang w:val="bg-BG"/>
        </w:rPr>
        <w:t xml:space="preserve"> </w:t>
      </w:r>
    </w:p>
    <w:p w14:paraId="3CF56978" w14:textId="77777777" w:rsidR="00F51200" w:rsidRPr="0004097B" w:rsidRDefault="00F51200" w:rsidP="00F51200">
      <w:pPr>
        <w:keepLines/>
        <w:spacing w:before="120" w:after="120" w:line="185" w:lineRule="atLeast"/>
        <w:ind w:left="1059"/>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04097B">
        <w:rPr>
          <w:rFonts w:ascii="Verdana" w:hAnsi="Verdana"/>
          <w:b/>
          <w:color w:val="000000"/>
          <w:sz w:val="20"/>
          <w:szCs w:val="20"/>
          <w:lang w:val="bg-BG" w:eastAsia="bg-BG"/>
        </w:rPr>
        <w:t>солидарна отговорност</w:t>
      </w:r>
      <w:r w:rsidRPr="000409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DDBEB86" w14:textId="234B78E4" w:rsidR="00F51200" w:rsidRPr="0004097B" w:rsidRDefault="00C53C72" w:rsidP="00F51200">
      <w:pPr>
        <w:keepLines/>
        <w:numPr>
          <w:ilvl w:val="1"/>
          <w:numId w:val="1"/>
        </w:numPr>
        <w:tabs>
          <w:tab w:val="clear" w:pos="862"/>
          <w:tab w:val="num" w:pos="567"/>
        </w:tabs>
        <w:spacing w:before="120" w:after="120"/>
        <w:ind w:left="993" w:hanging="709"/>
        <w:jc w:val="both"/>
        <w:rPr>
          <w:rFonts w:ascii="Verdana" w:hAnsi="Verdana"/>
          <w:sz w:val="20"/>
          <w:szCs w:val="20"/>
          <w:lang w:val="bg-BG"/>
        </w:rPr>
      </w:pPr>
      <w:r w:rsidRPr="00C53C72">
        <w:rPr>
          <w:rFonts w:ascii="Verdana" w:hAnsi="Verdana"/>
          <w:color w:val="000000"/>
          <w:sz w:val="20"/>
          <w:szCs w:val="20"/>
          <w:lang w:val="bg-BG" w:eastAsia="bg-BG"/>
        </w:rPr>
        <w:t>„Техническо предложение, в което участникът не следва да посочва оферираните от него цени за изпълнение на настоящата обществена поръчка.</w:t>
      </w:r>
      <w:r w:rsidR="00742BDD">
        <w:rPr>
          <w:rFonts w:ascii="Verdana" w:hAnsi="Verdana"/>
          <w:sz w:val="20"/>
          <w:szCs w:val="20"/>
          <w:lang w:val="bg-BG"/>
        </w:rPr>
        <w:t xml:space="preserve"> </w:t>
      </w:r>
      <w:r w:rsidR="00F51200" w:rsidRPr="0004097B">
        <w:rPr>
          <w:rFonts w:ascii="Verdana" w:hAnsi="Verdana"/>
          <w:sz w:val="20"/>
          <w:szCs w:val="20"/>
          <w:lang w:val="bg-BG"/>
        </w:rPr>
        <w:t xml:space="preserve">Техническото предложение трябва да съдържа: </w:t>
      </w:r>
    </w:p>
    <w:p w14:paraId="68E73FBB" w14:textId="77777777" w:rsidR="00F51200" w:rsidRPr="00F143C4" w:rsidRDefault="00F51200" w:rsidP="00F51200">
      <w:pPr>
        <w:keepLines/>
        <w:numPr>
          <w:ilvl w:val="2"/>
          <w:numId w:val="1"/>
        </w:numPr>
        <w:tabs>
          <w:tab w:val="clear" w:pos="1440"/>
          <w:tab w:val="num" w:pos="2575"/>
        </w:tabs>
        <w:spacing w:before="120" w:after="120"/>
        <w:ind w:left="1985" w:hanging="992"/>
        <w:jc w:val="both"/>
        <w:rPr>
          <w:rFonts w:ascii="Verdana" w:hAnsi="Verdana" w:cs="Tahoma"/>
          <w:color w:val="000000" w:themeColor="text1"/>
          <w:sz w:val="20"/>
          <w:szCs w:val="20"/>
          <w:lang w:val="bg-BG"/>
        </w:rPr>
      </w:pPr>
      <w:r w:rsidRPr="00F143C4">
        <w:rPr>
          <w:rFonts w:ascii="Verdana" w:hAnsi="Verdana" w:cs="Tahoma"/>
          <w:color w:val="000000" w:themeColor="text1"/>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A84D0CA" w14:textId="77777777" w:rsidR="00F51200" w:rsidRPr="00F143C4" w:rsidRDefault="00F51200" w:rsidP="00F51200">
      <w:pPr>
        <w:keepLines/>
        <w:numPr>
          <w:ilvl w:val="2"/>
          <w:numId w:val="1"/>
        </w:numPr>
        <w:tabs>
          <w:tab w:val="clear" w:pos="1440"/>
          <w:tab w:val="num" w:pos="2575"/>
        </w:tabs>
        <w:spacing w:before="120" w:after="120"/>
        <w:ind w:left="1985" w:hanging="992"/>
        <w:jc w:val="both"/>
        <w:rPr>
          <w:rFonts w:ascii="Verdana" w:hAnsi="Verdana" w:cs="Tahoma"/>
          <w:color w:val="000000" w:themeColor="text1"/>
          <w:sz w:val="20"/>
          <w:szCs w:val="20"/>
          <w:lang w:val="bg-BG"/>
        </w:rPr>
      </w:pPr>
      <w:r w:rsidRPr="00F143C4">
        <w:rPr>
          <w:rFonts w:ascii="Verdana" w:hAnsi="Verdana" w:cs="Tahoma"/>
          <w:color w:val="000000" w:themeColor="text1"/>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F143C4">
        <w:rPr>
          <w:rFonts w:ascii="Verdana" w:hAnsi="Verdana"/>
          <w:bCs/>
          <w:color w:val="000000" w:themeColor="text1"/>
          <w:sz w:val="20"/>
          <w:szCs w:val="20"/>
          <w:lang w:val="bg-BG"/>
        </w:rPr>
        <w:t>(по образец)</w:t>
      </w:r>
      <w:r w:rsidRPr="00F143C4">
        <w:rPr>
          <w:rFonts w:ascii="Verdana" w:hAnsi="Verdana" w:cs="Tahoma"/>
          <w:color w:val="000000" w:themeColor="text1"/>
          <w:sz w:val="20"/>
          <w:szCs w:val="20"/>
          <w:lang w:val="bg-BG"/>
        </w:rPr>
        <w:t xml:space="preserve">; </w:t>
      </w:r>
    </w:p>
    <w:p w14:paraId="244A7F6B" w14:textId="77777777" w:rsidR="00F51200" w:rsidRPr="00F143C4" w:rsidRDefault="00F51200" w:rsidP="00F51200">
      <w:pPr>
        <w:keepLines/>
        <w:numPr>
          <w:ilvl w:val="2"/>
          <w:numId w:val="1"/>
        </w:numPr>
        <w:tabs>
          <w:tab w:val="clear" w:pos="1440"/>
          <w:tab w:val="num" w:pos="2575"/>
        </w:tabs>
        <w:spacing w:before="120" w:after="120"/>
        <w:ind w:left="1985" w:hanging="992"/>
        <w:jc w:val="both"/>
        <w:rPr>
          <w:rFonts w:ascii="Verdana" w:hAnsi="Verdana" w:cs="Tahoma"/>
          <w:color w:val="000000" w:themeColor="text1"/>
          <w:sz w:val="20"/>
          <w:szCs w:val="20"/>
          <w:lang w:val="bg-BG"/>
        </w:rPr>
      </w:pPr>
      <w:r w:rsidRPr="00F143C4">
        <w:rPr>
          <w:rFonts w:ascii="Verdana" w:hAnsi="Verdana" w:cs="Tahoma"/>
          <w:color w:val="000000" w:themeColor="text1"/>
          <w:sz w:val="20"/>
          <w:szCs w:val="20"/>
          <w:lang w:val="bg-BG"/>
        </w:rPr>
        <w:t xml:space="preserve">Декларация за съгласие с клаузите на приложения проект на договор </w:t>
      </w:r>
      <w:r w:rsidRPr="00F143C4">
        <w:rPr>
          <w:rFonts w:ascii="Verdana" w:hAnsi="Verdana"/>
          <w:bCs/>
          <w:color w:val="000000" w:themeColor="text1"/>
          <w:sz w:val="20"/>
          <w:szCs w:val="20"/>
          <w:lang w:val="bg-BG"/>
        </w:rPr>
        <w:t>(по образец)</w:t>
      </w:r>
      <w:r w:rsidRPr="00F143C4">
        <w:rPr>
          <w:rFonts w:ascii="Verdana" w:hAnsi="Verdana" w:cs="Tahoma"/>
          <w:color w:val="000000" w:themeColor="text1"/>
          <w:sz w:val="20"/>
          <w:szCs w:val="20"/>
          <w:lang w:val="bg-BG"/>
        </w:rPr>
        <w:t xml:space="preserve">; </w:t>
      </w:r>
    </w:p>
    <w:p w14:paraId="590701E3" w14:textId="77777777" w:rsidR="00F51200" w:rsidRDefault="00F51200" w:rsidP="00F51200">
      <w:pPr>
        <w:keepLines/>
        <w:numPr>
          <w:ilvl w:val="2"/>
          <w:numId w:val="1"/>
        </w:numPr>
        <w:tabs>
          <w:tab w:val="clear" w:pos="1440"/>
          <w:tab w:val="num" w:pos="2575"/>
        </w:tabs>
        <w:spacing w:before="120" w:after="120"/>
        <w:ind w:left="1985" w:hanging="992"/>
        <w:jc w:val="both"/>
        <w:rPr>
          <w:rFonts w:ascii="Verdana" w:hAnsi="Verdana" w:cs="Arial"/>
          <w:color w:val="000000" w:themeColor="text1"/>
          <w:sz w:val="20"/>
          <w:szCs w:val="20"/>
          <w:lang w:val="bg-BG"/>
        </w:rPr>
      </w:pPr>
      <w:r w:rsidRPr="00F143C4">
        <w:rPr>
          <w:rFonts w:ascii="Verdana" w:hAnsi="Verdana" w:cs="Tahoma"/>
          <w:color w:val="000000" w:themeColor="text1"/>
          <w:sz w:val="20"/>
          <w:szCs w:val="20"/>
          <w:lang w:val="bg-BG"/>
        </w:rPr>
        <w:t xml:space="preserve">Декларация за срока на валидност на офертата </w:t>
      </w:r>
      <w:r w:rsidRPr="00F143C4">
        <w:rPr>
          <w:rFonts w:ascii="Verdana" w:hAnsi="Verdana"/>
          <w:bCs/>
          <w:color w:val="000000" w:themeColor="text1"/>
          <w:sz w:val="20"/>
          <w:szCs w:val="20"/>
          <w:lang w:val="bg-BG"/>
        </w:rPr>
        <w:t>(по образец)</w:t>
      </w:r>
      <w:r w:rsidRPr="00F143C4">
        <w:rPr>
          <w:rFonts w:ascii="Verdana" w:hAnsi="Verdana" w:cs="Tahoma"/>
          <w:color w:val="000000" w:themeColor="text1"/>
          <w:sz w:val="20"/>
          <w:szCs w:val="20"/>
          <w:lang w:val="bg-BG"/>
        </w:rPr>
        <w:t xml:space="preserve">. </w:t>
      </w:r>
      <w:r w:rsidRPr="00F143C4">
        <w:rPr>
          <w:rFonts w:ascii="Verdana" w:hAnsi="Verdana" w:cs="Arial"/>
          <w:color w:val="000000" w:themeColor="text1"/>
          <w:sz w:val="20"/>
          <w:szCs w:val="20"/>
          <w:lang w:val="bg-BG"/>
        </w:rPr>
        <w:t xml:space="preserve">Офертите трябва да са със </w:t>
      </w:r>
      <w:r w:rsidRPr="00F143C4">
        <w:rPr>
          <w:rFonts w:ascii="Verdana" w:hAnsi="Verdana" w:cs="Arial"/>
          <w:b/>
          <w:color w:val="000000" w:themeColor="text1"/>
          <w:sz w:val="20"/>
          <w:szCs w:val="20"/>
          <w:lang w:val="bg-BG"/>
        </w:rPr>
        <w:t>срок на валидност</w:t>
      </w:r>
      <w:r w:rsidRPr="00F143C4">
        <w:rPr>
          <w:rFonts w:ascii="Verdana" w:hAnsi="Verdana" w:cs="Arial"/>
          <w:color w:val="000000" w:themeColor="text1"/>
          <w:sz w:val="20"/>
          <w:szCs w:val="20"/>
          <w:lang w:val="bg-BG"/>
        </w:rPr>
        <w:t xml:space="preserve"> </w:t>
      </w:r>
      <w:r w:rsidRPr="00F143C4">
        <w:rPr>
          <w:rFonts w:ascii="Verdana" w:hAnsi="Verdana" w:cs="Arial"/>
          <w:b/>
          <w:color w:val="000000" w:themeColor="text1"/>
          <w:sz w:val="20"/>
          <w:szCs w:val="20"/>
          <w:lang w:val="bg-BG"/>
        </w:rPr>
        <w:t>най-малко 5 месеца</w:t>
      </w:r>
      <w:r w:rsidRPr="00F143C4">
        <w:rPr>
          <w:rFonts w:ascii="Verdana" w:hAnsi="Verdana" w:cs="Arial"/>
          <w:color w:val="000000" w:themeColor="text1"/>
          <w:sz w:val="20"/>
          <w:szCs w:val="20"/>
          <w:lang w:val="bg-BG"/>
        </w:rPr>
        <w:t>, считано</w:t>
      </w:r>
      <w:r w:rsidRPr="00F143C4">
        <w:rPr>
          <w:rFonts w:ascii="Verdana" w:hAnsi="Verdana" w:cs="Arial"/>
          <w:b/>
          <w:color w:val="000000" w:themeColor="text1"/>
          <w:sz w:val="20"/>
          <w:szCs w:val="20"/>
          <w:lang w:val="bg-BG"/>
        </w:rPr>
        <w:t xml:space="preserve"> </w:t>
      </w:r>
      <w:r w:rsidRPr="00F143C4">
        <w:rPr>
          <w:rFonts w:ascii="Verdana" w:hAnsi="Verdana" w:cs="Arial"/>
          <w:color w:val="000000" w:themeColor="text1"/>
          <w:sz w:val="20"/>
          <w:szCs w:val="20"/>
          <w:lang w:val="bg-BG"/>
        </w:rPr>
        <w:t>от датата, определена за краен срок за получаване на офертите;</w:t>
      </w:r>
    </w:p>
    <w:p w14:paraId="706AC688" w14:textId="0C17D94E" w:rsidR="009C34D4" w:rsidRPr="00EB0040" w:rsidRDefault="009C34D4" w:rsidP="009C34D4">
      <w:pPr>
        <w:keepLines/>
        <w:numPr>
          <w:ilvl w:val="2"/>
          <w:numId w:val="1"/>
        </w:numPr>
        <w:tabs>
          <w:tab w:val="clear" w:pos="1440"/>
          <w:tab w:val="num" w:pos="2717"/>
        </w:tabs>
        <w:spacing w:before="120" w:after="120"/>
        <w:ind w:left="1985" w:hanging="992"/>
        <w:jc w:val="both"/>
        <w:rPr>
          <w:rFonts w:ascii="Verdana" w:hAnsi="Verdana"/>
          <w:bCs/>
          <w:color w:val="000000" w:themeColor="text1"/>
          <w:sz w:val="20"/>
          <w:szCs w:val="20"/>
          <w:lang w:val="bg-BG"/>
        </w:rPr>
      </w:pPr>
      <w:r w:rsidRPr="00EB0040">
        <w:rPr>
          <w:rFonts w:ascii="Verdana" w:hAnsi="Verdana" w:cs="Tahoma"/>
          <w:color w:val="000000" w:themeColor="text1"/>
          <w:sz w:val="20"/>
          <w:szCs w:val="20"/>
          <w:lang w:val="bg-BG"/>
        </w:rPr>
        <w:t xml:space="preserve">Заверено копие на оторизационно/и писмо/а от производителите на оборудването или от официалните им представителства </w:t>
      </w:r>
      <w:r>
        <w:rPr>
          <w:rFonts w:ascii="Verdana" w:hAnsi="Verdana" w:cs="Tahoma"/>
          <w:color w:val="000000" w:themeColor="text1"/>
          <w:sz w:val="20"/>
          <w:szCs w:val="20"/>
          <w:lang w:val="bg-BG"/>
        </w:rPr>
        <w:t>за извършване на продажби и услуги по п</w:t>
      </w:r>
      <w:r w:rsidR="00F850AF">
        <w:rPr>
          <w:rFonts w:ascii="Verdana" w:hAnsi="Verdana" w:cs="Tahoma"/>
          <w:color w:val="000000" w:themeColor="text1"/>
          <w:sz w:val="20"/>
          <w:szCs w:val="20"/>
          <w:lang w:val="bg-BG"/>
        </w:rPr>
        <w:t>о</w:t>
      </w:r>
      <w:r>
        <w:rPr>
          <w:rFonts w:ascii="Verdana" w:hAnsi="Verdana" w:cs="Tahoma"/>
          <w:color w:val="000000" w:themeColor="text1"/>
          <w:sz w:val="20"/>
          <w:szCs w:val="20"/>
          <w:lang w:val="bg-BG"/>
        </w:rPr>
        <w:t xml:space="preserve">ддръжка на предложените продукти, </w:t>
      </w:r>
      <w:r w:rsidRPr="00EB0040">
        <w:rPr>
          <w:rFonts w:ascii="Verdana" w:hAnsi="Verdana" w:cs="Tahoma"/>
          <w:color w:val="000000" w:themeColor="text1"/>
          <w:sz w:val="20"/>
          <w:szCs w:val="20"/>
          <w:lang w:val="bg-BG"/>
        </w:rPr>
        <w:t>с ко</w:t>
      </w:r>
      <w:r>
        <w:rPr>
          <w:rFonts w:ascii="Verdana" w:hAnsi="Verdana" w:cs="Tahoma"/>
          <w:color w:val="000000" w:themeColor="text1"/>
          <w:sz w:val="20"/>
          <w:szCs w:val="20"/>
          <w:lang w:val="bg-BG"/>
        </w:rPr>
        <w:t>и</w:t>
      </w:r>
      <w:r w:rsidRPr="00EB0040">
        <w:rPr>
          <w:rFonts w:ascii="Verdana" w:hAnsi="Verdana" w:cs="Tahoma"/>
          <w:color w:val="000000" w:themeColor="text1"/>
          <w:sz w:val="20"/>
          <w:szCs w:val="20"/>
          <w:lang w:val="bg-BG"/>
        </w:rPr>
        <w:t>то Участника, кандидатства</w:t>
      </w:r>
      <w:r>
        <w:rPr>
          <w:rFonts w:ascii="Verdana" w:hAnsi="Verdana" w:cs="Tahoma"/>
          <w:color w:val="000000" w:themeColor="text1"/>
          <w:sz w:val="20"/>
          <w:szCs w:val="20"/>
          <w:lang w:val="bg-BG"/>
        </w:rPr>
        <w:t>.</w:t>
      </w:r>
    </w:p>
    <w:p w14:paraId="69D16F63" w14:textId="2BB7300E" w:rsidR="005A0295" w:rsidRPr="00F814A7" w:rsidRDefault="00A72902" w:rsidP="005A0295">
      <w:pPr>
        <w:keepLines/>
        <w:numPr>
          <w:ilvl w:val="2"/>
          <w:numId w:val="1"/>
        </w:numPr>
        <w:tabs>
          <w:tab w:val="clear" w:pos="1440"/>
          <w:tab w:val="num" w:pos="2575"/>
        </w:tabs>
        <w:spacing w:before="120" w:after="120"/>
        <w:ind w:left="1985" w:hanging="992"/>
        <w:jc w:val="both"/>
        <w:rPr>
          <w:rFonts w:ascii="Verdana" w:hAnsi="Verdana"/>
          <w:sz w:val="20"/>
          <w:szCs w:val="20"/>
          <w:lang w:val="bg-BG"/>
        </w:rPr>
      </w:pPr>
      <w:r w:rsidRPr="00F814A7">
        <w:rPr>
          <w:rFonts w:ascii="Verdana" w:hAnsi="Verdana"/>
          <w:sz w:val="20"/>
          <w:szCs w:val="20"/>
          <w:lang w:val="bg-BG"/>
        </w:rPr>
        <w:t>Документ от производителя на оборудването, удостоверяващ, че същият е информиран за участието на участника в настоящата процедура.</w:t>
      </w:r>
    </w:p>
    <w:p w14:paraId="6132A5EA" w14:textId="3D444C11" w:rsidR="005A0295" w:rsidRPr="00F814A7" w:rsidRDefault="005A0295" w:rsidP="005A0295">
      <w:pPr>
        <w:keepLines/>
        <w:numPr>
          <w:ilvl w:val="2"/>
          <w:numId w:val="1"/>
        </w:numPr>
        <w:tabs>
          <w:tab w:val="clear" w:pos="1440"/>
          <w:tab w:val="num" w:pos="2575"/>
        </w:tabs>
        <w:spacing w:before="120" w:after="120"/>
        <w:ind w:left="1985" w:hanging="992"/>
        <w:jc w:val="both"/>
        <w:rPr>
          <w:rFonts w:ascii="Verdana" w:hAnsi="Verdana" w:cs="Arial"/>
          <w:color w:val="000000" w:themeColor="text1"/>
          <w:sz w:val="20"/>
          <w:szCs w:val="20"/>
          <w:lang w:val="bg-BG"/>
        </w:rPr>
      </w:pPr>
      <w:r w:rsidRPr="00F814A7">
        <w:rPr>
          <w:rFonts w:ascii="Verdana" w:hAnsi="Verdana"/>
          <w:bCs/>
          <w:spacing w:val="-3"/>
          <w:sz w:val="20"/>
          <w:szCs w:val="20"/>
          <w:lang w:val="bg-BG"/>
        </w:rPr>
        <w:lastRenderedPageBreak/>
        <w:t>Декларация, че</w:t>
      </w:r>
      <w:r w:rsidR="00F814A7">
        <w:rPr>
          <w:rFonts w:ascii="Verdana" w:hAnsi="Verdana"/>
          <w:bCs/>
          <w:spacing w:val="-3"/>
          <w:sz w:val="20"/>
          <w:szCs w:val="20"/>
          <w:lang w:val="bg-BG"/>
        </w:rPr>
        <w:t xml:space="preserve"> при доставка на с</w:t>
      </w:r>
      <w:r w:rsidRPr="00F814A7">
        <w:rPr>
          <w:rFonts w:ascii="Verdana" w:hAnsi="Verdana"/>
          <w:bCs/>
          <w:spacing w:val="-3"/>
          <w:sz w:val="20"/>
          <w:szCs w:val="20"/>
          <w:lang w:val="bg-BG"/>
        </w:rPr>
        <w:t xml:space="preserve">токите, предмет на обществената поръчка, всяка </w:t>
      </w:r>
      <w:r w:rsidR="00F814A7">
        <w:rPr>
          <w:rFonts w:ascii="Verdana" w:hAnsi="Verdana"/>
          <w:bCs/>
          <w:spacing w:val="-3"/>
          <w:sz w:val="20"/>
          <w:szCs w:val="20"/>
          <w:lang w:val="bg-BG"/>
        </w:rPr>
        <w:t>с</w:t>
      </w:r>
      <w:r w:rsidRPr="00F814A7">
        <w:rPr>
          <w:rFonts w:ascii="Verdana" w:hAnsi="Verdana"/>
          <w:bCs/>
          <w:spacing w:val="-3"/>
          <w:sz w:val="20"/>
          <w:szCs w:val="20"/>
          <w:lang w:val="bg-BG"/>
        </w:rPr>
        <w:t xml:space="preserve">тока </w:t>
      </w:r>
      <w:r w:rsidR="000279A9" w:rsidRPr="00F814A7">
        <w:rPr>
          <w:rFonts w:ascii="Verdana" w:hAnsi="Verdana"/>
          <w:bCs/>
          <w:spacing w:val="-3"/>
          <w:sz w:val="20"/>
          <w:szCs w:val="20"/>
          <w:lang w:val="bg-BG"/>
        </w:rPr>
        <w:t xml:space="preserve">ще </w:t>
      </w:r>
      <w:r w:rsidRPr="00F814A7">
        <w:rPr>
          <w:rFonts w:ascii="Verdana" w:hAnsi="Verdana"/>
          <w:bCs/>
          <w:spacing w:val="-3"/>
          <w:sz w:val="20"/>
          <w:szCs w:val="20"/>
          <w:lang w:val="bg-BG"/>
        </w:rPr>
        <w:t>бъде придружавана с информация относно съхранение, употреба и гаранция, гаранционна карта, както и сертификат за съответствие (общ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p>
    <w:p w14:paraId="24948DF7" w14:textId="77777777" w:rsidR="00F51200" w:rsidRPr="00F814A7" w:rsidRDefault="00F51200" w:rsidP="00F51200">
      <w:pPr>
        <w:keepLines/>
        <w:numPr>
          <w:ilvl w:val="1"/>
          <w:numId w:val="1"/>
        </w:numPr>
        <w:tabs>
          <w:tab w:val="clear" w:pos="862"/>
          <w:tab w:val="num" w:pos="567"/>
        </w:tabs>
        <w:spacing w:before="120" w:after="120"/>
        <w:ind w:left="993" w:hanging="709"/>
        <w:jc w:val="both"/>
        <w:rPr>
          <w:rFonts w:ascii="Verdana" w:hAnsi="Verdana"/>
          <w:bCs/>
          <w:sz w:val="20"/>
          <w:szCs w:val="20"/>
          <w:lang w:val="bg-BG"/>
        </w:rPr>
      </w:pPr>
      <w:r w:rsidRPr="00F814A7">
        <w:rPr>
          <w:rStyle w:val="ala62"/>
          <w:rFonts w:ascii="Verdana" w:hAnsi="Verdana" w:cs="Tahoma"/>
          <w:sz w:val="20"/>
          <w:szCs w:val="20"/>
          <w:lang w:val="bg-BG"/>
        </w:rPr>
        <w:t>Опис</w:t>
      </w:r>
      <w:r w:rsidRPr="00F814A7">
        <w:rPr>
          <w:rFonts w:ascii="Verdana" w:hAnsi="Verdana"/>
          <w:bCs/>
          <w:sz w:val="20"/>
          <w:szCs w:val="20"/>
          <w:lang w:val="bg-BG"/>
        </w:rPr>
        <w:t xml:space="preserve"> на представените документи в офертата за участие (по образец).</w:t>
      </w:r>
    </w:p>
    <w:p w14:paraId="72170A34" w14:textId="77777777" w:rsidR="00F51200" w:rsidRPr="0004097B" w:rsidRDefault="00F51200" w:rsidP="00F51200">
      <w:pPr>
        <w:keepLines/>
        <w:numPr>
          <w:ilvl w:val="1"/>
          <w:numId w:val="1"/>
        </w:numPr>
        <w:tabs>
          <w:tab w:val="clear" w:pos="862"/>
          <w:tab w:val="num" w:pos="567"/>
        </w:tabs>
        <w:spacing w:before="120" w:after="120"/>
        <w:ind w:left="993" w:hanging="709"/>
        <w:jc w:val="both"/>
        <w:rPr>
          <w:rFonts w:ascii="Verdana" w:hAnsi="Verdana"/>
          <w:b/>
          <w:bCs/>
          <w:sz w:val="20"/>
          <w:szCs w:val="20"/>
          <w:lang w:val="bg-BG"/>
        </w:rPr>
      </w:pPr>
      <w:r w:rsidRPr="0004097B">
        <w:rPr>
          <w:rFonts w:ascii="Verdana" w:hAnsi="Verdana"/>
          <w:b/>
          <w:bCs/>
          <w:sz w:val="20"/>
          <w:szCs w:val="20"/>
          <w:lang w:val="bg-BG"/>
        </w:rPr>
        <w:t>ОТДЕЛЕН запечатан непрозрачен плик „</w:t>
      </w:r>
      <w:r w:rsidRPr="0004097B">
        <w:rPr>
          <w:rFonts w:ascii="Verdana" w:hAnsi="Verdana" w:cs="Tahoma"/>
          <w:b/>
          <w:sz w:val="20"/>
          <w:szCs w:val="20"/>
          <w:lang w:val="bg-BG"/>
        </w:rPr>
        <w:t>Предлагани ценови параметри</w:t>
      </w:r>
      <w:r w:rsidRPr="0004097B">
        <w:rPr>
          <w:rFonts w:ascii="Verdana" w:hAnsi="Verdana"/>
          <w:b/>
          <w:bCs/>
          <w:sz w:val="20"/>
          <w:szCs w:val="20"/>
          <w:lang w:val="bg-BG"/>
        </w:rPr>
        <w:t xml:space="preserve">”, </w:t>
      </w:r>
      <w:r w:rsidRPr="000409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обществена поръчка. </w:t>
      </w:r>
      <w:r w:rsidRPr="0004097B">
        <w:rPr>
          <w:rFonts w:ascii="Verdana" w:hAnsi="Verdana" w:cs="Arial"/>
          <w:sz w:val="20"/>
          <w:szCs w:val="20"/>
          <w:lang w:val="bg-BG"/>
        </w:rPr>
        <w:t>Ценовото предложение следва да съдържа</w:t>
      </w:r>
      <w:r w:rsidRPr="0004097B">
        <w:rPr>
          <w:rFonts w:ascii="Verdana" w:hAnsi="Verdana"/>
          <w:bCs/>
          <w:sz w:val="20"/>
          <w:szCs w:val="20"/>
          <w:lang w:val="bg-BG"/>
        </w:rPr>
        <w:t>:</w:t>
      </w:r>
    </w:p>
    <w:p w14:paraId="78EF660C"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bCs/>
          <w:sz w:val="20"/>
          <w:szCs w:val="20"/>
          <w:lang w:val="bg-BG"/>
        </w:rPr>
      </w:pPr>
      <w:r w:rsidRPr="0004097B">
        <w:rPr>
          <w:rFonts w:ascii="Verdana" w:hAnsi="Verdana"/>
          <w:bCs/>
          <w:sz w:val="20"/>
          <w:szCs w:val="20"/>
          <w:lang w:val="bg-BG"/>
        </w:rPr>
        <w:t>Ценов</w:t>
      </w:r>
      <w:r w:rsidRPr="0004097B">
        <w:rPr>
          <w:rFonts w:ascii="Verdana" w:hAnsi="Verdana"/>
          <w:bCs/>
          <w:sz w:val="20"/>
          <w:szCs w:val="20"/>
          <w:lang w:val="en-US"/>
        </w:rPr>
        <w:t>a</w:t>
      </w:r>
      <w:r w:rsidRPr="0004097B">
        <w:rPr>
          <w:rFonts w:ascii="Verdana" w:hAnsi="Verdana"/>
          <w:bCs/>
          <w:sz w:val="20"/>
          <w:szCs w:val="20"/>
          <w:lang w:val="bg-BG"/>
        </w:rPr>
        <w:t xml:space="preserve"> таблиц</w:t>
      </w:r>
      <w:r w:rsidRPr="0004097B">
        <w:rPr>
          <w:rFonts w:ascii="Verdana" w:hAnsi="Verdana"/>
          <w:bCs/>
          <w:sz w:val="20"/>
          <w:szCs w:val="20"/>
          <w:lang w:val="en-US"/>
        </w:rPr>
        <w:t>a</w:t>
      </w:r>
      <w:r w:rsidRPr="0004097B">
        <w:rPr>
          <w:rFonts w:ascii="Verdana" w:hAnsi="Verdana"/>
          <w:bCs/>
          <w:sz w:val="20"/>
          <w:szCs w:val="20"/>
          <w:lang w:val="bg-BG"/>
        </w:rPr>
        <w:t xml:space="preserve"> (по образец) от Раздел Б: “Цени и данни”</w:t>
      </w:r>
      <w:r w:rsidRPr="00947441">
        <w:rPr>
          <w:rFonts w:ascii="Verdana" w:hAnsi="Verdana"/>
          <w:bCs/>
          <w:sz w:val="20"/>
          <w:szCs w:val="20"/>
          <w:lang w:val="bg-BG"/>
        </w:rPr>
        <w:t>.</w:t>
      </w:r>
    </w:p>
    <w:p w14:paraId="132ACFA0"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bCs/>
          <w:sz w:val="20"/>
          <w:szCs w:val="20"/>
          <w:lang w:val="bg-BG"/>
        </w:rPr>
      </w:pPr>
      <w:r w:rsidRPr="0004097B">
        <w:rPr>
          <w:rFonts w:ascii="Verdana" w:hAnsi="Verdana"/>
          <w:bCs/>
          <w:sz w:val="20"/>
          <w:szCs w:val="20"/>
          <w:lang w:val="bg-BG"/>
        </w:rPr>
        <w:t>Участникът трябва да попълни и подпише Ценов</w:t>
      </w:r>
      <w:r w:rsidRPr="0004097B">
        <w:rPr>
          <w:rFonts w:ascii="Verdana" w:hAnsi="Verdana"/>
          <w:bCs/>
          <w:sz w:val="20"/>
          <w:szCs w:val="20"/>
          <w:lang w:val="en-US"/>
        </w:rPr>
        <w:t>a</w:t>
      </w:r>
      <w:r w:rsidRPr="0004097B">
        <w:rPr>
          <w:rFonts w:ascii="Verdana" w:hAnsi="Verdana"/>
          <w:bCs/>
          <w:sz w:val="20"/>
          <w:szCs w:val="20"/>
          <w:lang w:val="bg-BG"/>
        </w:rPr>
        <w:t>т</w:t>
      </w:r>
      <w:r w:rsidRPr="0004097B">
        <w:rPr>
          <w:rFonts w:ascii="Verdana" w:hAnsi="Verdana"/>
          <w:bCs/>
          <w:sz w:val="20"/>
          <w:szCs w:val="20"/>
          <w:lang w:val="en-US"/>
        </w:rPr>
        <w:t>a</w:t>
      </w:r>
      <w:r w:rsidRPr="0004097B">
        <w:rPr>
          <w:rFonts w:ascii="Verdana" w:hAnsi="Verdana"/>
          <w:bCs/>
          <w:sz w:val="20"/>
          <w:szCs w:val="20"/>
          <w:lang w:val="bg-BG"/>
        </w:rPr>
        <w:t xml:space="preserve"> таблиц</w:t>
      </w:r>
      <w:r w:rsidRPr="0004097B">
        <w:rPr>
          <w:rFonts w:ascii="Verdana" w:hAnsi="Verdana"/>
          <w:bCs/>
          <w:sz w:val="20"/>
          <w:szCs w:val="20"/>
          <w:lang w:val="en-US"/>
        </w:rPr>
        <w:t>a</w:t>
      </w:r>
      <w:r w:rsidRPr="0004097B">
        <w:rPr>
          <w:rFonts w:ascii="Verdana" w:hAnsi="Verdana"/>
          <w:bCs/>
          <w:sz w:val="20"/>
          <w:szCs w:val="20"/>
          <w:lang w:val="bg-BG"/>
        </w:rPr>
        <w:t>, съгласно изискванията на документацията за обществена поръчка, включително:</w:t>
      </w:r>
    </w:p>
    <w:p w14:paraId="6C6BEAF0" w14:textId="4909185B" w:rsidR="00F51200" w:rsidRDefault="00F51200" w:rsidP="00F51200">
      <w:pPr>
        <w:keepLines/>
        <w:numPr>
          <w:ilvl w:val="3"/>
          <w:numId w:val="1"/>
        </w:numPr>
        <w:tabs>
          <w:tab w:val="clear" w:pos="2880"/>
          <w:tab w:val="num" w:pos="2422"/>
        </w:tabs>
        <w:spacing w:before="120" w:after="120"/>
        <w:ind w:left="2694" w:hanging="1134"/>
        <w:jc w:val="both"/>
        <w:rPr>
          <w:rFonts w:ascii="Verdana" w:hAnsi="Verdana"/>
          <w:sz w:val="20"/>
          <w:szCs w:val="20"/>
          <w:lang w:val="bg-BG"/>
        </w:rPr>
      </w:pPr>
      <w:r w:rsidRPr="0004097B">
        <w:rPr>
          <w:rFonts w:ascii="Verdana" w:hAnsi="Verdana"/>
          <w:sz w:val="20"/>
          <w:szCs w:val="20"/>
          <w:lang w:val="bg-BG"/>
        </w:rPr>
        <w:t>Единичн</w:t>
      </w:r>
      <w:r w:rsidR="0062219E">
        <w:rPr>
          <w:rFonts w:ascii="Verdana" w:hAnsi="Verdana"/>
          <w:sz w:val="20"/>
          <w:szCs w:val="20"/>
          <w:lang w:val="bg-BG"/>
        </w:rPr>
        <w:t>а</w:t>
      </w:r>
      <w:r w:rsidRPr="0004097B">
        <w:rPr>
          <w:rFonts w:ascii="Verdana" w:hAnsi="Verdana"/>
          <w:sz w:val="20"/>
          <w:szCs w:val="20"/>
          <w:lang w:val="bg-BG"/>
        </w:rPr>
        <w:t>т</w:t>
      </w:r>
      <w:r w:rsidR="0062219E">
        <w:rPr>
          <w:rFonts w:ascii="Verdana" w:hAnsi="Verdana"/>
          <w:sz w:val="20"/>
          <w:szCs w:val="20"/>
          <w:lang w:val="bg-BG"/>
        </w:rPr>
        <w:t>а</w:t>
      </w:r>
      <w:r w:rsidRPr="0004097B">
        <w:rPr>
          <w:rFonts w:ascii="Verdana" w:hAnsi="Verdana"/>
          <w:sz w:val="20"/>
          <w:szCs w:val="20"/>
          <w:lang w:val="bg-BG"/>
        </w:rPr>
        <w:t xml:space="preserve"> цен</w:t>
      </w:r>
      <w:r w:rsidR="0062219E">
        <w:rPr>
          <w:rFonts w:ascii="Verdana" w:hAnsi="Verdana"/>
          <w:sz w:val="20"/>
          <w:szCs w:val="20"/>
          <w:lang w:val="bg-BG"/>
        </w:rPr>
        <w:t>а</w:t>
      </w:r>
      <w:r w:rsidRPr="0004097B">
        <w:rPr>
          <w:rFonts w:ascii="Verdana" w:hAnsi="Verdana"/>
          <w:sz w:val="20"/>
          <w:szCs w:val="20"/>
          <w:lang w:val="bg-BG"/>
        </w:rPr>
        <w:t>, офериран</w:t>
      </w:r>
      <w:r w:rsidR="0062219E">
        <w:rPr>
          <w:rFonts w:ascii="Verdana" w:hAnsi="Verdana"/>
          <w:sz w:val="20"/>
          <w:szCs w:val="20"/>
          <w:lang w:val="bg-BG"/>
        </w:rPr>
        <w:t>а</w:t>
      </w:r>
      <w:r w:rsidRPr="0004097B">
        <w:rPr>
          <w:rFonts w:ascii="Verdana" w:hAnsi="Verdana"/>
          <w:sz w:val="20"/>
          <w:szCs w:val="20"/>
          <w:lang w:val="bg-BG"/>
        </w:rPr>
        <w:t xml:space="preserve"> от участника в Ценов</w:t>
      </w:r>
      <w:r w:rsidRPr="0004097B">
        <w:rPr>
          <w:rFonts w:ascii="Verdana" w:hAnsi="Verdana"/>
          <w:sz w:val="20"/>
          <w:szCs w:val="20"/>
          <w:lang w:val="en-US"/>
        </w:rPr>
        <w:t>a</w:t>
      </w:r>
      <w:r w:rsidRPr="0004097B">
        <w:rPr>
          <w:rFonts w:ascii="Verdana" w:hAnsi="Verdana"/>
          <w:sz w:val="20"/>
          <w:szCs w:val="20"/>
          <w:lang w:val="bg-BG"/>
        </w:rPr>
        <w:t>т</w:t>
      </w:r>
      <w:r w:rsidRPr="0004097B">
        <w:rPr>
          <w:rFonts w:ascii="Verdana" w:hAnsi="Verdana"/>
          <w:sz w:val="20"/>
          <w:szCs w:val="20"/>
          <w:lang w:val="en-US"/>
        </w:rPr>
        <w:t>a</w:t>
      </w:r>
      <w:r w:rsidRPr="0004097B">
        <w:rPr>
          <w:rFonts w:ascii="Verdana" w:hAnsi="Verdana"/>
          <w:sz w:val="20"/>
          <w:szCs w:val="20"/>
          <w:lang w:val="bg-BG"/>
        </w:rPr>
        <w:t xml:space="preserve"> таблиц</w:t>
      </w:r>
      <w:r w:rsidRPr="0004097B">
        <w:rPr>
          <w:rFonts w:ascii="Verdana" w:hAnsi="Verdana"/>
          <w:sz w:val="20"/>
          <w:szCs w:val="20"/>
          <w:lang w:val="en-US"/>
        </w:rPr>
        <w:t>a</w:t>
      </w:r>
      <w:r w:rsidRPr="0004097B">
        <w:rPr>
          <w:rFonts w:ascii="Verdana" w:hAnsi="Verdana"/>
          <w:sz w:val="20"/>
          <w:szCs w:val="20"/>
          <w:lang w:val="bg-BG"/>
        </w:rPr>
        <w:t xml:space="preserve"> трябва да се представя в български лева, без ДДС и до втория знак след десетичната запетая.</w:t>
      </w:r>
    </w:p>
    <w:p w14:paraId="5436319A" w14:textId="783B6D1F" w:rsidR="000F3992" w:rsidRDefault="000F3992" w:rsidP="000F3992">
      <w:pPr>
        <w:keepLines/>
        <w:numPr>
          <w:ilvl w:val="3"/>
          <w:numId w:val="1"/>
        </w:numPr>
        <w:tabs>
          <w:tab w:val="clear" w:pos="2880"/>
          <w:tab w:val="num" w:pos="2422"/>
        </w:tabs>
        <w:spacing w:before="120" w:after="120"/>
        <w:ind w:left="2694" w:hanging="1134"/>
        <w:jc w:val="both"/>
        <w:rPr>
          <w:rFonts w:ascii="Verdana" w:hAnsi="Verdana" w:cs="Arial"/>
          <w:sz w:val="20"/>
          <w:szCs w:val="20"/>
          <w:lang w:val="bg-BG"/>
        </w:rPr>
      </w:pPr>
      <w:r w:rsidRPr="004B4E15">
        <w:rPr>
          <w:rFonts w:ascii="Verdana" w:hAnsi="Verdana" w:cs="Arial"/>
          <w:sz w:val="20"/>
          <w:szCs w:val="20"/>
          <w:lang w:val="bg-BG"/>
        </w:rPr>
        <w:t xml:space="preserve">Единичните цени по договора </w:t>
      </w:r>
      <w:r>
        <w:rPr>
          <w:rFonts w:ascii="Verdana" w:hAnsi="Verdana" w:cs="Arial"/>
          <w:sz w:val="20"/>
          <w:szCs w:val="20"/>
          <w:lang w:val="bg-BG"/>
        </w:rPr>
        <w:t>включват доставната цена на оборудването с 3</w:t>
      </w:r>
      <w:r w:rsidR="00B45E13">
        <w:rPr>
          <w:rFonts w:ascii="Verdana" w:hAnsi="Verdana" w:cs="Arial"/>
          <w:sz w:val="20"/>
          <w:szCs w:val="20"/>
          <w:lang w:val="bg-BG"/>
        </w:rPr>
        <w:t xml:space="preserve"> </w:t>
      </w:r>
      <w:r>
        <w:rPr>
          <w:rFonts w:ascii="Verdana" w:hAnsi="Verdana" w:cs="Arial"/>
          <w:sz w:val="20"/>
          <w:szCs w:val="20"/>
          <w:lang w:val="bg-BG"/>
        </w:rPr>
        <w:t>(три) години гаранция – т.</w:t>
      </w:r>
      <w:r w:rsidR="00821ECE">
        <w:rPr>
          <w:rFonts w:ascii="Verdana" w:hAnsi="Verdana" w:cs="Arial"/>
          <w:sz w:val="20"/>
          <w:szCs w:val="20"/>
          <w:lang w:val="bg-BG"/>
        </w:rPr>
        <w:t>1</w:t>
      </w:r>
      <w:r>
        <w:rPr>
          <w:rFonts w:ascii="Verdana" w:hAnsi="Verdana" w:cs="Arial"/>
          <w:sz w:val="20"/>
          <w:szCs w:val="20"/>
          <w:lang w:val="bg-BG"/>
        </w:rPr>
        <w:t xml:space="preserve"> и т.</w:t>
      </w:r>
      <w:r w:rsidR="00821ECE">
        <w:rPr>
          <w:rFonts w:ascii="Verdana" w:hAnsi="Verdana" w:cs="Arial"/>
          <w:sz w:val="20"/>
          <w:szCs w:val="20"/>
          <w:lang w:val="bg-BG"/>
        </w:rPr>
        <w:t>2</w:t>
      </w:r>
      <w:r>
        <w:rPr>
          <w:rFonts w:ascii="Verdana" w:hAnsi="Verdana" w:cs="Arial"/>
          <w:sz w:val="20"/>
          <w:szCs w:val="20"/>
          <w:lang w:val="bg-BG"/>
        </w:rPr>
        <w:t xml:space="preserve"> от </w:t>
      </w:r>
      <w:r w:rsidR="00B45E13">
        <w:rPr>
          <w:rFonts w:ascii="Verdana" w:hAnsi="Verdana" w:cs="Arial"/>
          <w:sz w:val="20"/>
          <w:szCs w:val="20"/>
          <w:lang w:val="bg-BG"/>
        </w:rPr>
        <w:t>Раздел А: Техническо задание – предмет на договора.</w:t>
      </w:r>
    </w:p>
    <w:p w14:paraId="4B8AA908" w14:textId="77777777" w:rsidR="000F3992" w:rsidRDefault="000F3992" w:rsidP="000F3992">
      <w:pPr>
        <w:keepLines/>
        <w:numPr>
          <w:ilvl w:val="3"/>
          <w:numId w:val="1"/>
        </w:numPr>
        <w:tabs>
          <w:tab w:val="clear" w:pos="2880"/>
          <w:tab w:val="num" w:pos="2422"/>
        </w:tabs>
        <w:spacing w:before="120" w:after="120"/>
        <w:ind w:left="2694" w:hanging="1134"/>
        <w:jc w:val="both"/>
        <w:rPr>
          <w:rFonts w:ascii="Verdana" w:hAnsi="Verdana"/>
          <w:sz w:val="20"/>
          <w:szCs w:val="20"/>
          <w:lang w:val="bg-BG"/>
        </w:rPr>
      </w:pPr>
      <w:r>
        <w:rPr>
          <w:rFonts w:ascii="Verdana" w:hAnsi="Verdana"/>
          <w:sz w:val="20"/>
          <w:szCs w:val="20"/>
          <w:lang w:val="bg-BG"/>
        </w:rPr>
        <w:t>О</w:t>
      </w:r>
      <w:r w:rsidRPr="0004097B">
        <w:rPr>
          <w:rFonts w:ascii="Verdana" w:hAnsi="Verdana"/>
          <w:sz w:val="20"/>
          <w:szCs w:val="20"/>
          <w:lang w:val="bg-BG"/>
        </w:rPr>
        <w:t>фериран</w:t>
      </w:r>
      <w:r>
        <w:rPr>
          <w:rFonts w:ascii="Verdana" w:hAnsi="Verdana"/>
          <w:sz w:val="20"/>
          <w:szCs w:val="20"/>
          <w:lang w:val="bg-BG"/>
        </w:rPr>
        <w:t>ата</w:t>
      </w:r>
      <w:r w:rsidRPr="0004097B">
        <w:rPr>
          <w:rFonts w:ascii="Verdana" w:hAnsi="Verdana"/>
          <w:sz w:val="20"/>
          <w:szCs w:val="20"/>
          <w:lang w:val="bg-BG"/>
        </w:rPr>
        <w:t xml:space="preserve"> цен</w:t>
      </w:r>
      <w:r>
        <w:rPr>
          <w:rFonts w:ascii="Verdana" w:hAnsi="Verdana"/>
          <w:sz w:val="20"/>
          <w:szCs w:val="20"/>
          <w:lang w:val="bg-BG"/>
        </w:rPr>
        <w:t>а</w:t>
      </w:r>
      <w:r w:rsidRPr="0004097B">
        <w:rPr>
          <w:rFonts w:ascii="Verdana" w:hAnsi="Verdana"/>
          <w:sz w:val="20"/>
          <w:szCs w:val="20"/>
          <w:lang w:val="bg-BG"/>
        </w:rPr>
        <w:t xml:space="preserve"> в Ценов</w:t>
      </w:r>
      <w:r w:rsidRPr="0004097B">
        <w:rPr>
          <w:rFonts w:ascii="Verdana" w:hAnsi="Verdana"/>
          <w:sz w:val="20"/>
          <w:szCs w:val="20"/>
          <w:lang w:val="en-US"/>
        </w:rPr>
        <w:t>a</w:t>
      </w:r>
      <w:r w:rsidRPr="0004097B">
        <w:rPr>
          <w:rFonts w:ascii="Verdana" w:hAnsi="Verdana"/>
          <w:sz w:val="20"/>
          <w:szCs w:val="20"/>
          <w:lang w:val="bg-BG"/>
        </w:rPr>
        <w:t>т</w:t>
      </w:r>
      <w:r w:rsidRPr="0004097B">
        <w:rPr>
          <w:rFonts w:ascii="Verdana" w:hAnsi="Verdana"/>
          <w:sz w:val="20"/>
          <w:szCs w:val="20"/>
          <w:lang w:val="en-US"/>
        </w:rPr>
        <w:t>a</w:t>
      </w:r>
      <w:r w:rsidRPr="0004097B">
        <w:rPr>
          <w:rFonts w:ascii="Verdana" w:hAnsi="Verdana"/>
          <w:sz w:val="20"/>
          <w:szCs w:val="20"/>
          <w:lang w:val="bg-BG"/>
        </w:rPr>
        <w:t xml:space="preserve"> таблиц</w:t>
      </w:r>
      <w:r w:rsidRPr="0004097B">
        <w:rPr>
          <w:rFonts w:ascii="Verdana" w:hAnsi="Verdana"/>
          <w:sz w:val="20"/>
          <w:szCs w:val="20"/>
          <w:lang w:val="en-US"/>
        </w:rPr>
        <w:t>a</w:t>
      </w:r>
      <w:r w:rsidRPr="0004097B">
        <w:rPr>
          <w:rFonts w:ascii="Verdana" w:hAnsi="Verdana"/>
          <w:sz w:val="20"/>
          <w:szCs w:val="20"/>
          <w:lang w:val="bg-BG"/>
        </w:rPr>
        <w:t xml:space="preserve"> следва да включва всички договорни задължения на изпълнителя по договора</w:t>
      </w:r>
      <w:r>
        <w:rPr>
          <w:rFonts w:ascii="Verdana" w:hAnsi="Verdana"/>
          <w:sz w:val="20"/>
          <w:szCs w:val="20"/>
          <w:lang w:val="bg-BG"/>
        </w:rPr>
        <w:t>.</w:t>
      </w:r>
    </w:p>
    <w:p w14:paraId="59D22A97" w14:textId="034A6A3F" w:rsidR="00F51200" w:rsidRDefault="00F51200" w:rsidP="00F51200">
      <w:pPr>
        <w:keepLines/>
        <w:numPr>
          <w:ilvl w:val="3"/>
          <w:numId w:val="1"/>
        </w:numPr>
        <w:tabs>
          <w:tab w:val="clear" w:pos="2880"/>
          <w:tab w:val="num" w:pos="2422"/>
        </w:tabs>
        <w:spacing w:before="120" w:after="120"/>
        <w:ind w:left="2694" w:hanging="1134"/>
        <w:jc w:val="both"/>
        <w:rPr>
          <w:rFonts w:ascii="Verdana" w:hAnsi="Verdana"/>
          <w:color w:val="000000" w:themeColor="text1"/>
          <w:sz w:val="20"/>
          <w:szCs w:val="20"/>
          <w:lang w:val="bg-BG"/>
        </w:rPr>
      </w:pPr>
      <w:r w:rsidRPr="0004097B">
        <w:rPr>
          <w:rFonts w:ascii="Verdana" w:hAnsi="Verdana"/>
          <w:sz w:val="20"/>
          <w:szCs w:val="20"/>
          <w:lang w:val="bg-BG"/>
        </w:rPr>
        <w:t>Цените на участника, избран за изпълнител, ще са</w:t>
      </w:r>
      <w:r w:rsidR="000F3992">
        <w:rPr>
          <w:rFonts w:ascii="Verdana" w:hAnsi="Verdana"/>
          <w:sz w:val="20"/>
          <w:szCs w:val="20"/>
          <w:lang w:val="bg-BG"/>
        </w:rPr>
        <w:t xml:space="preserve"> постоянни за срока на договора</w:t>
      </w:r>
      <w:r w:rsidRPr="0004097B">
        <w:rPr>
          <w:rFonts w:ascii="Verdana" w:hAnsi="Verdana"/>
          <w:color w:val="000000" w:themeColor="text1"/>
          <w:sz w:val="20"/>
          <w:szCs w:val="20"/>
          <w:lang w:val="bg-BG"/>
        </w:rPr>
        <w:t>.</w:t>
      </w:r>
    </w:p>
    <w:p w14:paraId="6EB8D259" w14:textId="77777777" w:rsidR="00F51200" w:rsidRPr="0004097B" w:rsidRDefault="00F51200" w:rsidP="00F51200">
      <w:pPr>
        <w:pStyle w:val="p50"/>
        <w:keepLines/>
        <w:numPr>
          <w:ilvl w:val="0"/>
          <w:numId w:val="1"/>
        </w:numPr>
        <w:tabs>
          <w:tab w:val="clear" w:pos="720"/>
          <w:tab w:val="clear" w:pos="760"/>
          <w:tab w:val="num" w:pos="624"/>
        </w:tabs>
        <w:spacing w:before="120" w:after="120" w:line="240" w:lineRule="auto"/>
        <w:ind w:left="624" w:hanging="624"/>
        <w:rPr>
          <w:rFonts w:ascii="Verdana" w:hAnsi="Verdana" w:cs="Tahoma"/>
          <w:b/>
          <w:sz w:val="20"/>
          <w:szCs w:val="20"/>
          <w:lang w:val="bg-BG"/>
        </w:rPr>
      </w:pPr>
      <w:r w:rsidRPr="0004097B">
        <w:rPr>
          <w:rFonts w:ascii="Verdana" w:hAnsi="Verdana" w:cs="Tahoma"/>
          <w:b/>
          <w:color w:val="auto"/>
          <w:sz w:val="20"/>
          <w:szCs w:val="20"/>
          <w:lang w:val="bg-BG"/>
        </w:rPr>
        <w:t>Участници, подизпълнители и ползване на капацитета на трети лица</w:t>
      </w:r>
    </w:p>
    <w:p w14:paraId="436A84F6" w14:textId="77777777" w:rsidR="00F51200" w:rsidRPr="0004097B" w:rsidRDefault="00F51200" w:rsidP="00F51200">
      <w:pPr>
        <w:pStyle w:val="p50"/>
        <w:keepLines/>
        <w:numPr>
          <w:ilvl w:val="1"/>
          <w:numId w:val="1"/>
        </w:numPr>
        <w:tabs>
          <w:tab w:val="clear" w:pos="760"/>
          <w:tab w:val="clear" w:pos="862"/>
          <w:tab w:val="num" w:pos="567"/>
        </w:tabs>
        <w:spacing w:before="120" w:after="120" w:line="240" w:lineRule="auto"/>
        <w:ind w:left="1247" w:hanging="680"/>
        <w:rPr>
          <w:rFonts w:ascii="Verdana" w:hAnsi="Verdana" w:cs="Tahoma"/>
          <w:sz w:val="20"/>
          <w:szCs w:val="20"/>
          <w:lang w:val="bg-BG"/>
        </w:rPr>
      </w:pPr>
      <w:r w:rsidRPr="0004097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4097B">
        <w:rPr>
          <w:rFonts w:ascii="Verdana" w:hAnsi="Verdana" w:cs="Arial"/>
          <w:i/>
          <w:color w:val="auto"/>
          <w:sz w:val="20"/>
          <w:szCs w:val="20"/>
          <w:lang w:val="bg-BG"/>
        </w:rPr>
        <w:t>.</w:t>
      </w:r>
    </w:p>
    <w:p w14:paraId="687BA91B"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04097B">
        <w:rPr>
          <w:rFonts w:ascii="Verdana" w:hAnsi="Verdana" w:cs="Tahoma"/>
          <w:b/>
          <w:color w:val="000000"/>
          <w:sz w:val="20"/>
          <w:szCs w:val="20"/>
          <w:lang w:val="bg-BG"/>
        </w:rPr>
        <w:t>само една оферта</w:t>
      </w:r>
      <w:r w:rsidRPr="0004097B">
        <w:rPr>
          <w:rFonts w:ascii="Verdana" w:hAnsi="Verdana" w:cs="Tahoma"/>
          <w:color w:val="000000"/>
          <w:sz w:val="20"/>
          <w:szCs w:val="20"/>
          <w:lang w:val="bg-BG"/>
        </w:rPr>
        <w:t xml:space="preserve">. </w:t>
      </w:r>
    </w:p>
    <w:p w14:paraId="6B13658B"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622B858C"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AAF3609"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EB8B981" w14:textId="77777777" w:rsidR="00F51200" w:rsidRPr="0004097B" w:rsidRDefault="00F51200" w:rsidP="00F51200">
      <w:pPr>
        <w:pStyle w:val="p50"/>
        <w:keepLines/>
        <w:tabs>
          <w:tab w:val="clear" w:pos="760"/>
        </w:tabs>
        <w:spacing w:before="120" w:after="120" w:line="240" w:lineRule="auto"/>
        <w:ind w:left="1235" w:firstLine="0"/>
        <w:rPr>
          <w:rFonts w:ascii="Verdana" w:hAnsi="Verdana" w:cs="Tahoma"/>
          <w:sz w:val="20"/>
          <w:szCs w:val="20"/>
          <w:lang w:val="bg-BG"/>
        </w:rPr>
      </w:pPr>
      <w:r w:rsidRPr="0004097B">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04097B">
        <w:rPr>
          <w:rFonts w:ascii="Verdana" w:hAnsi="Verdana" w:cs="Tahoma"/>
          <w:sz w:val="20"/>
          <w:szCs w:val="20"/>
          <w:lang w:val="bg-BG"/>
        </w:rPr>
        <w:t xml:space="preserve"> </w:t>
      </w:r>
    </w:p>
    <w:p w14:paraId="3FB17995" w14:textId="77777777" w:rsidR="00F51200" w:rsidRPr="0004097B" w:rsidRDefault="00F51200" w:rsidP="00F51200">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16921C61" w14:textId="77777777" w:rsidR="00F51200" w:rsidRPr="0004097B" w:rsidRDefault="00F51200" w:rsidP="00F51200">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б) лицата, чиято дейност се контролира от трето лице;</w:t>
      </w:r>
    </w:p>
    <w:p w14:paraId="7E576125" w14:textId="77777777" w:rsidR="00F51200" w:rsidRPr="0004097B" w:rsidRDefault="00F51200" w:rsidP="00F51200">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в) лицата, които съвместно контролират трето лице;</w:t>
      </w:r>
    </w:p>
    <w:p w14:paraId="7936B336" w14:textId="77777777" w:rsidR="00F51200" w:rsidRPr="0004097B" w:rsidRDefault="00F51200" w:rsidP="00F51200">
      <w:pPr>
        <w:keepLines/>
        <w:spacing w:before="120" w:after="120"/>
        <w:ind w:left="1247"/>
        <w:jc w:val="both"/>
        <w:rPr>
          <w:rFonts w:ascii="Verdana" w:eastAsiaTheme="minorHAnsi" w:hAnsi="Verdana" w:cs="TimesNewRomanPSMT"/>
          <w:i/>
          <w:sz w:val="20"/>
          <w:szCs w:val="20"/>
          <w:lang w:val="bg-BG"/>
        </w:rPr>
      </w:pPr>
      <w:r w:rsidRPr="0004097B">
        <w:rPr>
          <w:rFonts w:ascii="Verdana" w:hAnsi="Verdana" w:cs="Tahoma"/>
          <w:i/>
          <w:color w:val="000000"/>
          <w:sz w:val="20"/>
          <w:szCs w:val="20"/>
          <w:lang w:val="bg-BG"/>
        </w:rPr>
        <w:lastRenderedPageBreak/>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04097B">
        <w:rPr>
          <w:rFonts w:ascii="Verdana" w:eastAsiaTheme="minorHAnsi" w:hAnsi="Verdana" w:cs="TimesNewRomanPSMT"/>
          <w:i/>
          <w:sz w:val="20"/>
          <w:szCs w:val="20"/>
          <w:lang w:val="bg-BG"/>
        </w:rPr>
        <w:t>включително.</w:t>
      </w:r>
    </w:p>
    <w:p w14:paraId="428618AD" w14:textId="77777777" w:rsidR="00F51200" w:rsidRPr="0004097B" w:rsidRDefault="00F51200" w:rsidP="00F51200">
      <w:pPr>
        <w:pStyle w:val="p50"/>
        <w:keepLines/>
        <w:numPr>
          <w:ilvl w:val="1"/>
          <w:numId w:val="1"/>
        </w:numPr>
        <w:tabs>
          <w:tab w:val="clear" w:pos="760"/>
          <w:tab w:val="clear" w:pos="862"/>
          <w:tab w:val="num" w:pos="567"/>
        </w:tabs>
        <w:spacing w:before="120" w:after="120" w:line="240" w:lineRule="auto"/>
        <w:ind w:left="1247" w:hanging="680"/>
        <w:rPr>
          <w:rFonts w:ascii="Verdana" w:hAnsi="Verdana" w:cs="Tahoma"/>
          <w:sz w:val="20"/>
          <w:szCs w:val="20"/>
          <w:lang w:val="bg-BG"/>
        </w:rPr>
      </w:pPr>
      <w:r w:rsidRPr="0004097B">
        <w:rPr>
          <w:rFonts w:ascii="Verdana" w:hAnsi="Verdana" w:cs="Tahoma"/>
          <w:color w:val="auto"/>
          <w:sz w:val="20"/>
          <w:szCs w:val="20"/>
          <w:lang w:val="bg-BG"/>
        </w:rPr>
        <w:t>При</w:t>
      </w:r>
      <w:r w:rsidRPr="0004097B">
        <w:rPr>
          <w:rFonts w:ascii="Verdana" w:hAnsi="Verdana" w:cs="Tahoma"/>
          <w:sz w:val="20"/>
          <w:szCs w:val="20"/>
          <w:lang w:val="bg-BG"/>
        </w:rPr>
        <w:t xml:space="preserve"> участие на </w:t>
      </w:r>
      <w:r w:rsidRPr="0004097B">
        <w:rPr>
          <w:rFonts w:ascii="Verdana" w:hAnsi="Verdana" w:cs="Tahoma"/>
          <w:b/>
          <w:sz w:val="20"/>
          <w:szCs w:val="20"/>
          <w:lang w:val="bg-BG"/>
        </w:rPr>
        <w:t>обединения</w:t>
      </w:r>
      <w:r w:rsidRPr="000409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4097B">
        <w:rPr>
          <w:rFonts w:ascii="Verdana" w:hAnsi="Verdana" w:cs="Tahoma"/>
          <w:b/>
          <w:sz w:val="20"/>
          <w:szCs w:val="20"/>
          <w:lang w:val="bg-BG"/>
        </w:rPr>
        <w:t>изключение</w:t>
      </w:r>
      <w:r w:rsidRPr="000409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D6D7AA4" w14:textId="77777777" w:rsidR="00F51200" w:rsidRPr="0004097B" w:rsidRDefault="00F51200" w:rsidP="00F51200">
      <w:pPr>
        <w:pStyle w:val="p50"/>
        <w:keepLines/>
        <w:numPr>
          <w:ilvl w:val="1"/>
          <w:numId w:val="1"/>
        </w:numPr>
        <w:tabs>
          <w:tab w:val="clear" w:pos="760"/>
          <w:tab w:val="clear" w:pos="862"/>
          <w:tab w:val="num" w:pos="567"/>
        </w:tabs>
        <w:spacing w:before="120" w:after="120" w:line="240" w:lineRule="auto"/>
        <w:ind w:left="1247" w:hanging="680"/>
        <w:rPr>
          <w:rFonts w:ascii="Verdana" w:hAnsi="Verdana" w:cs="Tahoma"/>
          <w:sz w:val="20"/>
          <w:szCs w:val="20"/>
          <w:lang w:val="bg-BG"/>
        </w:rPr>
      </w:pPr>
      <w:r w:rsidRPr="0004097B">
        <w:rPr>
          <w:rStyle w:val="ala27"/>
          <w:rFonts w:ascii="Verdana" w:hAnsi="Verdana" w:cs="Tahoma"/>
          <w:b/>
          <w:sz w:val="20"/>
          <w:szCs w:val="20"/>
          <w:lang w:val="bg-BG"/>
        </w:rPr>
        <w:t>Клон на чуждестранно лице</w:t>
      </w:r>
      <w:r w:rsidRPr="000409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C06BE97"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9CA9EF8" w14:textId="77777777" w:rsidR="00F51200" w:rsidRPr="0004097B" w:rsidRDefault="00F51200" w:rsidP="00F51200">
      <w:pPr>
        <w:pStyle w:val="p50"/>
        <w:keepLines/>
        <w:numPr>
          <w:ilvl w:val="1"/>
          <w:numId w:val="1"/>
        </w:numPr>
        <w:tabs>
          <w:tab w:val="clear" w:pos="760"/>
          <w:tab w:val="clear" w:pos="862"/>
          <w:tab w:val="num" w:pos="567"/>
        </w:tabs>
        <w:spacing w:before="120" w:after="120" w:line="240" w:lineRule="auto"/>
        <w:ind w:left="1247" w:hanging="680"/>
        <w:rPr>
          <w:rFonts w:ascii="Verdana" w:hAnsi="Verdana" w:cs="Tahoma"/>
          <w:sz w:val="20"/>
          <w:szCs w:val="20"/>
          <w:lang w:val="bg-BG"/>
        </w:rPr>
      </w:pPr>
      <w:r w:rsidRPr="0004097B">
        <w:rPr>
          <w:rFonts w:ascii="Verdana" w:hAnsi="Verdana" w:cs="Tahoma"/>
          <w:b/>
          <w:sz w:val="20"/>
          <w:szCs w:val="20"/>
          <w:lang w:val="bg-BG"/>
        </w:rPr>
        <w:t>Подизпълнители</w:t>
      </w:r>
    </w:p>
    <w:p w14:paraId="3D414A17" w14:textId="38A89A0E"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Style w:val="ala61"/>
          <w:rFonts w:ascii="Verdana" w:hAnsi="Verdana" w:cs="Tahoma"/>
          <w:sz w:val="20"/>
          <w:szCs w:val="20"/>
          <w:lang w:val="bg-BG"/>
        </w:rPr>
        <w:t>Участниците посочват в офертата подизпълнителите и дела от поръчката, който ще им възложат, ако възнамеряват да използват такива.</w:t>
      </w:r>
      <w:r w:rsidR="00DB636F">
        <w:rPr>
          <w:rStyle w:val="ala61"/>
          <w:rFonts w:ascii="Verdana" w:hAnsi="Verdana" w:cs="Tahoma"/>
          <w:sz w:val="20"/>
          <w:szCs w:val="20"/>
          <w:lang w:val="bg-BG"/>
        </w:rPr>
        <w:t xml:space="preserve"> </w:t>
      </w:r>
      <w:r w:rsidRPr="0004097B">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04097B">
        <w:rPr>
          <w:rStyle w:val="ala61"/>
          <w:rFonts w:ascii="Verdana" w:hAnsi="Verdana" w:cs="Tahoma"/>
          <w:sz w:val="20"/>
          <w:szCs w:val="20"/>
          <w:lang w:val="bg-BG"/>
        </w:rPr>
        <w:t xml:space="preserve"> </w:t>
      </w:r>
    </w:p>
    <w:p w14:paraId="0CC41E77"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Подизпълнителите</w:t>
      </w:r>
      <w:r w:rsidRPr="000409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AD160FE"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Възложителят </w:t>
      </w:r>
      <w:r w:rsidRPr="0004097B">
        <w:rPr>
          <w:rFonts w:ascii="Verdana" w:hAnsi="Verdana"/>
          <w:sz w:val="20"/>
          <w:szCs w:val="20"/>
          <w:lang w:val="bg-BG"/>
        </w:rPr>
        <w:t>изисква</w:t>
      </w:r>
      <w:r w:rsidRPr="0004097B">
        <w:rPr>
          <w:rFonts w:ascii="Verdana" w:hAnsi="Verdana" w:cs="Tahoma"/>
          <w:sz w:val="20"/>
          <w:szCs w:val="20"/>
          <w:lang w:val="bg-BG"/>
        </w:rPr>
        <w:t xml:space="preserve"> замяна на подизпълнител, който не отговаря на условията по горната точка. </w:t>
      </w:r>
    </w:p>
    <w:p w14:paraId="2D82DF18" w14:textId="77777777" w:rsidR="00F51200" w:rsidRPr="0004097B" w:rsidRDefault="00F51200" w:rsidP="00F51200">
      <w:pPr>
        <w:pStyle w:val="p50"/>
        <w:keepLines/>
        <w:numPr>
          <w:ilvl w:val="1"/>
          <w:numId w:val="1"/>
        </w:numPr>
        <w:tabs>
          <w:tab w:val="clear" w:pos="760"/>
          <w:tab w:val="clear" w:pos="862"/>
          <w:tab w:val="num" w:pos="567"/>
        </w:tabs>
        <w:spacing w:before="120" w:after="120" w:line="240" w:lineRule="auto"/>
        <w:ind w:left="1418" w:hanging="851"/>
        <w:rPr>
          <w:rFonts w:ascii="Verdana" w:hAnsi="Verdana" w:cs="Tahoma"/>
          <w:sz w:val="20"/>
          <w:szCs w:val="20"/>
          <w:lang w:val="bg-BG"/>
        </w:rPr>
      </w:pPr>
      <w:r w:rsidRPr="0004097B">
        <w:rPr>
          <w:rFonts w:ascii="Verdana" w:hAnsi="Verdana"/>
          <w:sz w:val="20"/>
          <w:szCs w:val="20"/>
          <w:lang w:val="bg-BG"/>
        </w:rPr>
        <w:t xml:space="preserve">Участниците могат да използват </w:t>
      </w:r>
      <w:r w:rsidRPr="0004097B">
        <w:rPr>
          <w:rFonts w:ascii="Verdana" w:hAnsi="Verdana"/>
          <w:b/>
          <w:sz w:val="20"/>
          <w:szCs w:val="20"/>
          <w:lang w:val="bg-BG"/>
        </w:rPr>
        <w:t>капацитета на трети лица</w:t>
      </w:r>
      <w:r w:rsidRPr="0004097B">
        <w:rPr>
          <w:rFonts w:ascii="Verdana" w:hAnsi="Verdana"/>
          <w:sz w:val="20"/>
          <w:szCs w:val="20"/>
          <w:lang w:val="bg-BG"/>
        </w:rPr>
        <w:t>, изискванията за които са следните:</w:t>
      </w:r>
    </w:p>
    <w:p w14:paraId="10B56800"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A637808"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w:t>
      </w:r>
      <w:r w:rsidRPr="000409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008EF0"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sz w:val="20"/>
          <w:szCs w:val="20"/>
          <w:lang w:val="bg-BG"/>
        </w:rPr>
        <w:t>Когато</w:t>
      </w:r>
      <w:r w:rsidRPr="000409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04097B">
        <w:rPr>
          <w:rFonts w:ascii="Verdana" w:hAnsi="Verdana" w:cs="Tahoma"/>
          <w:b/>
          <w:sz w:val="20"/>
          <w:szCs w:val="20"/>
          <w:lang w:val="bg-BG"/>
        </w:rPr>
        <w:t>като представи документи за поетите от третите лица задължения</w:t>
      </w:r>
      <w:r w:rsidRPr="0004097B">
        <w:rPr>
          <w:rFonts w:ascii="Verdana" w:hAnsi="Verdana" w:cs="Tahoma"/>
          <w:sz w:val="20"/>
          <w:szCs w:val="20"/>
          <w:lang w:val="bg-BG"/>
        </w:rPr>
        <w:t xml:space="preserve">. </w:t>
      </w:r>
    </w:p>
    <w:p w14:paraId="31788AB2"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lastRenderedPageBreak/>
        <w:t xml:space="preserve">Третите лица трябва да отговарят на съответните </w:t>
      </w:r>
      <w:r w:rsidRPr="0004097B">
        <w:rPr>
          <w:rFonts w:ascii="Verdana" w:hAnsi="Verdana"/>
          <w:sz w:val="20"/>
          <w:szCs w:val="20"/>
          <w:lang w:val="bg-BG"/>
        </w:rPr>
        <w:t>критерии</w:t>
      </w:r>
      <w:r w:rsidRPr="000409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86D8BBA"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D966033"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CF5414C"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случай, че участникът се е позавал на </w:t>
      </w:r>
      <w:r w:rsidRPr="0004097B">
        <w:rPr>
          <w:rFonts w:ascii="Verdana" w:hAnsi="Verdana"/>
          <w:sz w:val="20"/>
          <w:szCs w:val="20"/>
          <w:lang w:val="bg-BG"/>
        </w:rPr>
        <w:t>капацитета</w:t>
      </w:r>
      <w:r w:rsidRPr="0004097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4097B">
        <w:rPr>
          <w:rFonts w:ascii="Verdana" w:hAnsi="Verdana" w:cs="Tahoma"/>
          <w:b/>
          <w:sz w:val="20"/>
          <w:szCs w:val="20"/>
          <w:lang w:val="bg-BG"/>
        </w:rPr>
        <w:t xml:space="preserve"> солидарна отговорност</w:t>
      </w:r>
      <w:r w:rsidRPr="0004097B">
        <w:rPr>
          <w:rFonts w:ascii="Verdana" w:hAnsi="Verdana" w:cs="Tahoma"/>
          <w:sz w:val="20"/>
          <w:szCs w:val="20"/>
          <w:lang w:val="bg-BG"/>
        </w:rPr>
        <w:t xml:space="preserve">. </w:t>
      </w:r>
    </w:p>
    <w:p w14:paraId="57D6BFFF"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sz w:val="20"/>
          <w:szCs w:val="20"/>
          <w:lang w:val="bg-BG"/>
        </w:rPr>
      </w:pPr>
      <w:r w:rsidRPr="000409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4908D19"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881F4C4"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C97C045"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4B7F254"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4097B">
        <w:rPr>
          <w:rFonts w:ascii="Verdana" w:hAnsi="Verdana"/>
          <w:b/>
          <w:color w:val="000000"/>
          <w:sz w:val="20"/>
          <w:szCs w:val="20"/>
          <w:lang w:val="bg-BG"/>
        </w:rPr>
        <w:t>това не води до промяна на техническото предложение</w:t>
      </w:r>
      <w:r w:rsidRPr="0004097B">
        <w:rPr>
          <w:rFonts w:ascii="Verdana" w:hAnsi="Verdana"/>
          <w:color w:val="000000"/>
          <w:sz w:val="20"/>
          <w:szCs w:val="20"/>
          <w:lang w:val="bg-BG"/>
        </w:rPr>
        <w:t xml:space="preserve">. </w:t>
      </w:r>
    </w:p>
    <w:p w14:paraId="4FD8637F"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3B6DD707"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При извършването на предварителния подбор и на всеки етап от процедурата </w:t>
      </w:r>
      <w:r w:rsidRPr="0004097B">
        <w:rPr>
          <w:rFonts w:ascii="Verdana" w:hAnsi="Verdana"/>
          <w:bCs/>
          <w:sz w:val="20"/>
          <w:szCs w:val="20"/>
          <w:lang w:val="bg-BG"/>
        </w:rPr>
        <w:t>комисията</w:t>
      </w:r>
      <w:r w:rsidRPr="000409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FDF03DA"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lastRenderedPageBreak/>
        <w:t xml:space="preserve">Не по-късно от два работни дни преди датата на отваряне на ценовите </w:t>
      </w:r>
      <w:r w:rsidRPr="0004097B">
        <w:rPr>
          <w:rFonts w:ascii="Verdana" w:hAnsi="Verdana"/>
          <w:bCs/>
          <w:sz w:val="20"/>
          <w:szCs w:val="20"/>
          <w:lang w:val="bg-BG"/>
        </w:rPr>
        <w:t>предложения</w:t>
      </w:r>
      <w:r w:rsidRPr="000409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29A3BA02"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bCs/>
          <w:sz w:val="20"/>
          <w:szCs w:val="20"/>
          <w:lang w:val="bg-BG"/>
        </w:rPr>
      </w:pPr>
      <w:r w:rsidRPr="0004097B">
        <w:rPr>
          <w:rFonts w:ascii="Verdana" w:hAnsi="Verdana"/>
          <w:bCs/>
          <w:sz w:val="20"/>
          <w:szCs w:val="20"/>
          <w:lang w:val="bg-BG"/>
        </w:rPr>
        <w:t>Комисията</w:t>
      </w:r>
      <w:r w:rsidRPr="0004097B">
        <w:rPr>
          <w:rFonts w:ascii="Verdana" w:hAnsi="Verdana"/>
          <w:sz w:val="20"/>
          <w:szCs w:val="20"/>
          <w:lang w:val="bg-BG"/>
        </w:rPr>
        <w:t xml:space="preserve"> разглежда представените от участниците ценови предложения, </w:t>
      </w:r>
      <w:r w:rsidRPr="0004097B">
        <w:rPr>
          <w:rFonts w:ascii="Verdana" w:hAnsi="Verdana"/>
          <w:bCs/>
          <w:sz w:val="20"/>
          <w:szCs w:val="20"/>
          <w:lang w:val="bg-BG"/>
        </w:rPr>
        <w:t>като</w:t>
      </w:r>
      <w:r w:rsidRPr="0004097B">
        <w:rPr>
          <w:rFonts w:ascii="Verdana" w:hAnsi="Verdana"/>
          <w:sz w:val="20"/>
          <w:szCs w:val="20"/>
          <w:lang w:val="bg-BG"/>
        </w:rPr>
        <w:t xml:space="preserve"> на </w:t>
      </w:r>
      <w:r w:rsidRPr="0004097B">
        <w:rPr>
          <w:rFonts w:ascii="Verdana" w:hAnsi="Verdana"/>
          <w:bCs/>
          <w:sz w:val="20"/>
          <w:szCs w:val="20"/>
          <w:lang w:val="bg-BG"/>
        </w:rPr>
        <w:t>оценка</w:t>
      </w:r>
      <w:r w:rsidRPr="0004097B">
        <w:rPr>
          <w:rFonts w:ascii="Verdana" w:hAnsi="Verdana"/>
          <w:sz w:val="20"/>
          <w:szCs w:val="20"/>
          <w:lang w:val="bg-BG"/>
        </w:rPr>
        <w:t xml:space="preserve"> подлежат тези, които отговорят на изискванията на Възложителя.</w:t>
      </w:r>
    </w:p>
    <w:p w14:paraId="0923A34A"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bCs/>
          <w:sz w:val="20"/>
          <w:szCs w:val="20"/>
          <w:lang w:val="bg-BG"/>
        </w:rPr>
      </w:pPr>
      <w:r w:rsidRPr="0004097B">
        <w:rPr>
          <w:rFonts w:ascii="Verdana" w:hAnsi="Verdana"/>
          <w:sz w:val="20"/>
          <w:szCs w:val="20"/>
          <w:lang w:val="bg-BG"/>
        </w:rPr>
        <w:t xml:space="preserve"> В приложимите случаи </w:t>
      </w:r>
      <w:r w:rsidRPr="0004097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373C0914"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различия между суми, изразени с цифри и думи, за вярно се приема </w:t>
      </w:r>
      <w:r w:rsidRPr="0004097B">
        <w:rPr>
          <w:rFonts w:ascii="Verdana" w:hAnsi="Verdana"/>
          <w:sz w:val="20"/>
          <w:szCs w:val="20"/>
          <w:lang w:val="bg-BG"/>
        </w:rPr>
        <w:t>словесното</w:t>
      </w:r>
      <w:r w:rsidRPr="0004097B">
        <w:rPr>
          <w:rFonts w:ascii="Verdana" w:hAnsi="Verdana"/>
          <w:bCs/>
          <w:sz w:val="20"/>
          <w:szCs w:val="20"/>
          <w:lang w:val="bg-BG"/>
        </w:rPr>
        <w:t xml:space="preserve"> изражение на сумата.</w:t>
      </w:r>
    </w:p>
    <w:p w14:paraId="15350AC7"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bCs/>
          <w:sz w:val="20"/>
          <w:szCs w:val="20"/>
          <w:lang w:val="bg-BG"/>
        </w:rPr>
      </w:pPr>
      <w:r w:rsidRPr="0004097B">
        <w:rPr>
          <w:rFonts w:ascii="Verdana" w:hAnsi="Verdana"/>
          <w:bCs/>
          <w:sz w:val="20"/>
          <w:szCs w:val="20"/>
          <w:lang w:val="bg-BG"/>
        </w:rPr>
        <w:t>В случай че</w:t>
      </w:r>
      <w:r>
        <w:rPr>
          <w:rFonts w:ascii="Verdana" w:hAnsi="Verdana"/>
          <w:bCs/>
          <w:sz w:val="20"/>
          <w:szCs w:val="20"/>
          <w:lang w:val="bg-BG"/>
        </w:rPr>
        <w:t>,</w:t>
      </w:r>
      <w:r w:rsidRPr="0004097B">
        <w:rPr>
          <w:rFonts w:ascii="Verdana" w:hAnsi="Verdana"/>
          <w:bCs/>
          <w:sz w:val="20"/>
          <w:szCs w:val="20"/>
          <w:lang w:val="bg-BG"/>
        </w:rPr>
        <w:t xml:space="preserve">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EEB24D9" w14:textId="77777777" w:rsidR="00F51200" w:rsidRPr="0004097B" w:rsidRDefault="00F51200" w:rsidP="00F51200">
      <w:pPr>
        <w:keepLines/>
        <w:numPr>
          <w:ilvl w:val="2"/>
          <w:numId w:val="1"/>
        </w:numPr>
        <w:tabs>
          <w:tab w:val="clear" w:pos="1440"/>
          <w:tab w:val="num" w:pos="2575"/>
        </w:tabs>
        <w:spacing w:before="120" w:after="120"/>
        <w:ind w:left="1985" w:hanging="992"/>
        <w:jc w:val="both"/>
        <w:rPr>
          <w:rFonts w:ascii="Verdana" w:hAnsi="Verdana"/>
          <w:bCs/>
          <w:sz w:val="20"/>
          <w:szCs w:val="20"/>
          <w:lang w:val="bg-BG"/>
        </w:rPr>
      </w:pPr>
      <w:r w:rsidRPr="0004097B">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DF16749" w14:textId="3D84BA4C"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Преди оценката по съответните показатели, комисията извършва проверка за </w:t>
      </w:r>
      <w:r w:rsidRPr="0004097B">
        <w:rPr>
          <w:rFonts w:ascii="Verdana" w:hAnsi="Verdana"/>
          <w:bCs/>
          <w:sz w:val="20"/>
          <w:szCs w:val="20"/>
          <w:lang w:val="bg-BG"/>
        </w:rPr>
        <w:t>наличие</w:t>
      </w:r>
      <w:r w:rsidRPr="0004097B">
        <w:rPr>
          <w:rFonts w:ascii="Verdana" w:hAnsi="Verdana"/>
          <w:sz w:val="20"/>
          <w:szCs w:val="20"/>
          <w:lang w:val="bg-BG"/>
        </w:rPr>
        <w:t xml:space="preserve"> на основания по чл.72, ал.1 от ЗОП за необичайно благоприятни </w:t>
      </w:r>
      <w:r w:rsidRPr="0004097B">
        <w:rPr>
          <w:rFonts w:ascii="Verdana" w:hAnsi="Verdana"/>
          <w:bCs/>
          <w:sz w:val="20"/>
          <w:szCs w:val="20"/>
          <w:lang w:val="bg-BG"/>
        </w:rPr>
        <w:t>оферти</w:t>
      </w:r>
      <w:r w:rsidRPr="0004097B">
        <w:rPr>
          <w:rFonts w:ascii="Verdana" w:hAnsi="Verdana"/>
          <w:sz w:val="20"/>
          <w:szCs w:val="20"/>
          <w:lang w:val="bg-BG"/>
        </w:rPr>
        <w:t>. Когато предложение в офертата на участник,</w:t>
      </w:r>
      <w:r w:rsidRPr="0004097B">
        <w:rPr>
          <w:rFonts w:ascii="Verdana" w:hAnsi="Verdana"/>
          <w:b/>
          <w:sz w:val="20"/>
          <w:szCs w:val="20"/>
          <w:lang w:val="bg-BG"/>
        </w:rPr>
        <w:t xml:space="preserve"> </w:t>
      </w:r>
      <w:r w:rsidRPr="0004097B">
        <w:rPr>
          <w:rFonts w:ascii="Verdana" w:hAnsi="Verdana"/>
          <w:sz w:val="20"/>
          <w:szCs w:val="20"/>
          <w:lang w:val="bg-BG"/>
        </w:rPr>
        <w:t>свързано с</w:t>
      </w:r>
      <w:r w:rsidRPr="0004097B">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04097B">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11415D1"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s="Arial"/>
          <w:bCs/>
          <w:sz w:val="20"/>
          <w:szCs w:val="20"/>
          <w:lang w:val="bg-BG"/>
        </w:rPr>
      </w:pPr>
      <w:r w:rsidRPr="0004097B">
        <w:rPr>
          <w:rFonts w:ascii="Verdana" w:hAnsi="Verdana"/>
          <w:bCs/>
          <w:sz w:val="20"/>
          <w:szCs w:val="20"/>
          <w:lang w:val="bg-BG"/>
        </w:rPr>
        <w:t>След</w:t>
      </w:r>
      <w:r w:rsidRPr="0004097B">
        <w:rPr>
          <w:rFonts w:ascii="Verdana" w:hAnsi="Verdana"/>
          <w:sz w:val="20"/>
          <w:szCs w:val="20"/>
          <w:lang w:val="bg-BG"/>
        </w:rPr>
        <w:t xml:space="preserve"> извършване на действията по-горе, офертите, които отговарят на </w:t>
      </w:r>
      <w:r w:rsidRPr="0004097B">
        <w:rPr>
          <w:rFonts w:ascii="Verdana" w:hAnsi="Verdana"/>
          <w:bCs/>
          <w:sz w:val="20"/>
          <w:szCs w:val="20"/>
          <w:lang w:val="bg-BG"/>
        </w:rPr>
        <w:t>изискванията</w:t>
      </w:r>
      <w:r w:rsidRPr="0004097B">
        <w:rPr>
          <w:rFonts w:ascii="Verdana" w:hAnsi="Verdana"/>
          <w:sz w:val="20"/>
          <w:szCs w:val="20"/>
          <w:lang w:val="bg-BG"/>
        </w:rPr>
        <w:t xml:space="preserve"> на документацията</w:t>
      </w:r>
      <w:r w:rsidRPr="0004097B">
        <w:rPr>
          <w:rFonts w:ascii="Verdana" w:hAnsi="Verdana" w:cs="Arial"/>
          <w:sz w:val="20"/>
          <w:szCs w:val="20"/>
          <w:lang w:val="bg-BG"/>
        </w:rPr>
        <w:t xml:space="preserve"> ще бъдат оценени. </w:t>
      </w:r>
    </w:p>
    <w:p w14:paraId="7A95B289"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s="Arial"/>
          <w:bCs/>
          <w:sz w:val="20"/>
          <w:szCs w:val="20"/>
          <w:lang w:val="bg-BG"/>
        </w:rPr>
      </w:pPr>
      <w:r w:rsidRPr="0004097B">
        <w:rPr>
          <w:rFonts w:ascii="Verdana" w:hAnsi="Verdana" w:cs="Tahoma"/>
          <w:b/>
          <w:color w:val="000000"/>
          <w:sz w:val="20"/>
          <w:szCs w:val="20"/>
          <w:lang w:val="bg-BG"/>
        </w:rPr>
        <w:t>Критерий зa възлагане на поръчката</w:t>
      </w:r>
      <w:r w:rsidRPr="0004097B">
        <w:rPr>
          <w:rFonts w:ascii="Verdana" w:hAnsi="Verdana"/>
          <w:sz w:val="20"/>
          <w:szCs w:val="20"/>
          <w:lang w:val="bg-BG"/>
        </w:rPr>
        <w:t xml:space="preserve"> </w:t>
      </w:r>
    </w:p>
    <w:p w14:paraId="5BEF3A24" w14:textId="77777777" w:rsidR="00F51200" w:rsidRPr="00947441" w:rsidRDefault="00F51200" w:rsidP="00F51200">
      <w:pPr>
        <w:keepLines/>
        <w:spacing w:before="120" w:after="120"/>
        <w:ind w:left="567"/>
        <w:jc w:val="both"/>
        <w:rPr>
          <w:rFonts w:ascii="Verdana" w:hAnsi="Verdana" w:cs="Arial"/>
          <w:color w:val="000000" w:themeColor="text1"/>
          <w:sz w:val="20"/>
          <w:szCs w:val="20"/>
          <w:lang w:val="bg-BG"/>
        </w:rPr>
      </w:pPr>
      <w:r w:rsidRPr="0004097B">
        <w:rPr>
          <w:rFonts w:ascii="Verdana" w:hAnsi="Verdana"/>
          <w:sz w:val="20"/>
          <w:szCs w:val="20"/>
          <w:lang w:val="bg-BG"/>
        </w:rPr>
        <w:t xml:space="preserve">Икономически най-изгодната оферта ще се определи </w:t>
      </w:r>
      <w:r w:rsidRPr="0004097B">
        <w:rPr>
          <w:rFonts w:ascii="Verdana" w:hAnsi="Verdana" w:cs="Arial"/>
          <w:sz w:val="20"/>
          <w:szCs w:val="20"/>
          <w:lang w:val="bg-BG"/>
        </w:rPr>
        <w:t xml:space="preserve">по критерий за </w:t>
      </w:r>
      <w:r w:rsidRPr="0004097B">
        <w:rPr>
          <w:rFonts w:ascii="Verdana" w:hAnsi="Verdana" w:cs="Arial"/>
          <w:color w:val="000000" w:themeColor="text1"/>
          <w:sz w:val="20"/>
          <w:szCs w:val="20"/>
          <w:lang w:val="bg-BG"/>
        </w:rPr>
        <w:t>възлагане „</w:t>
      </w:r>
      <w:r w:rsidRPr="0004097B">
        <w:rPr>
          <w:rFonts w:ascii="Verdana" w:hAnsi="Verdana" w:cs="Arial"/>
          <w:b/>
          <w:color w:val="000000" w:themeColor="text1"/>
          <w:sz w:val="20"/>
          <w:szCs w:val="20"/>
          <w:lang w:val="bg-BG"/>
        </w:rPr>
        <w:t>най-ниска цена</w:t>
      </w:r>
      <w:r w:rsidRPr="0004097B">
        <w:rPr>
          <w:rFonts w:ascii="Verdana" w:hAnsi="Verdana" w:cs="Arial"/>
          <w:color w:val="000000" w:themeColor="text1"/>
          <w:sz w:val="20"/>
          <w:szCs w:val="20"/>
          <w:lang w:val="bg-BG"/>
        </w:rPr>
        <w:t>“ въз основа</w:t>
      </w:r>
      <w:r w:rsidRPr="0004097B">
        <w:rPr>
          <w:rFonts w:ascii="Verdana" w:hAnsi="Verdana" w:cs="Arial"/>
          <w:b/>
          <w:color w:val="000000" w:themeColor="text1"/>
          <w:sz w:val="20"/>
          <w:szCs w:val="20"/>
          <w:lang w:val="bg-BG"/>
        </w:rPr>
        <w:t xml:space="preserve"> </w:t>
      </w:r>
      <w:r w:rsidRPr="0004097B">
        <w:rPr>
          <w:rFonts w:ascii="Verdana" w:hAnsi="Verdana" w:cs="Arial"/>
          <w:color w:val="000000" w:themeColor="text1"/>
          <w:sz w:val="20"/>
          <w:szCs w:val="20"/>
          <w:lang w:val="bg-BG"/>
        </w:rPr>
        <w:t>на следн</w:t>
      </w:r>
      <w:r>
        <w:rPr>
          <w:rFonts w:ascii="Verdana" w:hAnsi="Verdana" w:cs="Arial"/>
          <w:color w:val="000000" w:themeColor="text1"/>
          <w:sz w:val="20"/>
          <w:szCs w:val="20"/>
          <w:lang w:val="bg-BG"/>
        </w:rPr>
        <w:t>ата методика за оценка</w:t>
      </w:r>
      <w:r w:rsidRPr="0004097B">
        <w:rPr>
          <w:rFonts w:ascii="Verdana" w:hAnsi="Verdana" w:cs="Arial"/>
          <w:color w:val="000000" w:themeColor="text1"/>
          <w:sz w:val="20"/>
          <w:szCs w:val="20"/>
          <w:lang w:val="bg-BG"/>
        </w:rPr>
        <w:t>:</w:t>
      </w:r>
    </w:p>
    <w:p w14:paraId="1AF896BB" w14:textId="662CDB34" w:rsidR="00F51200" w:rsidRPr="00AB0329" w:rsidRDefault="00AB0329" w:rsidP="00F51200">
      <w:pPr>
        <w:keepLines/>
        <w:numPr>
          <w:ilvl w:val="1"/>
          <w:numId w:val="1"/>
        </w:numPr>
        <w:tabs>
          <w:tab w:val="clear" w:pos="862"/>
          <w:tab w:val="num" w:pos="567"/>
          <w:tab w:val="left" w:pos="993"/>
        </w:tabs>
        <w:spacing w:before="120" w:after="120"/>
        <w:ind w:left="1247" w:hanging="680"/>
        <w:jc w:val="both"/>
        <w:rPr>
          <w:rFonts w:ascii="Verdana" w:hAnsi="Verdana" w:cs="Arial"/>
          <w:color w:val="000000" w:themeColor="text1"/>
          <w:sz w:val="20"/>
          <w:szCs w:val="20"/>
          <w:lang w:val="bg-BG"/>
        </w:rPr>
      </w:pPr>
      <w:r w:rsidRPr="00AB0329">
        <w:rPr>
          <w:rFonts w:ascii="Verdana" w:hAnsi="Verdana" w:cs="Arial"/>
          <w:color w:val="000000" w:themeColor="text1"/>
          <w:sz w:val="20"/>
          <w:szCs w:val="20"/>
          <w:lang w:val="bg-BG"/>
        </w:rPr>
        <w:t xml:space="preserve">На оценка подлежи стойността в </w:t>
      </w:r>
      <w:r>
        <w:rPr>
          <w:rFonts w:ascii="Verdana" w:hAnsi="Verdana" w:cs="Arial"/>
          <w:color w:val="000000" w:themeColor="text1"/>
          <w:sz w:val="20"/>
          <w:szCs w:val="20"/>
          <w:lang w:val="bg-BG"/>
        </w:rPr>
        <w:t>клетка „Общо</w:t>
      </w:r>
      <w:r w:rsidRPr="00AB0329">
        <w:rPr>
          <w:rFonts w:ascii="Verdana" w:hAnsi="Verdana" w:cs="Arial"/>
          <w:color w:val="000000" w:themeColor="text1"/>
          <w:sz w:val="20"/>
          <w:szCs w:val="20"/>
          <w:lang w:val="bg-BG"/>
        </w:rPr>
        <w:t>” от Ценова таблица, раздел Б: Цени и данни</w:t>
      </w:r>
      <w:r>
        <w:rPr>
          <w:rFonts w:ascii="Verdana" w:hAnsi="Verdana" w:cs="Arial"/>
          <w:color w:val="000000" w:themeColor="text1"/>
          <w:sz w:val="20"/>
          <w:szCs w:val="20"/>
          <w:lang w:val="bg-BG"/>
        </w:rPr>
        <w:t>.Стойността в клетка „Общо</w:t>
      </w:r>
      <w:r w:rsidRPr="00AB0329">
        <w:rPr>
          <w:rFonts w:ascii="Verdana" w:hAnsi="Verdana" w:cs="Arial"/>
          <w:color w:val="000000" w:themeColor="text1"/>
          <w:sz w:val="20"/>
          <w:szCs w:val="20"/>
          <w:lang w:val="bg-BG"/>
        </w:rPr>
        <w:t>” е равна на сборът от всички цени в колона „</w:t>
      </w:r>
      <w:r w:rsidRPr="00AB0329">
        <w:rPr>
          <w:rFonts w:ascii="Verdana" w:hAnsi="Verdana"/>
          <w:sz w:val="20"/>
          <w:szCs w:val="20"/>
          <w:lang w:val="bg-BG"/>
        </w:rPr>
        <w:t>Обща сума (цена по количество) лв. без ДДС с включена три годишна поддръжка</w:t>
      </w:r>
      <w:r w:rsidRPr="00AB0329">
        <w:rPr>
          <w:rFonts w:ascii="Verdana" w:hAnsi="Verdana" w:cs="Arial"/>
          <w:color w:val="000000" w:themeColor="text1"/>
          <w:sz w:val="20"/>
          <w:szCs w:val="20"/>
          <w:lang w:val="bg-BG"/>
        </w:rPr>
        <w:t>“. 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4DBB3C6E" w14:textId="6191274E" w:rsidR="00F51200" w:rsidRPr="0004097B" w:rsidRDefault="00F51200" w:rsidP="00F51200">
      <w:pPr>
        <w:keepLines/>
        <w:tabs>
          <w:tab w:val="left" w:pos="993"/>
        </w:tabs>
        <w:spacing w:before="120" w:after="120"/>
        <w:ind w:left="1247"/>
        <w:jc w:val="both"/>
        <w:rPr>
          <w:rFonts w:ascii="Verdana" w:hAnsi="Verdana"/>
          <w:color w:val="000000" w:themeColor="text1"/>
          <w:sz w:val="20"/>
          <w:szCs w:val="20"/>
          <w:lang w:val="bg-BG"/>
        </w:rPr>
      </w:pPr>
      <w:r w:rsidRPr="00C5735C">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r w:rsidRPr="0022052C">
        <w:rPr>
          <w:rFonts w:ascii="Verdana" w:hAnsi="Verdana" w:cs="Calibri"/>
          <w:sz w:val="20"/>
          <w:szCs w:val="20"/>
          <w:lang w:val="bg-BG"/>
        </w:rPr>
        <w:t>.</w:t>
      </w:r>
    </w:p>
    <w:p w14:paraId="230A2027" w14:textId="77777777" w:rsidR="00F51200" w:rsidRPr="0004097B" w:rsidRDefault="00F51200" w:rsidP="00F51200">
      <w:pPr>
        <w:keepLines/>
        <w:numPr>
          <w:ilvl w:val="1"/>
          <w:numId w:val="1"/>
        </w:numPr>
        <w:tabs>
          <w:tab w:val="clear" w:pos="862"/>
          <w:tab w:val="num" w:pos="567"/>
          <w:tab w:val="left" w:pos="993"/>
          <w:tab w:val="num" w:pos="1985"/>
        </w:tabs>
        <w:spacing w:before="120" w:after="120"/>
        <w:ind w:left="1276" w:hanging="709"/>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Получените резултати от оценката са единствено за целите на оценката.</w:t>
      </w:r>
    </w:p>
    <w:p w14:paraId="568049FD" w14:textId="77777777" w:rsidR="00F51200" w:rsidRPr="0004097B" w:rsidRDefault="00F51200" w:rsidP="00F51200">
      <w:pPr>
        <w:keepLines/>
        <w:numPr>
          <w:ilvl w:val="1"/>
          <w:numId w:val="1"/>
        </w:numPr>
        <w:tabs>
          <w:tab w:val="clear" w:pos="862"/>
          <w:tab w:val="num" w:pos="567"/>
          <w:tab w:val="left" w:pos="993"/>
          <w:tab w:val="num" w:pos="1985"/>
        </w:tabs>
        <w:spacing w:before="120" w:after="120"/>
        <w:ind w:left="1276" w:hanging="709"/>
        <w:jc w:val="both"/>
        <w:rPr>
          <w:rFonts w:ascii="Verdana" w:hAnsi="Verdana"/>
          <w:bCs/>
          <w:sz w:val="20"/>
          <w:szCs w:val="20"/>
          <w:lang w:val="bg-BG"/>
        </w:rPr>
      </w:pPr>
      <w:r w:rsidRPr="0004097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12A3563D" w14:textId="77777777" w:rsidR="00F51200" w:rsidRPr="0004097B" w:rsidRDefault="00F51200" w:rsidP="00F51200">
      <w:pPr>
        <w:keepLines/>
        <w:numPr>
          <w:ilvl w:val="1"/>
          <w:numId w:val="1"/>
        </w:numPr>
        <w:tabs>
          <w:tab w:val="clear" w:pos="862"/>
          <w:tab w:val="num" w:pos="567"/>
          <w:tab w:val="left" w:pos="993"/>
          <w:tab w:val="num" w:pos="1985"/>
        </w:tabs>
        <w:spacing w:before="120" w:after="120"/>
        <w:ind w:left="1276" w:hanging="709"/>
        <w:jc w:val="both"/>
        <w:rPr>
          <w:rFonts w:ascii="Verdana" w:hAnsi="Verdana"/>
          <w:sz w:val="20"/>
          <w:szCs w:val="20"/>
          <w:lang w:val="bg-BG"/>
        </w:rPr>
      </w:pPr>
      <w:r w:rsidRPr="0004097B">
        <w:rPr>
          <w:rFonts w:ascii="Verdana" w:hAnsi="Verdana" w:cs="Arial"/>
          <w:sz w:val="20"/>
          <w:szCs w:val="20"/>
          <w:lang w:val="bg-BG"/>
        </w:rPr>
        <w:t>В</w:t>
      </w:r>
      <w:r w:rsidRPr="0004097B">
        <w:rPr>
          <w:rFonts w:ascii="Verdana" w:hAnsi="Verdana"/>
          <w:sz w:val="20"/>
          <w:szCs w:val="20"/>
          <w:lang w:val="bg-BG"/>
        </w:rPr>
        <w:t xml:space="preserve"> случай че</w:t>
      </w:r>
      <w:r>
        <w:rPr>
          <w:rFonts w:ascii="Verdana" w:hAnsi="Verdana"/>
          <w:sz w:val="20"/>
          <w:szCs w:val="20"/>
          <w:lang w:val="bg-BG"/>
        </w:rPr>
        <w:t>,</w:t>
      </w:r>
      <w:r w:rsidRPr="0004097B">
        <w:rPr>
          <w:rFonts w:ascii="Verdana" w:hAnsi="Verdana"/>
          <w:sz w:val="20"/>
          <w:szCs w:val="20"/>
          <w:lang w:val="bg-BG"/>
        </w:rPr>
        <w:t xml:space="preserve"> на първо място бъдат класирани 2-ма или повече участника, се </w:t>
      </w:r>
      <w:r w:rsidRPr="0004097B">
        <w:rPr>
          <w:rFonts w:ascii="Verdana" w:hAnsi="Verdana"/>
          <w:bCs/>
          <w:sz w:val="20"/>
          <w:szCs w:val="20"/>
          <w:lang w:val="bg-BG"/>
        </w:rPr>
        <w:t>прилагат</w:t>
      </w:r>
      <w:r w:rsidRPr="0004097B">
        <w:rPr>
          <w:rFonts w:ascii="Verdana" w:hAnsi="Verdana"/>
          <w:sz w:val="20"/>
          <w:szCs w:val="20"/>
          <w:lang w:val="bg-BG"/>
        </w:rPr>
        <w:t xml:space="preserve"> разпоредбите на чл.58 от ППЗОП. </w:t>
      </w:r>
    </w:p>
    <w:p w14:paraId="1F302825" w14:textId="77777777" w:rsidR="00F51200" w:rsidRPr="0004097B" w:rsidRDefault="00F51200" w:rsidP="00F51200">
      <w:pPr>
        <w:keepLines/>
        <w:numPr>
          <w:ilvl w:val="0"/>
          <w:numId w:val="1"/>
        </w:numPr>
        <w:tabs>
          <w:tab w:val="clear" w:pos="720"/>
          <w:tab w:val="num" w:pos="624"/>
        </w:tabs>
        <w:spacing w:before="120" w:after="120"/>
        <w:ind w:left="567" w:hanging="567"/>
        <w:jc w:val="both"/>
        <w:rPr>
          <w:rStyle w:val="ala35"/>
          <w:rFonts w:ascii="Verdana" w:hAnsi="Verdana" w:cs="Tahoma"/>
          <w:iCs/>
          <w:sz w:val="20"/>
          <w:szCs w:val="20"/>
          <w:lang w:val="bg-BG"/>
        </w:rPr>
      </w:pPr>
      <w:r w:rsidRPr="0004097B">
        <w:rPr>
          <w:rStyle w:val="ala35"/>
          <w:rFonts w:ascii="Verdana" w:hAnsi="Verdana"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580DFF2"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sz w:val="20"/>
          <w:szCs w:val="20"/>
          <w:lang w:val="bg-BG"/>
        </w:rPr>
      </w:pPr>
      <w:r w:rsidRPr="0004097B">
        <w:rPr>
          <w:rFonts w:ascii="Verdana" w:hAnsi="Verdana"/>
          <w:sz w:val="20"/>
          <w:szCs w:val="20"/>
          <w:lang w:val="bg-BG"/>
        </w:rPr>
        <w:lastRenderedPageBreak/>
        <w:t xml:space="preserve">Процедурата приключва с решение за определяне на изпълнител по договора </w:t>
      </w:r>
      <w:r w:rsidRPr="0004097B">
        <w:rPr>
          <w:rFonts w:ascii="Verdana" w:hAnsi="Verdana"/>
          <w:bCs/>
          <w:sz w:val="20"/>
          <w:szCs w:val="20"/>
          <w:lang w:val="bg-BG"/>
        </w:rPr>
        <w:t>или</w:t>
      </w:r>
      <w:r w:rsidRPr="0004097B">
        <w:rPr>
          <w:rFonts w:ascii="Verdana" w:hAnsi="Verdana"/>
          <w:sz w:val="20"/>
          <w:szCs w:val="20"/>
          <w:lang w:val="bg-BG"/>
        </w:rPr>
        <w:t xml:space="preserve"> решение за прекратяване на процедурата.</w:t>
      </w:r>
    </w:p>
    <w:p w14:paraId="0C1C0BDA" w14:textId="77777777" w:rsidR="00F51200" w:rsidRPr="0004097B" w:rsidRDefault="00F51200" w:rsidP="00F51200">
      <w:pPr>
        <w:keepLines/>
        <w:numPr>
          <w:ilvl w:val="0"/>
          <w:numId w:val="1"/>
        </w:numPr>
        <w:tabs>
          <w:tab w:val="clear" w:pos="720"/>
          <w:tab w:val="num" w:pos="624"/>
        </w:tabs>
        <w:spacing w:before="120" w:after="120"/>
        <w:ind w:left="624" w:hanging="624"/>
        <w:jc w:val="both"/>
        <w:rPr>
          <w:rStyle w:val="ala101"/>
          <w:rFonts w:ascii="Verdana" w:hAnsi="Verdana"/>
          <w:sz w:val="20"/>
          <w:szCs w:val="20"/>
          <w:lang w:val="bg-BG"/>
        </w:rPr>
      </w:pPr>
      <w:r w:rsidRPr="0004097B">
        <w:rPr>
          <w:rStyle w:val="ala101"/>
          <w:rFonts w:ascii="Verdana" w:hAnsi="Verdana" w:cs="Tahoma"/>
          <w:b/>
          <w:color w:val="000000"/>
          <w:sz w:val="20"/>
          <w:szCs w:val="20"/>
          <w:lang w:val="bg-BG"/>
        </w:rPr>
        <w:t>Изисквани документи от участника, определен за изпълнител преди подписване на договора</w:t>
      </w:r>
      <w:r w:rsidRPr="0004097B">
        <w:rPr>
          <w:rStyle w:val="ala101"/>
          <w:rFonts w:ascii="Verdana" w:hAnsi="Verdana" w:cs="Tahoma"/>
          <w:color w:val="000000"/>
          <w:sz w:val="20"/>
          <w:szCs w:val="20"/>
          <w:lang w:val="bg-BG"/>
        </w:rPr>
        <w:t xml:space="preserve">: </w:t>
      </w:r>
    </w:p>
    <w:p w14:paraId="013A5471" w14:textId="77777777" w:rsidR="00F143C4" w:rsidRPr="0004097B" w:rsidRDefault="00F143C4" w:rsidP="00F143C4">
      <w:pPr>
        <w:keepLines/>
        <w:numPr>
          <w:ilvl w:val="1"/>
          <w:numId w:val="1"/>
        </w:numPr>
        <w:spacing w:before="120" w:after="12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 xml:space="preserve">подлежащите на представяне преди сключване на договор актуални документи, </w:t>
      </w:r>
      <w:r w:rsidRPr="0004097B">
        <w:rPr>
          <w:rFonts w:ascii="Verdana" w:hAnsi="Verdana" w:cs="Tahoma"/>
          <w:b/>
          <w:color w:val="000000" w:themeColor="text1"/>
          <w:sz w:val="20"/>
          <w:szCs w:val="20"/>
          <w:lang w:val="bg-BG"/>
        </w:rPr>
        <w:t>удостоверяващи съответствието с поставените критерии за подбор</w:t>
      </w:r>
      <w:r w:rsidRPr="0004097B">
        <w:rPr>
          <w:rFonts w:ascii="Verdana" w:hAnsi="Verdana" w:cs="Tahoma"/>
          <w:color w:val="000000" w:themeColor="text1"/>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25A59EB" w14:textId="77777777" w:rsidR="00F51200" w:rsidRPr="0004097B" w:rsidRDefault="00F51200" w:rsidP="00F51200">
      <w:pPr>
        <w:spacing w:before="120" w:after="120"/>
        <w:ind w:firstLine="480"/>
        <w:jc w:val="both"/>
        <w:rPr>
          <w:rFonts w:ascii="Verdana" w:hAnsi="Verdana"/>
          <w:sz w:val="20"/>
          <w:szCs w:val="20"/>
          <w:lang w:val="bg-BG"/>
        </w:rPr>
      </w:pPr>
      <w:r w:rsidRPr="0004097B">
        <w:rPr>
          <w:rStyle w:val="alcapt2"/>
          <w:rFonts w:ascii="Verdana" w:hAnsi="Verdana" w:cs="Tahoma"/>
          <w:color w:val="000000"/>
          <w:sz w:val="20"/>
          <w:szCs w:val="20"/>
          <w:lang w:val="bg-BG"/>
        </w:rPr>
        <w:t xml:space="preserve">- </w:t>
      </w:r>
      <w:r w:rsidRPr="0004097B">
        <w:rPr>
          <w:rFonts w:ascii="Verdana" w:hAnsi="Verdana" w:cs="Tahoma"/>
          <w:color w:val="000000"/>
          <w:sz w:val="20"/>
          <w:szCs w:val="20"/>
          <w:lang w:val="bg-BG"/>
        </w:rPr>
        <w:t xml:space="preserve">за обстоятелствата по чл. 54, ал. 1, т. 1 ЗОП - свидетелство за съдимост; </w:t>
      </w:r>
    </w:p>
    <w:p w14:paraId="01EB881F" w14:textId="5E6380C9" w:rsidR="001F4581" w:rsidRPr="001F4581" w:rsidRDefault="00F51200" w:rsidP="001F4581">
      <w:pPr>
        <w:spacing w:after="60"/>
        <w:ind w:firstLine="426"/>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w:t>
      </w:r>
      <w:r w:rsidRPr="0004097B">
        <w:rPr>
          <w:rFonts w:ascii="Verdana" w:hAnsi="Verdana" w:cs="Tahoma"/>
          <w:color w:val="000000"/>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1F4581">
        <w:rPr>
          <w:rFonts w:ascii="Verdana" w:hAnsi="Verdana" w:cs="Tahoma"/>
          <w:color w:val="000000"/>
          <w:sz w:val="20"/>
          <w:szCs w:val="20"/>
          <w:lang w:val="bg-BG"/>
        </w:rPr>
        <w:t>,</w:t>
      </w:r>
      <w:r w:rsidR="001F4581" w:rsidRPr="001F4581">
        <w:rPr>
          <w:rFonts w:cs="Tahoma"/>
          <w:b/>
          <w:color w:val="000000"/>
          <w:sz w:val="22"/>
          <w:szCs w:val="22"/>
          <w:lang w:val="bg-BG"/>
        </w:rPr>
        <w:t xml:space="preserve"> </w:t>
      </w:r>
      <w:r w:rsidR="001F4581" w:rsidRPr="001F4581">
        <w:rPr>
          <w:rFonts w:ascii="Verdana" w:hAnsi="Verdana" w:cs="Tahoma"/>
          <w:color w:val="000000"/>
          <w:sz w:val="20"/>
          <w:szCs w:val="20"/>
          <w:lang w:val="bg-BG"/>
        </w:rPr>
        <w:t xml:space="preserve">издадено не по-късно от 30 дни преди сключване на договора; </w:t>
      </w:r>
    </w:p>
    <w:p w14:paraId="2BCDFB51" w14:textId="4942122A" w:rsidR="00F51200" w:rsidRPr="0004097B" w:rsidRDefault="00F51200" w:rsidP="00F143C4">
      <w:pPr>
        <w:spacing w:before="120" w:after="120"/>
        <w:ind w:firstLine="480"/>
        <w:jc w:val="both"/>
        <w:rPr>
          <w:rFonts w:ascii="Verdana" w:hAnsi="Verdana" w:cs="Tahoma"/>
          <w:color w:val="000000"/>
          <w:sz w:val="20"/>
          <w:szCs w:val="20"/>
          <w:lang w:val="bg-BG"/>
        </w:rPr>
      </w:pPr>
      <w:r w:rsidRPr="00F51200">
        <w:rPr>
          <w:rFonts w:ascii="Verdana" w:eastAsia="Calibri" w:hAnsi="Verdana"/>
          <w:sz w:val="20"/>
          <w:szCs w:val="20"/>
          <w:lang w:val="bg-BG"/>
        </w:rPr>
        <w:t>- за обстоятелството по чл. 54, ал.1, т.6 и по чл.56, ал.1, т.4 - удостоверение от органите на Изпълнителна агенция "Главна</w:t>
      </w:r>
      <w:r w:rsidR="00F143C4">
        <w:rPr>
          <w:rFonts w:ascii="Verdana" w:eastAsia="Calibri" w:hAnsi="Verdana"/>
          <w:sz w:val="20"/>
          <w:szCs w:val="20"/>
          <w:lang w:val="bg-BG"/>
        </w:rPr>
        <w:t xml:space="preserve"> </w:t>
      </w:r>
      <w:r w:rsidRPr="00F51200">
        <w:rPr>
          <w:rFonts w:ascii="Verdana" w:eastAsia="Calibri" w:hAnsi="Verdana"/>
          <w:sz w:val="20"/>
          <w:szCs w:val="20"/>
          <w:lang w:val="bg-BG"/>
        </w:rPr>
        <w:t>инспекция по труда"</w:t>
      </w:r>
      <w:r w:rsidRPr="0004097B">
        <w:rPr>
          <w:rFonts w:ascii="Verdana" w:hAnsi="Verdana" w:cs="Tahoma"/>
          <w:color w:val="000000"/>
          <w:sz w:val="20"/>
          <w:szCs w:val="20"/>
          <w:lang w:val="bg-BG"/>
        </w:rPr>
        <w:t xml:space="preserve">; </w:t>
      </w:r>
    </w:p>
    <w:p w14:paraId="61D69FFF" w14:textId="77777777" w:rsidR="00F51200" w:rsidRPr="0004097B" w:rsidRDefault="00F51200" w:rsidP="00F51200">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C4F6B2" w14:textId="77777777" w:rsidR="00F51200" w:rsidRPr="0004097B" w:rsidRDefault="00F51200" w:rsidP="00F51200">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C38C435" w14:textId="77777777" w:rsidR="00F51200" w:rsidRPr="0004097B" w:rsidRDefault="00F51200" w:rsidP="00F51200">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8CC1247" w14:textId="77777777" w:rsidR="00F51200" w:rsidRPr="0004097B" w:rsidRDefault="00F51200" w:rsidP="00F51200">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E18EB07"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sz w:val="20"/>
          <w:szCs w:val="20"/>
          <w:lang w:val="bg-BG"/>
        </w:rPr>
      </w:pPr>
      <w:r w:rsidRPr="0004097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4097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04097B">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6CFD2769"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Tahoma"/>
          <w:color w:val="000000"/>
          <w:sz w:val="20"/>
          <w:szCs w:val="20"/>
          <w:lang w:val="bg-BG"/>
        </w:rPr>
      </w:pPr>
      <w:r w:rsidRPr="0004097B">
        <w:rPr>
          <w:rFonts w:ascii="Verdana" w:hAnsi="Verdana" w:cs="Tahoma"/>
          <w:color w:val="000000"/>
          <w:sz w:val="20"/>
          <w:szCs w:val="20"/>
          <w:lang w:val="bg-BG"/>
        </w:rPr>
        <w:t>определената гаранция за изпълнение на договора;</w:t>
      </w:r>
    </w:p>
    <w:p w14:paraId="46DDC601" w14:textId="77777777" w:rsidR="00F51200" w:rsidRPr="0004097B" w:rsidRDefault="00F51200" w:rsidP="00F51200">
      <w:pPr>
        <w:keepLines/>
        <w:numPr>
          <w:ilvl w:val="1"/>
          <w:numId w:val="1"/>
        </w:numPr>
        <w:tabs>
          <w:tab w:val="clear" w:pos="862"/>
          <w:tab w:val="num" w:pos="567"/>
        </w:tabs>
        <w:spacing w:before="120" w:after="120"/>
        <w:ind w:left="1247" w:hanging="680"/>
        <w:jc w:val="both"/>
        <w:rPr>
          <w:rFonts w:ascii="Verdana" w:hAnsi="Verdana" w:cs="Tahoma"/>
          <w:color w:val="000000"/>
          <w:sz w:val="20"/>
          <w:szCs w:val="20"/>
          <w:lang w:val="bg-BG"/>
        </w:rPr>
      </w:pPr>
      <w:r w:rsidRPr="0004097B">
        <w:rPr>
          <w:rFonts w:ascii="Verdana" w:hAnsi="Verdana"/>
          <w:bCs/>
          <w:color w:val="000000" w:themeColor="text1"/>
          <w:sz w:val="20"/>
          <w:szCs w:val="20"/>
          <w:lang w:val="bg-BG"/>
        </w:rPr>
        <w:t xml:space="preserve">Договорът не се подписва с участник който </w:t>
      </w:r>
      <w:r>
        <w:rPr>
          <w:rFonts w:ascii="Verdana" w:hAnsi="Verdana" w:cs="Tahoma"/>
          <w:color w:val="000000"/>
          <w:sz w:val="20"/>
          <w:szCs w:val="20"/>
          <w:lang w:val="bg-BG"/>
        </w:rPr>
        <w:t>не е</w:t>
      </w:r>
      <w:r w:rsidRPr="0004097B">
        <w:rPr>
          <w:rFonts w:ascii="Verdana" w:hAnsi="Verdana" w:cs="Tahoma"/>
          <w:color w:val="000000"/>
          <w:sz w:val="20"/>
          <w:szCs w:val="20"/>
          <w:lang w:val="bg-BG"/>
        </w:rPr>
        <w:t xml:space="preserve">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501ECB4" w14:textId="77777777" w:rsidR="00F51200" w:rsidRPr="0004097B" w:rsidRDefault="00F51200" w:rsidP="00F51200">
      <w:pPr>
        <w:keepLines/>
        <w:spacing w:before="120" w:after="120"/>
        <w:ind w:left="567"/>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75E29525"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Възложителят не дължи възстановяване на разходите, направени от Участник, </w:t>
      </w:r>
      <w:r w:rsidRPr="0004097B">
        <w:rPr>
          <w:rFonts w:ascii="Verdana" w:hAnsi="Verdana"/>
          <w:bCs/>
          <w:sz w:val="20"/>
          <w:szCs w:val="20"/>
          <w:lang w:val="bg-BG"/>
        </w:rPr>
        <w:t>във</w:t>
      </w:r>
      <w:r w:rsidRPr="0004097B">
        <w:rPr>
          <w:rFonts w:ascii="Verdana" w:hAnsi="Verdana" w:cs="Arial"/>
          <w:sz w:val="20"/>
          <w:szCs w:val="20"/>
          <w:lang w:val="bg-BG"/>
        </w:rPr>
        <w:t xml:space="preserve"> връзка с участието му по настоящата процедура.</w:t>
      </w:r>
    </w:p>
    <w:p w14:paraId="1080B1E4" w14:textId="77777777" w:rsidR="00F51200" w:rsidRPr="0004097B" w:rsidRDefault="00F51200" w:rsidP="00F51200">
      <w:pPr>
        <w:keepLines/>
        <w:numPr>
          <w:ilvl w:val="0"/>
          <w:numId w:val="1"/>
        </w:numPr>
        <w:tabs>
          <w:tab w:val="clear" w:pos="720"/>
          <w:tab w:val="num"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По неуредените въпроси от настоящата документация ще се прилагат </w:t>
      </w:r>
      <w:r w:rsidRPr="0004097B">
        <w:rPr>
          <w:rFonts w:ascii="Verdana" w:hAnsi="Verdana"/>
          <w:bCs/>
          <w:sz w:val="20"/>
          <w:szCs w:val="20"/>
          <w:lang w:val="bg-BG"/>
        </w:rPr>
        <w:t>разпоредбите</w:t>
      </w:r>
      <w:r w:rsidRPr="0004097B">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2231247" w14:textId="77777777" w:rsidR="00F51200" w:rsidRDefault="00F51200" w:rsidP="00B07CC0">
      <w:pPr>
        <w:spacing w:after="120"/>
        <w:jc w:val="center"/>
        <w:rPr>
          <w:rFonts w:ascii="Verdana" w:hAnsi="Verdana" w:cs="Arial"/>
          <w:b/>
          <w:sz w:val="20"/>
          <w:szCs w:val="20"/>
          <w:lang w:val="bg-BG"/>
        </w:rPr>
      </w:pPr>
    </w:p>
    <w:bookmarkEnd w:id="2"/>
    <w:p w14:paraId="57738CC2" w14:textId="77777777" w:rsidR="00B07CC0" w:rsidRPr="005C176C" w:rsidRDefault="00B07CC0" w:rsidP="00B07CC0">
      <w:pPr>
        <w:spacing w:before="120" w:after="120"/>
        <w:jc w:val="both"/>
        <w:rPr>
          <w:rFonts w:ascii="Verdana" w:hAnsi="Verdana" w:cs="Arial"/>
          <w:sz w:val="20"/>
          <w:szCs w:val="20"/>
          <w:lang w:val="bg-BG"/>
        </w:rPr>
        <w:sectPr w:rsidR="00B07CC0" w:rsidRPr="005C176C" w:rsidSect="00294358">
          <w:footerReference w:type="default" r:id="rId15"/>
          <w:pgSz w:w="11909" w:h="16834" w:code="9"/>
          <w:pgMar w:top="993" w:right="1440" w:bottom="1440" w:left="1440" w:header="709" w:footer="486" w:gutter="0"/>
          <w:cols w:space="708"/>
        </w:sectPr>
      </w:pPr>
    </w:p>
    <w:p w14:paraId="57738CC3" w14:textId="77777777" w:rsidR="00B07CC0" w:rsidRPr="005C176C" w:rsidRDefault="00B07CC0" w:rsidP="00B07CC0">
      <w:pPr>
        <w:pStyle w:val="Title"/>
        <w:spacing w:after="240"/>
        <w:rPr>
          <w:rFonts w:ascii="Verdana" w:hAnsi="Verdana" w:cs="Arial"/>
          <w:sz w:val="20"/>
          <w:szCs w:val="20"/>
          <w:lang w:val="bg-BG"/>
        </w:rPr>
        <w:sectPr w:rsidR="00B07CC0" w:rsidRPr="005C176C" w:rsidSect="00C26FD6">
          <w:footerReference w:type="default" r:id="rId16"/>
          <w:pgSz w:w="11906" w:h="16838" w:code="9"/>
          <w:pgMar w:top="1440" w:right="1440" w:bottom="720" w:left="1440" w:header="709" w:footer="462" w:gutter="0"/>
          <w:pgNumType w:start="18"/>
          <w:cols w:space="708"/>
          <w:vAlign w:val="center"/>
          <w:docGrid w:linePitch="360"/>
        </w:sectPr>
      </w:pPr>
      <w:bookmarkStart w:id="3" w:name="_Ref534250065"/>
      <w:r w:rsidRPr="005C176C">
        <w:rPr>
          <w:rFonts w:ascii="Verdana" w:hAnsi="Verdana" w:cs="Arial"/>
          <w:sz w:val="20"/>
          <w:szCs w:val="20"/>
          <w:lang w:val="bg-BG"/>
        </w:rPr>
        <w:lastRenderedPageBreak/>
        <w:t>ПРОЕКТО-ДОГОВОР</w:t>
      </w:r>
    </w:p>
    <w:p w14:paraId="57738CC4" w14:textId="77777777" w:rsidR="00B07CC0" w:rsidRPr="005C176C" w:rsidRDefault="00B07CC0" w:rsidP="00B07CC0">
      <w:pPr>
        <w:pStyle w:val="Title"/>
        <w:spacing w:after="240"/>
        <w:rPr>
          <w:rFonts w:ascii="Verdana" w:hAnsi="Verdana" w:cs="Arial"/>
          <w:sz w:val="20"/>
          <w:szCs w:val="20"/>
          <w:lang w:val="bg-BG"/>
        </w:rPr>
      </w:pPr>
      <w:bookmarkStart w:id="4" w:name="_Ref46137828"/>
      <w:bookmarkEnd w:id="3"/>
      <w:r w:rsidRPr="005C176C">
        <w:rPr>
          <w:rFonts w:ascii="Verdana" w:hAnsi="Verdana" w:cs="Arial"/>
          <w:sz w:val="20"/>
          <w:szCs w:val="20"/>
          <w:lang w:val="bg-BG"/>
        </w:rPr>
        <w:lastRenderedPageBreak/>
        <w:t xml:space="preserve">ПРОЕКТО-ДОГОВОР </w:t>
      </w:r>
    </w:p>
    <w:p w14:paraId="57738CC5" w14:textId="62679974" w:rsidR="00B07CC0" w:rsidRPr="005C176C" w:rsidRDefault="00B07CC0" w:rsidP="00B07CC0">
      <w:pPr>
        <w:pStyle w:val="Title"/>
        <w:spacing w:after="240"/>
        <w:rPr>
          <w:rFonts w:ascii="Verdana" w:hAnsi="Verdana" w:cs="Arial"/>
          <w:sz w:val="20"/>
          <w:szCs w:val="20"/>
          <w:lang w:val="bg-BG"/>
        </w:rPr>
      </w:pPr>
      <w:r w:rsidRPr="005C176C">
        <w:rPr>
          <w:rFonts w:ascii="Verdana" w:hAnsi="Verdana" w:cs="Arial"/>
          <w:sz w:val="20"/>
          <w:szCs w:val="20"/>
          <w:lang w:val="bg-BG"/>
        </w:rPr>
        <w:t>„</w:t>
      </w:r>
      <w:r w:rsidR="00B73367">
        <w:rPr>
          <w:rFonts w:ascii="Verdana" w:hAnsi="Verdana" w:cs="Arial"/>
          <w:sz w:val="20"/>
          <w:szCs w:val="20"/>
          <w:lang w:val="bg-BG"/>
        </w:rPr>
        <w:t>Закупуване на комуникационно оборудване с тригодишна поддръжка</w:t>
      </w:r>
      <w:r w:rsidRPr="005C176C">
        <w:rPr>
          <w:rFonts w:ascii="Verdana" w:hAnsi="Verdana" w:cs="Arial"/>
          <w:sz w:val="20"/>
          <w:szCs w:val="20"/>
          <w:lang w:val="bg-BG"/>
        </w:rPr>
        <w:t>”</w:t>
      </w:r>
    </w:p>
    <w:p w14:paraId="57738CC6" w14:textId="77777777" w:rsidR="00B07CC0" w:rsidRPr="005C176C" w:rsidRDefault="00B07CC0" w:rsidP="00B07CC0">
      <w:pPr>
        <w:pStyle w:val="Footer"/>
        <w:tabs>
          <w:tab w:val="clear" w:pos="8640"/>
          <w:tab w:val="right" w:pos="9000"/>
        </w:tabs>
        <w:spacing w:before="120" w:after="120"/>
        <w:ind w:right="357"/>
        <w:jc w:val="center"/>
        <w:rPr>
          <w:rFonts w:ascii="Verdana" w:hAnsi="Verdana" w:cs="Arial"/>
          <w:noProof/>
          <w:color w:val="auto"/>
          <w:sz w:val="20"/>
          <w:lang w:val="bg-BG"/>
        </w:rPr>
      </w:pPr>
    </w:p>
    <w:p w14:paraId="57738CC7" w14:textId="6F0FC328" w:rsidR="00B07CC0" w:rsidRPr="005C176C" w:rsidRDefault="00B07CC0" w:rsidP="00B07CC0">
      <w:pPr>
        <w:spacing w:after="240"/>
        <w:jc w:val="both"/>
        <w:rPr>
          <w:rFonts w:ascii="Verdana" w:hAnsi="Verdana" w:cs="Arial"/>
          <w:b/>
          <w:sz w:val="20"/>
          <w:szCs w:val="20"/>
          <w:lang w:val="bg-BG"/>
        </w:rPr>
      </w:pPr>
      <w:r w:rsidRPr="005C176C">
        <w:rPr>
          <w:rFonts w:ascii="Verdana" w:hAnsi="Verdana" w:cs="Arial"/>
          <w:b/>
          <w:sz w:val="20"/>
          <w:szCs w:val="20"/>
          <w:lang w:val="bg-BG"/>
        </w:rPr>
        <w:t>Настоящият договор се сключи в гр. София на .................... год. на основание Решение ДР.........../........... г. на Възложителя за избор на изпълнител на обществена поръчка с № ТТ00</w:t>
      </w:r>
      <w:r w:rsidR="00B73367">
        <w:rPr>
          <w:rFonts w:ascii="Verdana" w:hAnsi="Verdana" w:cs="Arial"/>
          <w:b/>
          <w:sz w:val="20"/>
          <w:szCs w:val="20"/>
          <w:lang w:val="bg-BG"/>
        </w:rPr>
        <w:t>1730</w:t>
      </w:r>
    </w:p>
    <w:p w14:paraId="57738CC8" w14:textId="77777777" w:rsidR="00B07CC0" w:rsidRPr="005C176C" w:rsidRDefault="00B07CC0" w:rsidP="00B07CC0">
      <w:pPr>
        <w:spacing w:after="240"/>
        <w:jc w:val="both"/>
        <w:rPr>
          <w:rFonts w:ascii="Verdana" w:hAnsi="Verdana" w:cs="Arial"/>
          <w:b/>
          <w:sz w:val="20"/>
          <w:szCs w:val="20"/>
          <w:lang w:val="bg-BG"/>
        </w:rPr>
      </w:pPr>
      <w:r w:rsidRPr="005C176C">
        <w:rPr>
          <w:rFonts w:ascii="Verdana" w:hAnsi="Verdana" w:cs="Arial"/>
          <w:b/>
          <w:sz w:val="20"/>
          <w:szCs w:val="20"/>
          <w:lang w:val="bg-BG"/>
        </w:rPr>
        <w:t>между:</w:t>
      </w:r>
    </w:p>
    <w:p w14:paraId="57738CC9" w14:textId="77777777" w:rsidR="00B07CC0" w:rsidRPr="005C176C" w:rsidRDefault="00B07CC0" w:rsidP="00B07CC0">
      <w:pPr>
        <w:suppressAutoHyphens/>
        <w:jc w:val="both"/>
        <w:rPr>
          <w:rFonts w:ascii="Verdana" w:hAnsi="Verdana" w:cs="Arial"/>
          <w:b/>
          <w:sz w:val="20"/>
          <w:szCs w:val="20"/>
          <w:lang w:val="bg-BG"/>
        </w:rPr>
      </w:pPr>
      <w:r w:rsidRPr="005C176C">
        <w:rPr>
          <w:rFonts w:ascii="Verdana" w:hAnsi="Verdana" w:cs="Arial"/>
          <w:b/>
          <w:sz w:val="20"/>
          <w:szCs w:val="20"/>
          <w:lang w:val="bg-BG"/>
        </w:rPr>
        <w:t>“СОФИЙСКА ВОДА” АД</w:t>
      </w:r>
      <w:r w:rsidRPr="005C176C">
        <w:rPr>
          <w:rFonts w:ascii="Verdana" w:hAnsi="Verdana" w:cs="Arial"/>
          <w:sz w:val="20"/>
          <w:szCs w:val="20"/>
          <w:lang w:val="bg-BG"/>
        </w:rPr>
        <w:t xml:space="preserve">, регистрирано в Търговския регистър при Агенция по вписванията, ЕИК 130175000,  представлявано от </w:t>
      </w:r>
      <w:r w:rsidR="007D270E" w:rsidRPr="005C176C">
        <w:rPr>
          <w:rFonts w:ascii="Verdana" w:hAnsi="Verdana" w:cs="Arial"/>
          <w:sz w:val="20"/>
          <w:szCs w:val="20"/>
          <w:lang w:val="bg-BG"/>
        </w:rPr>
        <w:t>Арно Валто Де Мулиак</w:t>
      </w:r>
      <w:r w:rsidRPr="005C176C">
        <w:rPr>
          <w:rFonts w:ascii="Verdana" w:hAnsi="Verdana" w:cs="Arial"/>
          <w:sz w:val="20"/>
          <w:szCs w:val="20"/>
          <w:lang w:val="bg-BG"/>
        </w:rPr>
        <w:t xml:space="preserve"> в качеството му на Изпълнителен Директор, </w:t>
      </w:r>
      <w:r w:rsidRPr="005C176C">
        <w:rPr>
          <w:rFonts w:ascii="Verdana" w:hAnsi="Verdana" w:cs="Arial"/>
          <w:b/>
          <w:sz w:val="20"/>
          <w:szCs w:val="20"/>
          <w:lang w:val="bg-BG"/>
        </w:rPr>
        <w:t>наричано за краткост в този договор Възложител</w:t>
      </w:r>
    </w:p>
    <w:p w14:paraId="57738CCA" w14:textId="77777777" w:rsidR="00B07CC0" w:rsidRPr="005C176C" w:rsidRDefault="00B07CC0" w:rsidP="00B07CC0">
      <w:pPr>
        <w:jc w:val="both"/>
        <w:rPr>
          <w:rFonts w:ascii="Verdana" w:hAnsi="Verdana" w:cs="Arial"/>
          <w:b/>
          <w:bCs/>
          <w:sz w:val="20"/>
          <w:szCs w:val="20"/>
          <w:lang w:val="bg-BG"/>
        </w:rPr>
      </w:pPr>
      <w:r w:rsidRPr="005C176C">
        <w:rPr>
          <w:rFonts w:ascii="Verdana" w:hAnsi="Verdana" w:cs="Arial"/>
          <w:b/>
          <w:bCs/>
          <w:sz w:val="20"/>
          <w:szCs w:val="20"/>
          <w:lang w:val="bg-BG"/>
        </w:rPr>
        <w:t>и</w:t>
      </w:r>
    </w:p>
    <w:p w14:paraId="57738CCB" w14:textId="77777777" w:rsidR="00B07CC0" w:rsidRPr="005C176C" w:rsidRDefault="00B07CC0" w:rsidP="00B07CC0">
      <w:pPr>
        <w:spacing w:after="240"/>
        <w:jc w:val="both"/>
        <w:rPr>
          <w:rFonts w:ascii="Verdana" w:hAnsi="Verdana" w:cs="Arial"/>
          <w:b/>
          <w:sz w:val="20"/>
          <w:szCs w:val="20"/>
          <w:lang w:val="bg-BG"/>
        </w:rPr>
      </w:pPr>
      <w:r w:rsidRPr="005C176C">
        <w:rPr>
          <w:rFonts w:ascii="Verdana" w:hAnsi="Verdana" w:cs="Arial"/>
          <w:b/>
          <w:sz w:val="20"/>
          <w:szCs w:val="20"/>
          <w:lang w:val="bg-BG"/>
        </w:rPr>
        <w:t xml:space="preserve">..........................................................................., </w:t>
      </w:r>
      <w:r w:rsidRPr="005C176C">
        <w:rPr>
          <w:rFonts w:ascii="Verdana" w:hAnsi="Verdana" w:cs="Arial"/>
          <w:bCs/>
          <w:sz w:val="20"/>
          <w:szCs w:val="20"/>
          <w:lang w:val="bg-BG"/>
        </w:rPr>
        <w:t xml:space="preserve">рег. в Търговския регистър към Агенцията по вписванията, ЕИК №……………………………………, седалище и адрес на управление: град …………………………., район …………….., ж. к. …………………………….., ул. …………………....................……….. №……….., представлявано от ………………..................................………………. в качеството му на ………………...............……………………, </w:t>
      </w:r>
      <w:r w:rsidRPr="005C176C">
        <w:rPr>
          <w:rFonts w:ascii="Verdana" w:hAnsi="Verdana" w:cs="Arial"/>
          <w:b/>
          <w:sz w:val="20"/>
          <w:szCs w:val="20"/>
          <w:lang w:val="bg-BG"/>
        </w:rPr>
        <w:t>наричано за краткост в този договор Изпълнител.</w:t>
      </w:r>
    </w:p>
    <w:p w14:paraId="57738CCC" w14:textId="5BFC13A9" w:rsidR="00B07CC0" w:rsidRPr="005C176C" w:rsidRDefault="000477E7" w:rsidP="00B07CC0">
      <w:pPr>
        <w:suppressAutoHyphens/>
        <w:jc w:val="both"/>
        <w:rPr>
          <w:rFonts w:ascii="Verdana" w:hAnsi="Verdana" w:cs="Arial"/>
          <w:sz w:val="20"/>
          <w:szCs w:val="20"/>
          <w:lang w:val="bg-BG"/>
        </w:rPr>
      </w:pPr>
      <w:hyperlink w:anchor="възложител" w:history="1">
        <w:r w:rsidR="00B07CC0" w:rsidRPr="005C176C">
          <w:rPr>
            <w:rFonts w:ascii="Verdana" w:hAnsi="Verdana" w:cs="Arial"/>
            <w:sz w:val="20"/>
            <w:szCs w:val="20"/>
            <w:lang w:val="bg-BG"/>
          </w:rPr>
          <w:t>Възложителят</w:t>
        </w:r>
      </w:hyperlink>
      <w:r w:rsidR="00B07CC0" w:rsidRPr="005C176C">
        <w:rPr>
          <w:rFonts w:ascii="Verdana" w:hAnsi="Verdana" w:cs="Arial"/>
          <w:sz w:val="20"/>
          <w:szCs w:val="20"/>
          <w:lang w:val="bg-BG"/>
        </w:rPr>
        <w:t xml:space="preserve"> възлага, а Изпълнителят приема и се задължава да извършва услугите, предмет на обществената поръчка с номер ТТ00</w:t>
      </w:r>
      <w:r w:rsidR="00B73367">
        <w:rPr>
          <w:rFonts w:ascii="Verdana" w:hAnsi="Verdana" w:cs="Arial"/>
          <w:sz w:val="20"/>
          <w:szCs w:val="20"/>
          <w:lang w:val="bg-BG"/>
        </w:rPr>
        <w:t>1730</w:t>
      </w:r>
      <w:r w:rsidR="00B07CC0" w:rsidRPr="005C176C">
        <w:rPr>
          <w:rFonts w:ascii="Verdana" w:hAnsi="Verdana" w:cs="Arial"/>
          <w:sz w:val="20"/>
          <w:szCs w:val="20"/>
          <w:lang w:val="bg-BG"/>
        </w:rPr>
        <w:t xml:space="preserve"> за: „</w:t>
      </w:r>
      <w:r w:rsidR="00B73367">
        <w:rPr>
          <w:rFonts w:ascii="Verdana" w:hAnsi="Verdana" w:cs="Arial"/>
          <w:b/>
          <w:sz w:val="20"/>
          <w:szCs w:val="20"/>
          <w:lang w:val="bg-BG"/>
        </w:rPr>
        <w:t>Закупуване на комуникационно оборудване с тригодишна поддръжка</w:t>
      </w:r>
      <w:r w:rsidR="00B07CC0" w:rsidRPr="005C176C">
        <w:rPr>
          <w:rFonts w:ascii="Verdana" w:hAnsi="Verdana" w:cs="Arial"/>
          <w:sz w:val="20"/>
          <w:szCs w:val="20"/>
          <w:lang w:val="bg-BG"/>
        </w:rPr>
        <w:t>” съгласно одобрено от Възложителя техническо-финансово предложение на Изпълнителя по процедура за възлагане на обществена поръчка, което е неразделна част от настоящия Договор.</w:t>
      </w:r>
    </w:p>
    <w:p w14:paraId="57738CCD" w14:textId="77777777" w:rsidR="00B07CC0" w:rsidRPr="005C176C" w:rsidRDefault="00B07CC0" w:rsidP="00B07CC0">
      <w:pPr>
        <w:tabs>
          <w:tab w:val="left" w:pos="720"/>
          <w:tab w:val="left" w:pos="900"/>
        </w:tabs>
        <w:spacing w:before="120" w:after="120"/>
        <w:jc w:val="both"/>
        <w:rPr>
          <w:rFonts w:ascii="Verdana" w:hAnsi="Verdana" w:cs="Arial"/>
          <w:sz w:val="20"/>
          <w:szCs w:val="20"/>
          <w:lang w:val="bg-BG"/>
        </w:rPr>
      </w:pPr>
      <w:r w:rsidRPr="005C176C">
        <w:rPr>
          <w:rFonts w:ascii="Verdana" w:hAnsi="Verdana" w:cs="Arial"/>
          <w:b/>
          <w:bCs/>
          <w:sz w:val="20"/>
          <w:szCs w:val="20"/>
          <w:lang w:val="bg-BG"/>
        </w:rPr>
        <w:t xml:space="preserve">Възложителят и </w:t>
      </w:r>
      <w:r w:rsidRPr="005C176C">
        <w:rPr>
          <w:rFonts w:ascii="Verdana" w:hAnsi="Verdana" w:cs="Arial"/>
          <w:sz w:val="20"/>
          <w:szCs w:val="20"/>
          <w:lang w:val="bg-BG"/>
        </w:rPr>
        <w:t xml:space="preserve"> </w:t>
      </w:r>
      <w:r w:rsidRPr="005C176C">
        <w:rPr>
          <w:rFonts w:ascii="Verdana" w:hAnsi="Verdana" w:cs="Arial"/>
          <w:b/>
          <w:sz w:val="20"/>
          <w:szCs w:val="20"/>
          <w:lang w:val="bg-BG"/>
        </w:rPr>
        <w:t>Изпълнителят</w:t>
      </w:r>
      <w:r w:rsidRPr="005C176C">
        <w:rPr>
          <w:rFonts w:ascii="Verdana" w:hAnsi="Verdana" w:cs="Arial"/>
          <w:sz w:val="20"/>
          <w:szCs w:val="20"/>
          <w:lang w:val="bg-BG"/>
        </w:rPr>
        <w:t xml:space="preserve"> </w:t>
      </w:r>
      <w:r w:rsidRPr="005C176C">
        <w:rPr>
          <w:rFonts w:ascii="Verdana" w:hAnsi="Verdana" w:cs="Arial"/>
          <w:b/>
          <w:bCs/>
          <w:sz w:val="20"/>
          <w:szCs w:val="20"/>
          <w:lang w:val="bg-BG"/>
        </w:rPr>
        <w:t>се договориха за следното:</w:t>
      </w:r>
    </w:p>
    <w:p w14:paraId="7011DAC2" w14:textId="77777777" w:rsidR="00E03968" w:rsidRPr="00E03968" w:rsidRDefault="00E03968" w:rsidP="00E827B6">
      <w:pPr>
        <w:keepLines/>
        <w:numPr>
          <w:ilvl w:val="0"/>
          <w:numId w:val="18"/>
        </w:numPr>
        <w:spacing w:before="120" w:after="120"/>
        <w:jc w:val="both"/>
        <w:rPr>
          <w:rFonts w:ascii="Verdana" w:hAnsi="Verdana"/>
          <w:sz w:val="20"/>
          <w:szCs w:val="20"/>
          <w:lang w:val="bg-BG"/>
        </w:rPr>
      </w:pPr>
      <w:r w:rsidRPr="00E03968">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78022F9F" w14:textId="77777777" w:rsidR="00E03968" w:rsidRPr="00E03968" w:rsidRDefault="00E03968" w:rsidP="00E827B6">
      <w:pPr>
        <w:keepLines/>
        <w:numPr>
          <w:ilvl w:val="0"/>
          <w:numId w:val="18"/>
        </w:numPr>
        <w:spacing w:before="120" w:after="120"/>
        <w:jc w:val="both"/>
        <w:rPr>
          <w:rFonts w:ascii="Verdana" w:hAnsi="Verdana"/>
          <w:sz w:val="20"/>
          <w:szCs w:val="20"/>
          <w:lang w:val="bg-BG"/>
        </w:rPr>
      </w:pPr>
      <w:r w:rsidRPr="00E03968">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6E9DD61" w14:textId="77777777" w:rsidR="00E03968" w:rsidRPr="00E03968" w:rsidRDefault="00E03968" w:rsidP="00E827B6">
      <w:pPr>
        <w:keepLines/>
        <w:numPr>
          <w:ilvl w:val="1"/>
          <w:numId w:val="17"/>
        </w:numPr>
        <w:tabs>
          <w:tab w:val="left" w:pos="993"/>
        </w:tabs>
        <w:spacing w:before="120" w:after="120"/>
        <w:ind w:left="1418" w:hanging="1134"/>
        <w:jc w:val="both"/>
        <w:rPr>
          <w:rFonts w:ascii="Verdana" w:hAnsi="Verdana"/>
          <w:sz w:val="20"/>
          <w:szCs w:val="20"/>
          <w:lang w:val="bg-BG"/>
        </w:rPr>
      </w:pPr>
      <w:r w:rsidRPr="00E03968">
        <w:rPr>
          <w:rFonts w:ascii="Verdana" w:hAnsi="Verdana"/>
          <w:sz w:val="20"/>
          <w:szCs w:val="20"/>
          <w:lang w:val="bg-BG"/>
        </w:rPr>
        <w:t>Раздел А: Техническо задание – предмет на договора;</w:t>
      </w:r>
    </w:p>
    <w:p w14:paraId="54DE7408" w14:textId="77777777" w:rsidR="00E03968" w:rsidRPr="00E03968" w:rsidRDefault="00E03968" w:rsidP="00E827B6">
      <w:pPr>
        <w:keepLines/>
        <w:numPr>
          <w:ilvl w:val="1"/>
          <w:numId w:val="17"/>
        </w:numPr>
        <w:tabs>
          <w:tab w:val="left" w:pos="993"/>
        </w:tabs>
        <w:spacing w:before="120" w:after="120"/>
        <w:ind w:left="1418" w:hanging="1134"/>
        <w:jc w:val="both"/>
        <w:rPr>
          <w:rFonts w:ascii="Verdana" w:hAnsi="Verdana"/>
          <w:sz w:val="20"/>
          <w:szCs w:val="20"/>
          <w:lang w:val="bg-BG"/>
        </w:rPr>
      </w:pPr>
      <w:r w:rsidRPr="00E03968">
        <w:rPr>
          <w:rFonts w:ascii="Verdana" w:hAnsi="Verdana"/>
          <w:sz w:val="20"/>
          <w:szCs w:val="20"/>
          <w:lang w:val="bg-BG"/>
        </w:rPr>
        <w:t>Раздел Б: Цени и данни;</w:t>
      </w:r>
    </w:p>
    <w:p w14:paraId="75162DAC" w14:textId="77777777" w:rsidR="00E03968" w:rsidRPr="00E03968" w:rsidRDefault="00E03968" w:rsidP="00E827B6">
      <w:pPr>
        <w:keepLines/>
        <w:numPr>
          <w:ilvl w:val="1"/>
          <w:numId w:val="17"/>
        </w:numPr>
        <w:tabs>
          <w:tab w:val="left" w:pos="993"/>
        </w:tabs>
        <w:spacing w:before="120" w:after="120"/>
        <w:ind w:left="1418" w:hanging="1134"/>
        <w:jc w:val="both"/>
        <w:rPr>
          <w:rFonts w:ascii="Verdana" w:hAnsi="Verdana"/>
          <w:sz w:val="20"/>
          <w:szCs w:val="20"/>
          <w:lang w:val="bg-BG"/>
        </w:rPr>
      </w:pPr>
      <w:r w:rsidRPr="00E03968">
        <w:rPr>
          <w:rFonts w:ascii="Verdana" w:hAnsi="Verdana"/>
          <w:sz w:val="20"/>
          <w:szCs w:val="20"/>
          <w:lang w:val="bg-BG"/>
        </w:rPr>
        <w:t>Раздел В: Специфични условия на договора;</w:t>
      </w:r>
    </w:p>
    <w:p w14:paraId="6EE3065C" w14:textId="77777777" w:rsidR="00E03968" w:rsidRPr="00E03968" w:rsidRDefault="00E03968" w:rsidP="00E827B6">
      <w:pPr>
        <w:keepLines/>
        <w:numPr>
          <w:ilvl w:val="1"/>
          <w:numId w:val="17"/>
        </w:numPr>
        <w:tabs>
          <w:tab w:val="left" w:pos="993"/>
        </w:tabs>
        <w:spacing w:before="120" w:after="120"/>
        <w:ind w:left="1418" w:hanging="1134"/>
        <w:jc w:val="both"/>
        <w:rPr>
          <w:rFonts w:ascii="Verdana" w:hAnsi="Verdana"/>
          <w:sz w:val="20"/>
          <w:szCs w:val="20"/>
          <w:lang w:val="bg-BG"/>
        </w:rPr>
      </w:pPr>
      <w:r w:rsidRPr="00E03968">
        <w:rPr>
          <w:rFonts w:ascii="Verdana" w:hAnsi="Verdana"/>
          <w:sz w:val="20"/>
          <w:szCs w:val="20"/>
          <w:lang w:val="bg-BG"/>
        </w:rPr>
        <w:t>Раздел Г: Общи условия на договора за доставка;</w:t>
      </w:r>
    </w:p>
    <w:p w14:paraId="1677E066" w14:textId="43B177DB" w:rsidR="00E03968" w:rsidRPr="00E03968" w:rsidRDefault="000370A4" w:rsidP="00E827B6">
      <w:pPr>
        <w:keepLines/>
        <w:numPr>
          <w:ilvl w:val="0"/>
          <w:numId w:val="18"/>
        </w:numPr>
        <w:spacing w:before="120" w:after="120"/>
        <w:jc w:val="both"/>
        <w:rPr>
          <w:rFonts w:ascii="Verdana" w:hAnsi="Verdana"/>
          <w:sz w:val="20"/>
          <w:szCs w:val="20"/>
          <w:lang w:val="bg-BG"/>
        </w:rPr>
      </w:pPr>
      <w:r>
        <w:rPr>
          <w:rFonts w:ascii="Verdana" w:hAnsi="Verdana"/>
          <w:sz w:val="20"/>
          <w:szCs w:val="20"/>
          <w:lang w:val="bg-BG"/>
        </w:rPr>
        <w:t xml:space="preserve">Изпълнителят </w:t>
      </w:r>
      <w:r w:rsidR="00E03968" w:rsidRPr="00E03968">
        <w:rPr>
          <w:rFonts w:ascii="Verdana" w:hAnsi="Verdana"/>
          <w:sz w:val="20"/>
          <w:szCs w:val="20"/>
          <w:lang w:val="bg-BG"/>
        </w:rPr>
        <w:t>приема и се задължава да извършва услугите, предмет на настоящия Договор, в съответствие с изискванията на Договора.</w:t>
      </w:r>
    </w:p>
    <w:p w14:paraId="0FE86EF7" w14:textId="7F10092D" w:rsidR="00E03968" w:rsidRPr="00E03968" w:rsidRDefault="00E03968" w:rsidP="00E827B6">
      <w:pPr>
        <w:keepLines/>
        <w:numPr>
          <w:ilvl w:val="0"/>
          <w:numId w:val="18"/>
        </w:numPr>
        <w:spacing w:before="120" w:after="120"/>
        <w:jc w:val="both"/>
        <w:rPr>
          <w:rFonts w:ascii="Verdana" w:hAnsi="Verdana"/>
          <w:sz w:val="20"/>
          <w:szCs w:val="20"/>
          <w:lang w:val="bg-BG"/>
        </w:rPr>
      </w:pPr>
      <w:r w:rsidRPr="00E03968">
        <w:rPr>
          <w:rFonts w:ascii="Verdana" w:hAnsi="Verdana"/>
          <w:sz w:val="20"/>
          <w:szCs w:val="20"/>
          <w:lang w:val="bg-BG"/>
        </w:rPr>
        <w:t xml:space="preserve">В съответствие с качеството на извършваните </w:t>
      </w:r>
      <w:r w:rsidR="000370A4">
        <w:rPr>
          <w:rFonts w:ascii="Verdana" w:hAnsi="Verdana"/>
          <w:sz w:val="20"/>
          <w:szCs w:val="20"/>
          <w:lang w:val="bg-BG"/>
        </w:rPr>
        <w:t>услуги</w:t>
      </w:r>
      <w:r w:rsidRPr="00E03968">
        <w:rPr>
          <w:rFonts w:ascii="Verdana" w:hAnsi="Verdana"/>
          <w:sz w:val="20"/>
          <w:szCs w:val="20"/>
          <w:lang w:val="bg-BG"/>
        </w:rPr>
        <w:t xml:space="preserve">, Възложителят се задължава да заплаща на </w:t>
      </w:r>
      <w:r w:rsidR="000370A4">
        <w:rPr>
          <w:rFonts w:ascii="Verdana" w:hAnsi="Verdana"/>
          <w:sz w:val="20"/>
          <w:szCs w:val="20"/>
          <w:lang w:val="bg-BG"/>
        </w:rPr>
        <w:t xml:space="preserve">Изпълнителя </w:t>
      </w:r>
      <w:r w:rsidRPr="00E03968">
        <w:rPr>
          <w:rFonts w:ascii="Verdana" w:hAnsi="Verdana"/>
          <w:sz w:val="20"/>
          <w:szCs w:val="20"/>
          <w:lang w:val="bg-BG"/>
        </w:rPr>
        <w:t>съгласно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7D778147" w14:textId="108F5B5D" w:rsidR="00E03968" w:rsidRPr="00F814A7" w:rsidRDefault="00E03968" w:rsidP="00E827B6">
      <w:pPr>
        <w:keepLines/>
        <w:numPr>
          <w:ilvl w:val="0"/>
          <w:numId w:val="18"/>
        </w:numPr>
        <w:tabs>
          <w:tab w:val="left" w:pos="900"/>
          <w:tab w:val="left" w:pos="8640"/>
        </w:tabs>
        <w:spacing w:before="120" w:after="120"/>
        <w:jc w:val="both"/>
        <w:rPr>
          <w:rFonts w:ascii="Verdana" w:hAnsi="Verdana"/>
          <w:color w:val="000000" w:themeColor="text1"/>
          <w:sz w:val="20"/>
          <w:szCs w:val="20"/>
          <w:lang w:val="bg-BG"/>
        </w:rPr>
      </w:pPr>
      <w:r w:rsidRPr="00E03968">
        <w:rPr>
          <w:rFonts w:ascii="Verdana" w:hAnsi="Verdana"/>
          <w:color w:val="000000"/>
          <w:sz w:val="20"/>
          <w:szCs w:val="20"/>
          <w:lang w:val="bg-BG"/>
        </w:rPr>
        <w:t xml:space="preserve">Договорът влиза в сила, считано от </w:t>
      </w:r>
      <w:r w:rsidR="0036243B">
        <w:rPr>
          <w:rFonts w:ascii="Verdana" w:hAnsi="Verdana"/>
          <w:color w:val="000000"/>
          <w:sz w:val="20"/>
          <w:szCs w:val="20"/>
          <w:lang w:val="bg-BG"/>
        </w:rPr>
        <w:t>01.09.2018 г.</w:t>
      </w:r>
    </w:p>
    <w:p w14:paraId="44F1B65A" w14:textId="77777777" w:rsidR="00F814A7" w:rsidRPr="00E03968" w:rsidRDefault="00F814A7" w:rsidP="00F814A7">
      <w:pPr>
        <w:keepLines/>
        <w:numPr>
          <w:ilvl w:val="0"/>
          <w:numId w:val="18"/>
        </w:numPr>
        <w:tabs>
          <w:tab w:val="left" w:pos="900"/>
          <w:tab w:val="left" w:pos="8640"/>
        </w:tabs>
        <w:spacing w:before="120" w:after="120"/>
        <w:jc w:val="both"/>
        <w:rPr>
          <w:rFonts w:ascii="Verdana" w:hAnsi="Verdana"/>
          <w:color w:val="000000" w:themeColor="text1"/>
          <w:sz w:val="20"/>
          <w:szCs w:val="20"/>
          <w:lang w:val="bg-BG"/>
        </w:rPr>
      </w:pPr>
      <w:r>
        <w:rPr>
          <w:rFonts w:ascii="Verdana" w:hAnsi="Verdana"/>
          <w:color w:val="000000"/>
          <w:sz w:val="20"/>
          <w:szCs w:val="20"/>
          <w:lang w:val="bg-BG"/>
        </w:rPr>
        <w:t>В случай че договорът се подпише след посочената в т.5 дата, то същият влиза в сила считано от датата на подписването му.</w:t>
      </w:r>
    </w:p>
    <w:p w14:paraId="16363144" w14:textId="07ED701E" w:rsidR="00F814A7" w:rsidRPr="00F814A7" w:rsidRDefault="00F814A7" w:rsidP="00F814A7">
      <w:pPr>
        <w:keepLines/>
        <w:numPr>
          <w:ilvl w:val="0"/>
          <w:numId w:val="18"/>
        </w:numPr>
        <w:tabs>
          <w:tab w:val="left" w:pos="900"/>
          <w:tab w:val="left" w:pos="8640"/>
        </w:tabs>
        <w:spacing w:before="120" w:after="120"/>
        <w:jc w:val="both"/>
        <w:rPr>
          <w:rFonts w:ascii="Verdana" w:hAnsi="Verdana"/>
          <w:color w:val="000000" w:themeColor="text1"/>
          <w:sz w:val="20"/>
          <w:szCs w:val="20"/>
          <w:lang w:val="bg-BG"/>
        </w:rPr>
      </w:pPr>
      <w:r>
        <w:rPr>
          <w:rFonts w:ascii="Verdana" w:hAnsi="Verdana"/>
          <w:color w:val="000000"/>
          <w:sz w:val="20"/>
          <w:szCs w:val="20"/>
          <w:lang w:val="bg-BG"/>
        </w:rPr>
        <w:t xml:space="preserve"> Договорът е със срок до изтичане на гаранционната поддръжка на последното доставено оборудване.</w:t>
      </w:r>
    </w:p>
    <w:p w14:paraId="372ED78D" w14:textId="0C275C88" w:rsidR="000273EB" w:rsidRDefault="00E03968" w:rsidP="00E827B6">
      <w:pPr>
        <w:keepLines/>
        <w:numPr>
          <w:ilvl w:val="0"/>
          <w:numId w:val="18"/>
        </w:numPr>
        <w:tabs>
          <w:tab w:val="left" w:pos="900"/>
          <w:tab w:val="left" w:pos="8640"/>
        </w:tabs>
        <w:spacing w:before="120" w:after="120"/>
        <w:jc w:val="both"/>
        <w:rPr>
          <w:rFonts w:ascii="Verdana" w:hAnsi="Verdana"/>
          <w:color w:val="000000"/>
          <w:sz w:val="20"/>
          <w:szCs w:val="20"/>
          <w:lang w:val="bg-BG"/>
        </w:rPr>
      </w:pPr>
      <w:r w:rsidRPr="00E03968">
        <w:rPr>
          <w:rFonts w:ascii="Verdana" w:hAnsi="Verdana"/>
          <w:sz w:val="20"/>
          <w:szCs w:val="20"/>
          <w:lang w:val="bg-BG"/>
        </w:rPr>
        <w:lastRenderedPageBreak/>
        <w:t xml:space="preserve">Максималната стойност на договора, която няма да бъде надвишавана, ще бъде </w:t>
      </w:r>
      <w:r w:rsidRPr="00E03968">
        <w:rPr>
          <w:rFonts w:ascii="Verdana" w:hAnsi="Verdana"/>
          <w:color w:val="000000"/>
          <w:sz w:val="20"/>
          <w:szCs w:val="20"/>
          <w:lang w:val="bg-BG"/>
        </w:rPr>
        <w:t xml:space="preserve">в размер на </w:t>
      </w:r>
      <w:r w:rsidR="000273EB">
        <w:rPr>
          <w:rFonts w:ascii="Verdana" w:hAnsi="Verdana"/>
          <w:color w:val="000000"/>
          <w:sz w:val="20"/>
          <w:szCs w:val="20"/>
          <w:lang w:val="bg-BG"/>
        </w:rPr>
        <w:t xml:space="preserve">…………………………………………………………………………. </w:t>
      </w:r>
    </w:p>
    <w:p w14:paraId="08B75CC3" w14:textId="0E18A23A" w:rsidR="00E03968" w:rsidRPr="00265FD2" w:rsidRDefault="00265FD2" w:rsidP="00265FD2">
      <w:pPr>
        <w:keepLines/>
        <w:tabs>
          <w:tab w:val="left" w:pos="900"/>
          <w:tab w:val="left" w:pos="8640"/>
        </w:tabs>
        <w:spacing w:before="120" w:after="120"/>
        <w:ind w:left="450"/>
        <w:jc w:val="both"/>
        <w:rPr>
          <w:rFonts w:ascii="Verdana" w:hAnsi="Verdana"/>
          <w:i/>
          <w:color w:val="000000"/>
          <w:sz w:val="16"/>
          <w:szCs w:val="16"/>
          <w:lang w:val="bg-BG"/>
        </w:rPr>
      </w:pPr>
      <w:r>
        <w:rPr>
          <w:rFonts w:ascii="Verdana" w:hAnsi="Verdana"/>
          <w:i/>
          <w:sz w:val="16"/>
          <w:szCs w:val="16"/>
          <w:lang w:val="bg-BG"/>
        </w:rPr>
        <w:tab/>
        <w:t xml:space="preserve">                                </w:t>
      </w:r>
      <w:r w:rsidR="000273EB" w:rsidRPr="00265FD2">
        <w:rPr>
          <w:rFonts w:ascii="Verdana" w:hAnsi="Verdana"/>
          <w:i/>
          <w:sz w:val="16"/>
          <w:szCs w:val="16"/>
          <w:lang w:val="bg-BG"/>
        </w:rPr>
        <w:t>*</w:t>
      </w:r>
      <w:r w:rsidR="000273EB" w:rsidRPr="00265FD2">
        <w:rPr>
          <w:rFonts w:ascii="Verdana" w:hAnsi="Verdana"/>
          <w:i/>
          <w:color w:val="000000"/>
          <w:sz w:val="16"/>
          <w:szCs w:val="16"/>
          <w:lang w:val="bg-BG"/>
        </w:rPr>
        <w:t>Попълва се преди подписване на договора</w:t>
      </w:r>
      <w:r w:rsidR="00E03968" w:rsidRPr="00265FD2">
        <w:rPr>
          <w:rFonts w:ascii="Verdana" w:hAnsi="Verdana"/>
          <w:i/>
          <w:color w:val="000000"/>
          <w:sz w:val="16"/>
          <w:szCs w:val="16"/>
          <w:lang w:val="bg-BG"/>
        </w:rPr>
        <w:t>.</w:t>
      </w:r>
    </w:p>
    <w:p w14:paraId="1447FF80" w14:textId="4F44F711" w:rsidR="0036243B" w:rsidRDefault="0036243B" w:rsidP="0090150E">
      <w:pPr>
        <w:keepLines/>
        <w:numPr>
          <w:ilvl w:val="0"/>
          <w:numId w:val="18"/>
        </w:numPr>
        <w:tabs>
          <w:tab w:val="left" w:pos="900"/>
          <w:tab w:val="left" w:pos="8640"/>
        </w:tabs>
        <w:spacing w:before="120" w:after="120"/>
        <w:jc w:val="both"/>
        <w:rPr>
          <w:rFonts w:ascii="Verdana" w:hAnsi="Verdana"/>
          <w:color w:val="000000"/>
          <w:sz w:val="20"/>
          <w:szCs w:val="20"/>
          <w:lang w:val="bg-BG"/>
        </w:rPr>
      </w:pPr>
      <w:r w:rsidRPr="00265FD2">
        <w:rPr>
          <w:rFonts w:ascii="Verdana" w:hAnsi="Verdana"/>
          <w:sz w:val="20"/>
          <w:szCs w:val="20"/>
          <w:lang w:val="bg-BG"/>
        </w:rPr>
        <w:t>Задълженията</w:t>
      </w:r>
      <w:r>
        <w:rPr>
          <w:rFonts w:ascii="Verdana" w:hAnsi="Verdana"/>
          <w:color w:val="000000"/>
          <w:sz w:val="20"/>
          <w:szCs w:val="20"/>
          <w:lang w:val="bg-BG"/>
        </w:rPr>
        <w:t xml:space="preserve"> на доставчика по отношение на гаранционния срок на стоките, предмет на договора запазват действието си до изтичане на уговореният гаранционен срок.</w:t>
      </w:r>
    </w:p>
    <w:p w14:paraId="0DD18681" w14:textId="2936DB1E" w:rsidR="00E03968" w:rsidRPr="00E03968" w:rsidRDefault="000370A4" w:rsidP="00E827B6">
      <w:pPr>
        <w:keepLines/>
        <w:numPr>
          <w:ilvl w:val="0"/>
          <w:numId w:val="18"/>
        </w:numPr>
        <w:tabs>
          <w:tab w:val="left" w:pos="900"/>
          <w:tab w:val="left" w:pos="8640"/>
        </w:tabs>
        <w:spacing w:before="120" w:after="120"/>
        <w:jc w:val="both"/>
        <w:rPr>
          <w:rFonts w:ascii="Verdana" w:hAnsi="Verdana"/>
          <w:sz w:val="20"/>
          <w:szCs w:val="20"/>
          <w:lang w:val="bg-BG"/>
        </w:rPr>
      </w:pP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w:t>
      </w:r>
      <w:r w:rsidR="00E03968" w:rsidRPr="00E03968">
        <w:rPr>
          <w:rFonts w:ascii="Verdana" w:hAnsi="Verdana" w:cs="Tahoma"/>
          <w:color w:val="000000"/>
          <w:sz w:val="20"/>
          <w:szCs w:val="20"/>
          <w:lang w:val="bg-BG"/>
        </w:rPr>
        <w:t xml:space="preserve">е представил/внесъл гаранция за изпълнение на настоящия Договор  в размер на </w:t>
      </w:r>
      <w:r w:rsidR="0004089F">
        <w:rPr>
          <w:rFonts w:ascii="Verdana" w:hAnsi="Verdana" w:cs="Tahoma"/>
          <w:color w:val="000000"/>
          <w:sz w:val="20"/>
          <w:szCs w:val="20"/>
          <w:lang w:val="bg-BG"/>
        </w:rPr>
        <w:t>5</w:t>
      </w:r>
      <w:r w:rsidR="00E03968" w:rsidRPr="00E03968">
        <w:rPr>
          <w:rFonts w:ascii="Verdana" w:hAnsi="Verdana" w:cs="Tahoma"/>
          <w:color w:val="000000"/>
          <w:sz w:val="20"/>
          <w:szCs w:val="20"/>
          <w:lang w:val="bg-BG"/>
        </w:rPr>
        <w:t>% (</w:t>
      </w:r>
      <w:r w:rsidR="0004089F">
        <w:rPr>
          <w:rFonts w:ascii="Verdana" w:hAnsi="Verdana" w:cs="Tahoma"/>
          <w:color w:val="000000"/>
          <w:sz w:val="20"/>
          <w:szCs w:val="20"/>
          <w:lang w:val="bg-BG"/>
        </w:rPr>
        <w:t>пет</w:t>
      </w:r>
      <w:r w:rsidR="0004089F" w:rsidRPr="00E03968">
        <w:rPr>
          <w:rFonts w:ascii="Verdana" w:hAnsi="Verdana" w:cs="Tahoma"/>
          <w:color w:val="000000"/>
          <w:sz w:val="20"/>
          <w:szCs w:val="20"/>
          <w:lang w:val="bg-BG"/>
        </w:rPr>
        <w:t xml:space="preserve"> </w:t>
      </w:r>
      <w:r w:rsidR="00E03968" w:rsidRPr="00E03968">
        <w:rPr>
          <w:rFonts w:ascii="Verdana" w:hAnsi="Verdana" w:cs="Tahoma"/>
          <w:color w:val="000000"/>
          <w:sz w:val="20"/>
          <w:szCs w:val="20"/>
          <w:lang w:val="bg-BG"/>
        </w:rPr>
        <w:t>процента) от максималната стойност на договора. Гаранцията за изпълнение на договора е с валидност срока на действието му.</w:t>
      </w:r>
    </w:p>
    <w:p w14:paraId="3A21C9F9" w14:textId="50034A39" w:rsidR="00E03968" w:rsidRPr="00E03968" w:rsidRDefault="00E03968" w:rsidP="00E827B6">
      <w:pPr>
        <w:keepLines/>
        <w:numPr>
          <w:ilvl w:val="0"/>
          <w:numId w:val="18"/>
        </w:numPr>
        <w:tabs>
          <w:tab w:val="num" w:pos="720"/>
          <w:tab w:val="left" w:pos="8640"/>
        </w:tabs>
        <w:spacing w:before="120" w:after="120"/>
        <w:jc w:val="both"/>
        <w:rPr>
          <w:rFonts w:ascii="Verdana" w:hAnsi="Verdana"/>
          <w:sz w:val="20"/>
          <w:szCs w:val="20"/>
          <w:lang w:val="bg-BG"/>
        </w:rPr>
      </w:pPr>
      <w:r w:rsidRPr="00E03968">
        <w:rPr>
          <w:rFonts w:ascii="Verdana" w:hAnsi="Verdana" w:cs="Tahoma"/>
          <w:color w:val="000000"/>
          <w:sz w:val="20"/>
          <w:szCs w:val="20"/>
          <w:lang w:val="bg-BG"/>
        </w:rPr>
        <w:t xml:space="preserve">В случай че в офертата си </w:t>
      </w:r>
      <w:r w:rsidR="000370A4">
        <w:rPr>
          <w:rFonts w:ascii="Verdana" w:hAnsi="Verdana"/>
          <w:color w:val="000000" w:themeColor="text1"/>
          <w:sz w:val="20"/>
          <w:szCs w:val="20"/>
          <w:lang w:val="bg-BG"/>
        </w:rPr>
        <w:t>изпълнителят</w:t>
      </w:r>
      <w:r w:rsidR="000370A4" w:rsidRPr="00693EFC">
        <w:rPr>
          <w:rFonts w:ascii="Verdana" w:hAnsi="Verdana"/>
          <w:color w:val="000000" w:themeColor="text1"/>
          <w:sz w:val="20"/>
          <w:szCs w:val="20"/>
          <w:lang w:val="bg-BG"/>
        </w:rPr>
        <w:t xml:space="preserve"> </w:t>
      </w:r>
      <w:r w:rsidRPr="00E03968">
        <w:rPr>
          <w:rFonts w:ascii="Verdana" w:hAnsi="Verdana" w:cs="Tahoma"/>
          <w:color w:val="000000"/>
          <w:sz w:val="20"/>
          <w:szCs w:val="20"/>
          <w:lang w:val="bg-BG"/>
        </w:rPr>
        <w:t xml:space="preserve">се е позовал на капацитета на трето лице, за изпълнението на поръчката </w:t>
      </w:r>
      <w:r w:rsidR="000370A4">
        <w:rPr>
          <w:rFonts w:ascii="Verdana" w:hAnsi="Verdana"/>
          <w:color w:val="000000" w:themeColor="text1"/>
          <w:sz w:val="20"/>
          <w:szCs w:val="20"/>
          <w:lang w:val="bg-BG"/>
        </w:rPr>
        <w:t>изпълнителят</w:t>
      </w:r>
      <w:r w:rsidR="000370A4" w:rsidRPr="00693EFC">
        <w:rPr>
          <w:rFonts w:ascii="Verdana" w:hAnsi="Verdana"/>
          <w:color w:val="000000" w:themeColor="text1"/>
          <w:sz w:val="20"/>
          <w:szCs w:val="20"/>
          <w:lang w:val="bg-BG"/>
        </w:rPr>
        <w:t xml:space="preserve"> </w:t>
      </w:r>
      <w:r w:rsidRPr="00E03968">
        <w:rPr>
          <w:rFonts w:ascii="Verdana" w:hAnsi="Verdana" w:cs="Tahoma"/>
          <w:color w:val="000000"/>
          <w:sz w:val="20"/>
          <w:szCs w:val="20"/>
          <w:lang w:val="bg-BG"/>
        </w:rPr>
        <w:t xml:space="preserve">и третото лице, чийто капацитет е използван за доказване на съответствие с критериите, свързани с икономическото и финансовото състояние, </w:t>
      </w:r>
      <w:r w:rsidRPr="00E03968">
        <w:rPr>
          <w:rFonts w:ascii="Verdana" w:hAnsi="Verdana" w:cs="Tahoma"/>
          <w:b/>
          <w:color w:val="000000"/>
          <w:sz w:val="20"/>
          <w:szCs w:val="20"/>
          <w:lang w:val="bg-BG"/>
        </w:rPr>
        <w:t>носят солидарна отговорност.</w:t>
      </w:r>
    </w:p>
    <w:p w14:paraId="3D4E1765" w14:textId="70ACD3E4" w:rsidR="00E03968" w:rsidRPr="00E03968" w:rsidRDefault="00E03968" w:rsidP="00E827B6">
      <w:pPr>
        <w:keepLines/>
        <w:numPr>
          <w:ilvl w:val="0"/>
          <w:numId w:val="18"/>
        </w:numPr>
        <w:spacing w:before="120" w:after="120"/>
        <w:jc w:val="both"/>
        <w:rPr>
          <w:rFonts w:ascii="Verdana" w:hAnsi="Verdana"/>
          <w:sz w:val="20"/>
          <w:szCs w:val="20"/>
          <w:lang w:val="bg-BG"/>
        </w:rPr>
      </w:pPr>
      <w:r w:rsidRPr="00E03968">
        <w:rPr>
          <w:rFonts w:ascii="Verdana" w:hAnsi="Verdana"/>
          <w:sz w:val="20"/>
          <w:szCs w:val="20"/>
          <w:lang w:val="bg-BG"/>
        </w:rPr>
        <w:t>В случай че</w:t>
      </w:r>
      <w:r w:rsidRPr="00E03968" w:rsidDel="000924D6">
        <w:rPr>
          <w:rFonts w:ascii="Verdana" w:hAnsi="Verdana"/>
          <w:sz w:val="20"/>
          <w:szCs w:val="20"/>
          <w:lang w:val="bg-BG"/>
        </w:rPr>
        <w:t xml:space="preserve"> </w:t>
      </w:r>
      <w:r w:rsidR="000370A4">
        <w:rPr>
          <w:rFonts w:ascii="Verdana" w:hAnsi="Verdana"/>
          <w:sz w:val="20"/>
          <w:szCs w:val="20"/>
          <w:lang w:val="bg-BG"/>
        </w:rPr>
        <w:t>и</w:t>
      </w:r>
      <w:r w:rsidR="000370A4">
        <w:rPr>
          <w:rFonts w:ascii="Verdana" w:hAnsi="Verdana"/>
          <w:color w:val="000000" w:themeColor="text1"/>
          <w:sz w:val="20"/>
          <w:szCs w:val="20"/>
          <w:lang w:val="bg-BG"/>
        </w:rPr>
        <w:t>зпълнителят</w:t>
      </w:r>
      <w:r w:rsidR="000370A4" w:rsidRPr="00693EFC">
        <w:rPr>
          <w:rFonts w:ascii="Verdana" w:hAnsi="Verdana"/>
          <w:color w:val="000000" w:themeColor="text1"/>
          <w:sz w:val="20"/>
          <w:szCs w:val="20"/>
          <w:lang w:val="bg-BG"/>
        </w:rPr>
        <w:t xml:space="preserve"> </w:t>
      </w:r>
      <w:r w:rsidRPr="00E03968">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77E45188" w14:textId="77777777" w:rsidR="00E03968" w:rsidRPr="00E03968" w:rsidRDefault="00E03968" w:rsidP="00E827B6">
      <w:pPr>
        <w:keepLines/>
        <w:numPr>
          <w:ilvl w:val="0"/>
          <w:numId w:val="18"/>
        </w:numPr>
        <w:spacing w:before="120" w:after="120"/>
        <w:jc w:val="both"/>
        <w:rPr>
          <w:rFonts w:ascii="Verdana" w:hAnsi="Verdana"/>
          <w:sz w:val="20"/>
          <w:szCs w:val="20"/>
          <w:lang w:val="bg-BG"/>
        </w:rPr>
      </w:pPr>
      <w:r w:rsidRPr="00E03968">
        <w:rPr>
          <w:rFonts w:ascii="Verdana" w:hAnsi="Verdana"/>
          <w:b/>
          <w:sz w:val="20"/>
          <w:szCs w:val="20"/>
          <w:lang w:val="bg-BG"/>
        </w:rPr>
        <w:t>*</w:t>
      </w:r>
      <w:r w:rsidRPr="00E03968">
        <w:rPr>
          <w:rFonts w:ascii="Verdana" w:hAnsi="Verdana"/>
          <w:sz w:val="20"/>
          <w:szCs w:val="20"/>
          <w:lang w:val="bg-BG"/>
        </w:rPr>
        <w:t xml:space="preserve"> Контролиращ служител по договора от страна на Възложителя: ...........................................................................................................</w:t>
      </w:r>
    </w:p>
    <w:p w14:paraId="0D18D86D" w14:textId="7647A9B5" w:rsidR="00E03968" w:rsidRPr="00E03968" w:rsidRDefault="00E03968" w:rsidP="00E827B6">
      <w:pPr>
        <w:keepLines/>
        <w:numPr>
          <w:ilvl w:val="0"/>
          <w:numId w:val="18"/>
        </w:numPr>
        <w:spacing w:before="120" w:after="120"/>
        <w:jc w:val="both"/>
        <w:rPr>
          <w:rFonts w:ascii="Verdana" w:hAnsi="Verdana"/>
          <w:sz w:val="20"/>
          <w:szCs w:val="20"/>
          <w:lang w:val="bg-BG"/>
        </w:rPr>
      </w:pPr>
      <w:r w:rsidRPr="00E03968">
        <w:rPr>
          <w:rFonts w:ascii="Verdana" w:hAnsi="Verdana"/>
          <w:b/>
          <w:sz w:val="20"/>
          <w:szCs w:val="20"/>
          <w:lang w:val="bg-BG"/>
        </w:rPr>
        <w:t>*</w:t>
      </w:r>
      <w:r w:rsidRPr="00E03968">
        <w:rPr>
          <w:rFonts w:ascii="Verdana" w:hAnsi="Verdana"/>
          <w:sz w:val="20"/>
          <w:szCs w:val="20"/>
          <w:lang w:val="bg-BG"/>
        </w:rPr>
        <w:t xml:space="preserve"> Контролиращ служител по договора от страна на </w:t>
      </w:r>
      <w:r w:rsidR="000370A4">
        <w:rPr>
          <w:rFonts w:ascii="Verdana" w:hAnsi="Verdana"/>
          <w:color w:val="000000" w:themeColor="text1"/>
          <w:sz w:val="20"/>
          <w:szCs w:val="20"/>
          <w:lang w:val="bg-BG"/>
        </w:rPr>
        <w:t>Изпълнителя</w:t>
      </w:r>
      <w:r w:rsidRPr="00E03968">
        <w:rPr>
          <w:rFonts w:ascii="Verdana" w:hAnsi="Verdana"/>
          <w:sz w:val="20"/>
          <w:szCs w:val="20"/>
          <w:lang w:val="bg-BG"/>
        </w:rPr>
        <w:t>: ...........................................................................................................</w:t>
      </w:r>
    </w:p>
    <w:p w14:paraId="0F49E0C8" w14:textId="77777777" w:rsidR="00E03968" w:rsidRPr="00E03968" w:rsidRDefault="00E03968" w:rsidP="00E03968">
      <w:pPr>
        <w:keepLines/>
        <w:tabs>
          <w:tab w:val="left" w:pos="0"/>
          <w:tab w:val="left" w:pos="720"/>
        </w:tabs>
        <w:spacing w:before="120" w:after="600"/>
        <w:jc w:val="both"/>
        <w:rPr>
          <w:rFonts w:ascii="Verdana" w:hAnsi="Verdana"/>
          <w:sz w:val="20"/>
          <w:szCs w:val="20"/>
          <w:lang w:val="bg-BG"/>
        </w:rPr>
      </w:pPr>
      <w:r w:rsidRPr="00E03968">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61E21AC9" w14:textId="77777777" w:rsidR="00E03968" w:rsidRPr="00E03968" w:rsidRDefault="00E03968" w:rsidP="00E03968">
      <w:pPr>
        <w:keepLines/>
        <w:spacing w:after="240"/>
        <w:jc w:val="both"/>
        <w:rPr>
          <w:rFonts w:ascii="Verdana" w:hAnsi="Verdana" w:cs="Arial"/>
          <w:snapToGrid w:val="0"/>
          <w:sz w:val="20"/>
          <w:szCs w:val="20"/>
          <w:lang w:val="bg-BG"/>
        </w:rPr>
      </w:pPr>
      <w:r w:rsidRPr="00E03968">
        <w:rPr>
          <w:rFonts w:ascii="Verdana" w:hAnsi="Verdana" w:cs="Arial"/>
          <w:b/>
          <w:snapToGrid w:val="0"/>
          <w:sz w:val="20"/>
          <w:szCs w:val="20"/>
          <w:lang w:val="bg-BG"/>
        </w:rPr>
        <w:t>*</w:t>
      </w:r>
      <w:r w:rsidRPr="00E03968">
        <w:rPr>
          <w:rFonts w:ascii="Verdana" w:hAnsi="Verdana" w:cs="Arial"/>
          <w:snapToGrid w:val="0"/>
          <w:sz w:val="20"/>
          <w:szCs w:val="20"/>
          <w:lang w:val="bg-BG"/>
        </w:rPr>
        <w:t xml:space="preserve"> Попълва се от Възложителя на етап подписване на договора.</w:t>
      </w:r>
    </w:p>
    <w:tbl>
      <w:tblPr>
        <w:tblW w:w="0" w:type="auto"/>
        <w:jc w:val="right"/>
        <w:tblLayout w:type="fixed"/>
        <w:tblLook w:val="0000" w:firstRow="0" w:lastRow="0" w:firstColumn="0" w:lastColumn="0" w:noHBand="0" w:noVBand="0"/>
      </w:tblPr>
      <w:tblGrid>
        <w:gridCol w:w="4261"/>
        <w:gridCol w:w="4261"/>
      </w:tblGrid>
      <w:tr w:rsidR="00B07CC0" w:rsidRPr="005C176C" w14:paraId="57738CE5" w14:textId="77777777" w:rsidTr="00294358">
        <w:trPr>
          <w:jc w:val="right"/>
        </w:trPr>
        <w:tc>
          <w:tcPr>
            <w:tcW w:w="4261" w:type="dxa"/>
          </w:tcPr>
          <w:p w14:paraId="7103918B" w14:textId="77777777" w:rsidR="00E03968" w:rsidRDefault="00E03968" w:rsidP="00294358">
            <w:pPr>
              <w:suppressAutoHyphens/>
              <w:rPr>
                <w:rFonts w:ascii="Verdana" w:hAnsi="Verdana" w:cs="Arial"/>
                <w:sz w:val="20"/>
                <w:szCs w:val="20"/>
                <w:lang w:val="bg-BG"/>
              </w:rPr>
            </w:pPr>
          </w:p>
          <w:p w14:paraId="30F3739D" w14:textId="77777777" w:rsidR="00E03968" w:rsidRDefault="00E03968" w:rsidP="00294358">
            <w:pPr>
              <w:suppressAutoHyphens/>
              <w:rPr>
                <w:rFonts w:ascii="Verdana" w:hAnsi="Verdana" w:cs="Arial"/>
                <w:sz w:val="20"/>
                <w:szCs w:val="20"/>
                <w:lang w:val="bg-BG"/>
              </w:rPr>
            </w:pPr>
          </w:p>
          <w:p w14:paraId="57738CDD" w14:textId="77777777" w:rsidR="00B07CC0" w:rsidRPr="005C176C" w:rsidRDefault="00B07CC0" w:rsidP="00294358">
            <w:pPr>
              <w:suppressAutoHyphens/>
              <w:rPr>
                <w:rFonts w:ascii="Verdana" w:hAnsi="Verdana" w:cs="Arial"/>
                <w:sz w:val="20"/>
                <w:szCs w:val="20"/>
                <w:lang w:val="bg-BG"/>
              </w:rPr>
            </w:pPr>
            <w:r w:rsidRPr="005C176C">
              <w:rPr>
                <w:rFonts w:ascii="Verdana" w:hAnsi="Verdana" w:cs="Arial"/>
                <w:sz w:val="20"/>
                <w:szCs w:val="20"/>
                <w:lang w:val="bg-BG"/>
              </w:rPr>
              <w:t xml:space="preserve"> /……………………………./</w:t>
            </w:r>
          </w:p>
          <w:p w14:paraId="57738CDE" w14:textId="77777777" w:rsidR="00B07CC0" w:rsidRPr="005C176C" w:rsidRDefault="00B07CC0" w:rsidP="00294358">
            <w:pPr>
              <w:suppressAutoHyphens/>
              <w:rPr>
                <w:rFonts w:ascii="Verdana" w:hAnsi="Verdana" w:cs="Arial"/>
                <w:sz w:val="20"/>
                <w:szCs w:val="20"/>
                <w:lang w:val="bg-BG"/>
              </w:rPr>
            </w:pPr>
            <w:r w:rsidRPr="005C176C">
              <w:rPr>
                <w:rFonts w:ascii="Verdana" w:hAnsi="Verdana" w:cs="Arial"/>
                <w:sz w:val="20"/>
                <w:szCs w:val="20"/>
                <w:lang w:val="bg-BG"/>
              </w:rPr>
              <w:t>...................................</w:t>
            </w:r>
          </w:p>
          <w:p w14:paraId="57738CDF" w14:textId="77777777" w:rsidR="00B07CC0" w:rsidRPr="005C176C" w:rsidRDefault="00B07CC0" w:rsidP="00294358">
            <w:pPr>
              <w:suppressAutoHyphens/>
              <w:rPr>
                <w:rFonts w:ascii="Verdana" w:hAnsi="Verdana" w:cs="Arial"/>
                <w:sz w:val="20"/>
                <w:szCs w:val="20"/>
                <w:lang w:val="bg-BG"/>
              </w:rPr>
            </w:pPr>
            <w:r w:rsidRPr="005C176C">
              <w:rPr>
                <w:rFonts w:ascii="Verdana" w:hAnsi="Verdana" w:cs="Arial"/>
                <w:sz w:val="20"/>
                <w:szCs w:val="20"/>
                <w:lang w:val="bg-BG"/>
              </w:rPr>
              <w:t>“Софийска вода” АД</w:t>
            </w:r>
          </w:p>
          <w:p w14:paraId="57738CE0" w14:textId="77777777" w:rsidR="00B07CC0" w:rsidRPr="005C176C" w:rsidRDefault="00B07CC0" w:rsidP="00294358">
            <w:pPr>
              <w:rPr>
                <w:rFonts w:ascii="Verdana" w:hAnsi="Verdana" w:cs="Arial"/>
                <w:b/>
                <w:bCs/>
                <w:sz w:val="20"/>
                <w:szCs w:val="20"/>
                <w:lang w:val="bg-BG"/>
              </w:rPr>
            </w:pPr>
            <w:r w:rsidRPr="005C176C">
              <w:rPr>
                <w:rFonts w:ascii="Verdana" w:hAnsi="Verdana" w:cs="Arial"/>
                <w:b/>
                <w:bCs/>
                <w:sz w:val="20"/>
                <w:szCs w:val="20"/>
                <w:lang w:val="bg-BG"/>
              </w:rPr>
              <w:t>Възложител</w:t>
            </w:r>
          </w:p>
        </w:tc>
        <w:tc>
          <w:tcPr>
            <w:tcW w:w="4261" w:type="dxa"/>
          </w:tcPr>
          <w:p w14:paraId="06A71A17" w14:textId="77777777" w:rsidR="00E03968" w:rsidRDefault="00E03968" w:rsidP="00294358">
            <w:pPr>
              <w:suppressAutoHyphens/>
              <w:rPr>
                <w:rFonts w:ascii="Verdana" w:hAnsi="Verdana" w:cs="Arial"/>
                <w:sz w:val="20"/>
                <w:szCs w:val="20"/>
                <w:lang w:val="bg-BG"/>
              </w:rPr>
            </w:pPr>
          </w:p>
          <w:p w14:paraId="53A0A5D8" w14:textId="77777777" w:rsidR="00E03968" w:rsidRDefault="00E03968" w:rsidP="00294358">
            <w:pPr>
              <w:suppressAutoHyphens/>
              <w:rPr>
                <w:rFonts w:ascii="Verdana" w:hAnsi="Verdana" w:cs="Arial"/>
                <w:sz w:val="20"/>
                <w:szCs w:val="20"/>
                <w:lang w:val="bg-BG"/>
              </w:rPr>
            </w:pPr>
          </w:p>
          <w:p w14:paraId="57738CE1" w14:textId="77777777" w:rsidR="00B07CC0" w:rsidRPr="005C176C" w:rsidRDefault="00B07CC0" w:rsidP="00294358">
            <w:pPr>
              <w:suppressAutoHyphens/>
              <w:rPr>
                <w:rFonts w:ascii="Verdana" w:hAnsi="Verdana" w:cs="Arial"/>
                <w:sz w:val="20"/>
                <w:szCs w:val="20"/>
                <w:lang w:val="bg-BG"/>
              </w:rPr>
            </w:pPr>
            <w:r w:rsidRPr="005C176C">
              <w:rPr>
                <w:rFonts w:ascii="Verdana" w:hAnsi="Verdana" w:cs="Arial"/>
                <w:sz w:val="20"/>
                <w:szCs w:val="20"/>
                <w:lang w:val="bg-BG"/>
              </w:rPr>
              <w:t>/………………………………./</w:t>
            </w:r>
          </w:p>
          <w:p w14:paraId="57738CE2" w14:textId="77777777" w:rsidR="00B07CC0" w:rsidRPr="005C176C" w:rsidRDefault="00B07CC0" w:rsidP="00294358">
            <w:pPr>
              <w:suppressAutoHyphens/>
              <w:rPr>
                <w:rFonts w:ascii="Verdana" w:hAnsi="Verdana" w:cs="Arial"/>
                <w:sz w:val="20"/>
                <w:szCs w:val="20"/>
                <w:lang w:val="bg-BG"/>
              </w:rPr>
            </w:pPr>
            <w:r w:rsidRPr="005C176C">
              <w:rPr>
                <w:rFonts w:ascii="Verdana" w:hAnsi="Verdana" w:cs="Arial"/>
                <w:sz w:val="20"/>
                <w:szCs w:val="20"/>
                <w:lang w:val="bg-BG"/>
              </w:rPr>
              <w:t>…………………………………………</w:t>
            </w:r>
          </w:p>
          <w:p w14:paraId="57738CE3" w14:textId="77777777" w:rsidR="00B07CC0" w:rsidRPr="005C176C" w:rsidRDefault="00B07CC0" w:rsidP="00294358">
            <w:pPr>
              <w:suppressAutoHyphens/>
              <w:rPr>
                <w:rFonts w:ascii="Verdana" w:hAnsi="Verdana" w:cs="Arial"/>
                <w:sz w:val="20"/>
                <w:szCs w:val="20"/>
                <w:lang w:val="bg-BG"/>
              </w:rPr>
            </w:pPr>
            <w:r w:rsidRPr="005C176C">
              <w:rPr>
                <w:rFonts w:ascii="Verdana" w:hAnsi="Verdana" w:cs="Arial"/>
                <w:sz w:val="20"/>
                <w:szCs w:val="20"/>
                <w:lang w:val="bg-BG"/>
              </w:rPr>
              <w:t>…………………………………………</w:t>
            </w:r>
          </w:p>
          <w:p w14:paraId="57738CE4" w14:textId="77777777" w:rsidR="00B07CC0" w:rsidRPr="005C176C" w:rsidRDefault="00B07CC0" w:rsidP="00294358">
            <w:pPr>
              <w:rPr>
                <w:rFonts w:ascii="Verdana" w:hAnsi="Verdana" w:cs="Arial"/>
                <w:sz w:val="20"/>
                <w:szCs w:val="20"/>
                <w:lang w:val="bg-BG"/>
              </w:rPr>
            </w:pPr>
            <w:r w:rsidRPr="005C176C">
              <w:rPr>
                <w:rFonts w:ascii="Verdana" w:hAnsi="Verdana" w:cs="Arial"/>
                <w:b/>
                <w:bCs/>
                <w:sz w:val="20"/>
                <w:szCs w:val="20"/>
                <w:lang w:val="bg-BG"/>
              </w:rPr>
              <w:t>Изпълнител</w:t>
            </w:r>
          </w:p>
        </w:tc>
      </w:tr>
    </w:tbl>
    <w:p w14:paraId="690FAF68" w14:textId="77777777" w:rsidR="00DD5382" w:rsidRDefault="00DD5382" w:rsidP="00B07CC0">
      <w:pPr>
        <w:pStyle w:val="Heading10"/>
        <w:jc w:val="center"/>
        <w:rPr>
          <w:rFonts w:ascii="Verdana" w:hAnsi="Verdana"/>
          <w:sz w:val="20"/>
          <w:szCs w:val="20"/>
          <w:lang w:val="en-US"/>
        </w:rPr>
      </w:pPr>
      <w:bookmarkStart w:id="5" w:name="ценаподоговора"/>
      <w:bookmarkStart w:id="6" w:name="услуги"/>
      <w:bookmarkStart w:id="7" w:name="официалнаинструкция"/>
      <w:bookmarkStart w:id="8" w:name="неустойки"/>
      <w:bookmarkStart w:id="9" w:name="_РАЗДЕЛ_А:_ОБЩИ"/>
      <w:bookmarkEnd w:id="4"/>
      <w:bookmarkEnd w:id="5"/>
      <w:bookmarkEnd w:id="6"/>
      <w:bookmarkEnd w:id="7"/>
      <w:bookmarkEnd w:id="8"/>
      <w:bookmarkEnd w:id="9"/>
    </w:p>
    <w:p w14:paraId="19C9198D" w14:textId="77777777" w:rsidR="00DD5382" w:rsidRDefault="00DD5382" w:rsidP="00B07CC0">
      <w:pPr>
        <w:pStyle w:val="Heading10"/>
        <w:jc w:val="center"/>
        <w:rPr>
          <w:rFonts w:ascii="Verdana" w:hAnsi="Verdana"/>
          <w:sz w:val="20"/>
          <w:szCs w:val="20"/>
          <w:lang w:val="bg-BG"/>
        </w:rPr>
      </w:pPr>
    </w:p>
    <w:p w14:paraId="22CCAD8A" w14:textId="77777777" w:rsidR="0019549F" w:rsidRDefault="0019549F" w:rsidP="0019549F">
      <w:pPr>
        <w:rPr>
          <w:lang w:val="bg-BG"/>
        </w:rPr>
      </w:pPr>
    </w:p>
    <w:p w14:paraId="267B3928" w14:textId="7792264E" w:rsidR="00265FD2" w:rsidRDefault="00265FD2" w:rsidP="0019549F">
      <w:pPr>
        <w:rPr>
          <w:lang w:val="bg-BG"/>
        </w:rPr>
      </w:pPr>
    </w:p>
    <w:p w14:paraId="552E9836" w14:textId="77777777" w:rsidR="00265FD2" w:rsidRDefault="00265FD2" w:rsidP="0019549F">
      <w:pPr>
        <w:rPr>
          <w:lang w:val="bg-BG"/>
        </w:rPr>
      </w:pPr>
    </w:p>
    <w:p w14:paraId="5812E4B8" w14:textId="77777777" w:rsidR="00265FD2" w:rsidRDefault="00265FD2" w:rsidP="0019549F">
      <w:pPr>
        <w:rPr>
          <w:lang w:val="bg-BG"/>
        </w:rPr>
      </w:pPr>
    </w:p>
    <w:p w14:paraId="6A725634" w14:textId="77777777" w:rsidR="00265FD2" w:rsidRDefault="00265FD2" w:rsidP="0019549F">
      <w:pPr>
        <w:rPr>
          <w:lang w:val="bg-BG"/>
        </w:rPr>
      </w:pPr>
    </w:p>
    <w:p w14:paraId="4EE74AB1" w14:textId="77777777" w:rsidR="00265FD2" w:rsidRDefault="00265FD2" w:rsidP="0019549F">
      <w:pPr>
        <w:rPr>
          <w:lang w:val="bg-BG"/>
        </w:rPr>
      </w:pPr>
    </w:p>
    <w:p w14:paraId="2B6C60A6" w14:textId="77777777" w:rsidR="00265FD2" w:rsidRDefault="00265FD2" w:rsidP="0019549F">
      <w:pPr>
        <w:rPr>
          <w:lang w:val="bg-BG"/>
        </w:rPr>
      </w:pPr>
    </w:p>
    <w:p w14:paraId="3323293C" w14:textId="77777777" w:rsidR="00265FD2" w:rsidRDefault="00265FD2" w:rsidP="0019549F">
      <w:pPr>
        <w:rPr>
          <w:lang w:val="bg-BG"/>
        </w:rPr>
      </w:pPr>
    </w:p>
    <w:p w14:paraId="0F0F4105" w14:textId="77777777" w:rsidR="00265FD2" w:rsidRDefault="00265FD2" w:rsidP="0019549F">
      <w:pPr>
        <w:rPr>
          <w:lang w:val="bg-BG"/>
        </w:rPr>
      </w:pPr>
    </w:p>
    <w:p w14:paraId="4A63DBEA" w14:textId="77777777" w:rsidR="00265FD2" w:rsidRDefault="00265FD2" w:rsidP="0019549F">
      <w:pPr>
        <w:rPr>
          <w:lang w:val="bg-BG"/>
        </w:rPr>
      </w:pPr>
    </w:p>
    <w:p w14:paraId="21AAC70C" w14:textId="77777777" w:rsidR="00265FD2" w:rsidRDefault="00265FD2" w:rsidP="0019549F">
      <w:pPr>
        <w:rPr>
          <w:lang w:val="bg-BG"/>
        </w:rPr>
      </w:pPr>
    </w:p>
    <w:p w14:paraId="462646B4" w14:textId="77777777" w:rsidR="00265FD2" w:rsidRDefault="00265FD2" w:rsidP="0019549F">
      <w:pPr>
        <w:rPr>
          <w:lang w:val="bg-BG"/>
        </w:rPr>
      </w:pPr>
    </w:p>
    <w:p w14:paraId="4AF83D30" w14:textId="77777777" w:rsidR="00265FD2" w:rsidRDefault="00265FD2" w:rsidP="0019549F">
      <w:pPr>
        <w:rPr>
          <w:lang w:val="bg-BG"/>
        </w:rPr>
      </w:pPr>
    </w:p>
    <w:p w14:paraId="3880D621" w14:textId="77777777" w:rsidR="0004089F" w:rsidRDefault="0004089F" w:rsidP="0019549F">
      <w:pPr>
        <w:rPr>
          <w:lang w:val="bg-BG"/>
        </w:rPr>
      </w:pPr>
    </w:p>
    <w:p w14:paraId="41A38DB9" w14:textId="77777777" w:rsidR="0004089F" w:rsidRDefault="0004089F" w:rsidP="0019549F">
      <w:pPr>
        <w:rPr>
          <w:lang w:val="bg-BG"/>
        </w:rPr>
      </w:pPr>
    </w:p>
    <w:p w14:paraId="3A80D4F7" w14:textId="77777777" w:rsidR="0004089F" w:rsidRPr="0019549F" w:rsidRDefault="0004089F" w:rsidP="0019549F">
      <w:pPr>
        <w:rPr>
          <w:lang w:val="bg-BG"/>
        </w:rPr>
      </w:pPr>
    </w:p>
    <w:p w14:paraId="57738CEB" w14:textId="77777777" w:rsidR="00B07CC0" w:rsidRPr="005C176C" w:rsidRDefault="00B07CC0" w:rsidP="00B07CC0">
      <w:pPr>
        <w:pStyle w:val="Heading10"/>
        <w:jc w:val="center"/>
        <w:rPr>
          <w:rFonts w:ascii="Verdana" w:hAnsi="Verdana"/>
          <w:sz w:val="20"/>
          <w:szCs w:val="20"/>
          <w:lang w:val="bg-BG"/>
        </w:rPr>
        <w:sectPr w:rsidR="00B07CC0" w:rsidRPr="005C176C" w:rsidSect="00C26FD6">
          <w:footerReference w:type="default" r:id="rId17"/>
          <w:pgSz w:w="11906" w:h="16838" w:code="9"/>
          <w:pgMar w:top="1440" w:right="1440" w:bottom="720" w:left="1440" w:header="709" w:footer="462" w:gutter="0"/>
          <w:pgNumType w:start="19"/>
          <w:cols w:space="708"/>
          <w:vAlign w:val="center"/>
          <w:docGrid w:linePitch="360"/>
        </w:sectPr>
      </w:pPr>
      <w:r w:rsidRPr="005C176C">
        <w:rPr>
          <w:rFonts w:ascii="Verdana" w:hAnsi="Verdana"/>
          <w:sz w:val="20"/>
          <w:szCs w:val="20"/>
          <w:lang w:val="bg-BG"/>
        </w:rPr>
        <w:lastRenderedPageBreak/>
        <w:t>РАЗДЕЛ А: ТЕХНИЧЕСКО ЗАДАНИЕ – ПРЕДМЕТ НА ДОГОВОРА</w:t>
      </w:r>
    </w:p>
    <w:p w14:paraId="57738CEC" w14:textId="77777777" w:rsidR="00B07CC0" w:rsidRPr="005C176C" w:rsidRDefault="00B07CC0" w:rsidP="00B07CC0">
      <w:pPr>
        <w:suppressAutoHyphens/>
        <w:spacing w:after="240" w:line="276" w:lineRule="auto"/>
        <w:jc w:val="both"/>
        <w:rPr>
          <w:rFonts w:ascii="Verdana" w:hAnsi="Verdana" w:cs="Arial"/>
          <w:b/>
          <w:bCs/>
          <w:snapToGrid w:val="0"/>
          <w:sz w:val="20"/>
          <w:szCs w:val="20"/>
          <w:lang w:val="bg-BG"/>
        </w:rPr>
      </w:pPr>
      <w:r w:rsidRPr="005C176C">
        <w:rPr>
          <w:rFonts w:ascii="Verdana" w:hAnsi="Verdana" w:cs="Arial"/>
          <w:b/>
          <w:bCs/>
          <w:snapToGrid w:val="0"/>
          <w:sz w:val="20"/>
          <w:szCs w:val="20"/>
          <w:lang w:val="bg-BG"/>
        </w:rPr>
        <w:lastRenderedPageBreak/>
        <w:t>ТЕХНИЧЕСКО ЗАДАНИЕ - ПРЕДМЕТ НА ДОГОВОРА</w:t>
      </w:r>
    </w:p>
    <w:p w14:paraId="21FAFB6D" w14:textId="08ADE8AA" w:rsidR="00C05A02" w:rsidRPr="00C05A02" w:rsidRDefault="00DD2E37" w:rsidP="00C05A02">
      <w:pPr>
        <w:spacing w:before="120" w:after="120"/>
        <w:ind w:left="426"/>
        <w:contextualSpacing/>
        <w:jc w:val="both"/>
        <w:rPr>
          <w:rFonts w:ascii="Verdana" w:hAnsi="Verdana" w:cs="Arial"/>
          <w:b/>
          <w:sz w:val="20"/>
          <w:szCs w:val="20"/>
          <w:lang w:val="bg-BG"/>
        </w:rPr>
      </w:pPr>
      <w:r>
        <w:rPr>
          <w:rFonts w:ascii="Verdana" w:hAnsi="Verdana" w:cs="Arial"/>
          <w:b/>
          <w:sz w:val="20"/>
          <w:szCs w:val="20"/>
          <w:lang w:val="bg-BG"/>
        </w:rPr>
        <w:t>1</w:t>
      </w:r>
      <w:r w:rsidR="00C05A02" w:rsidRPr="00C05A02">
        <w:rPr>
          <w:rFonts w:ascii="Verdana" w:hAnsi="Verdana" w:cs="Arial"/>
          <w:b/>
          <w:sz w:val="20"/>
          <w:szCs w:val="20"/>
          <w:lang w:val="bg-BG"/>
        </w:rPr>
        <w:t>. Доставка на комуникационно оборудване</w:t>
      </w:r>
    </w:p>
    <w:p w14:paraId="348C4FAD" w14:textId="77777777" w:rsidR="00C05A02" w:rsidRPr="00C05A02" w:rsidRDefault="00C05A02" w:rsidP="00C05A02">
      <w:pPr>
        <w:rPr>
          <w:lang w:val="bg-BG"/>
        </w:rPr>
      </w:pPr>
    </w:p>
    <w:p w14:paraId="05D979D7" w14:textId="6F72BDAC" w:rsidR="00C05A02" w:rsidRPr="0019549F" w:rsidRDefault="00C05A02" w:rsidP="0019549F">
      <w:pPr>
        <w:pStyle w:val="ListParagraph"/>
        <w:numPr>
          <w:ilvl w:val="1"/>
          <w:numId w:val="46"/>
        </w:numPr>
        <w:spacing w:before="120" w:after="120"/>
        <w:jc w:val="both"/>
        <w:rPr>
          <w:rFonts w:ascii="Verdana" w:hAnsi="Verdana" w:cs="Arial"/>
          <w:sz w:val="20"/>
          <w:szCs w:val="20"/>
          <w:lang w:val="bg-BG"/>
        </w:rPr>
      </w:pPr>
      <w:r w:rsidRPr="0019549F">
        <w:rPr>
          <w:rFonts w:ascii="Verdana" w:hAnsi="Verdana" w:cs="Arial"/>
          <w:sz w:val="20"/>
          <w:szCs w:val="20"/>
          <w:lang w:val="bg-BG"/>
        </w:rPr>
        <w:t>Оборудването, предмет на договора, трябва да е оригинално, ново и неупотребявано.</w:t>
      </w:r>
    </w:p>
    <w:p w14:paraId="0323E65B"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cs="Arial"/>
          <w:sz w:val="20"/>
          <w:szCs w:val="20"/>
          <w:lang w:val="bg-BG"/>
        </w:rPr>
        <w:t xml:space="preserve">Техническите изисквания за устройствата са указани в таблицата по-долу. </w:t>
      </w:r>
    </w:p>
    <w:p w14:paraId="1348DBD9"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cs="Arial"/>
          <w:sz w:val="20"/>
          <w:szCs w:val="20"/>
          <w:lang w:val="bg-BG"/>
        </w:rPr>
        <w:t>На Доставчика не са гарантирани количества на поръчваните по Договора устройства.</w:t>
      </w:r>
    </w:p>
    <w:p w14:paraId="6D26BC71"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cs="Arial"/>
          <w:sz w:val="20"/>
          <w:szCs w:val="20"/>
          <w:lang w:val="bg-BG"/>
        </w:rPr>
        <w:t>М</w:t>
      </w:r>
      <w:bookmarkStart w:id="10" w:name="мястонадоставка"/>
      <w:bookmarkEnd w:id="10"/>
      <w:r w:rsidRPr="00C05A02">
        <w:rPr>
          <w:rFonts w:ascii="Verdana" w:hAnsi="Verdana" w:cs="Arial"/>
          <w:sz w:val="20"/>
          <w:szCs w:val="20"/>
          <w:lang w:val="bg-BG"/>
        </w:rPr>
        <w:t>ясто на доставка: обекти на “Софийска вода” АД на територията на град София.</w:t>
      </w:r>
      <w:bookmarkStart w:id="11" w:name="_Ref81705763"/>
    </w:p>
    <w:p w14:paraId="02183D21" w14:textId="671E2C2A"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cs="Arial"/>
          <w:sz w:val="20"/>
          <w:szCs w:val="20"/>
          <w:lang w:val="bg-BG"/>
        </w:rPr>
        <w:t xml:space="preserve">Максималният срок на доставка е до </w:t>
      </w:r>
      <w:r w:rsidR="00F749C7">
        <w:rPr>
          <w:rFonts w:ascii="Verdana" w:hAnsi="Verdana" w:cs="Arial"/>
          <w:sz w:val="20"/>
          <w:szCs w:val="20"/>
          <w:lang w:val="bg-BG"/>
        </w:rPr>
        <w:t>3</w:t>
      </w:r>
      <w:r w:rsidRPr="00C05A02">
        <w:rPr>
          <w:rFonts w:ascii="Verdana" w:hAnsi="Verdana" w:cs="Arial"/>
          <w:sz w:val="20"/>
          <w:szCs w:val="20"/>
          <w:lang w:val="bg-BG"/>
        </w:rPr>
        <w:t>5 (</w:t>
      </w:r>
      <w:r w:rsidR="00F749C7">
        <w:rPr>
          <w:rFonts w:ascii="Verdana" w:hAnsi="Verdana" w:cs="Arial"/>
          <w:sz w:val="20"/>
          <w:szCs w:val="20"/>
          <w:lang w:val="bg-BG"/>
        </w:rPr>
        <w:t>три</w:t>
      </w:r>
      <w:r w:rsidR="00F749C7" w:rsidRPr="00C05A02">
        <w:rPr>
          <w:rFonts w:ascii="Verdana" w:hAnsi="Verdana" w:cs="Arial"/>
          <w:sz w:val="20"/>
          <w:szCs w:val="20"/>
          <w:lang w:val="bg-BG"/>
        </w:rPr>
        <w:t xml:space="preserve">десет </w:t>
      </w:r>
      <w:r w:rsidRPr="00C05A02">
        <w:rPr>
          <w:rFonts w:ascii="Verdana" w:hAnsi="Verdana" w:cs="Arial"/>
          <w:sz w:val="20"/>
          <w:szCs w:val="20"/>
          <w:lang w:val="bg-BG"/>
        </w:rPr>
        <w:t xml:space="preserve">и пет) работни дни, считано от датата на </w:t>
      </w:r>
      <w:bookmarkEnd w:id="11"/>
      <w:r w:rsidRPr="00C05A02">
        <w:rPr>
          <w:rFonts w:ascii="Verdana" w:hAnsi="Verdana" w:cs="Arial"/>
          <w:sz w:val="20"/>
          <w:szCs w:val="20"/>
          <w:lang w:val="bg-BG"/>
        </w:rPr>
        <w:t>поръчка от страна на Възложителя.</w:t>
      </w:r>
    </w:p>
    <w:p w14:paraId="76EDDB0D"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cs="Arial"/>
          <w:sz w:val="20"/>
          <w:szCs w:val="20"/>
          <w:lang w:val="bg-BG"/>
        </w:rPr>
        <w:t>Възложителят поръчва оборудването чрез поръчка, изпратена по пощата, по факс, по електронен път или чрез комбинация от тези средства.</w:t>
      </w:r>
    </w:p>
    <w:p w14:paraId="1DF9672E"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cs="Arial"/>
          <w:sz w:val="20"/>
          <w:szCs w:val="20"/>
          <w:lang w:val="bg-BG"/>
        </w:rPr>
        <w:t>В случай че при първоначално конфигуриране на доставеното оборудване, предмет на Договора, се установят фабрични дефекти, същото трябва да бъде подменено в рамките на следващия работен ден след установяване на дефекта и информиране на Доставчика.</w:t>
      </w:r>
    </w:p>
    <w:p w14:paraId="03F81805"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bCs/>
          <w:sz w:val="20"/>
          <w:szCs w:val="20"/>
          <w:lang w:val="bg-BG"/>
        </w:rPr>
        <w:t>При</w:t>
      </w:r>
      <w:r w:rsidRPr="00C05A02">
        <w:rPr>
          <w:rFonts w:ascii="Verdana" w:hAnsi="Verdana" w:cs="Arial"/>
          <w:sz w:val="20"/>
          <w:szCs w:val="20"/>
          <w:lang w:val="bg-BG"/>
        </w:rPr>
        <w:t xml:space="preserve"> доставка, Доставчикът представя сертификати за съответствие (общи или индивидуален за всяко устройство)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 за Стоките, които доставя. При всяка </w:t>
      </w:r>
      <w:r w:rsidRPr="00C05A02">
        <w:rPr>
          <w:rFonts w:ascii="Verdana" w:hAnsi="Verdana"/>
          <w:bCs/>
          <w:sz w:val="20"/>
          <w:szCs w:val="20"/>
          <w:lang w:val="bg-BG"/>
        </w:rPr>
        <w:t>доставка,</w:t>
      </w:r>
      <w:r w:rsidRPr="00C05A02">
        <w:rPr>
          <w:rFonts w:ascii="Verdana" w:hAnsi="Verdana" w:cs="Arial"/>
          <w:sz w:val="20"/>
          <w:szCs w:val="20"/>
          <w:lang w:val="bg-BG"/>
        </w:rPr>
        <w:t xml:space="preserve"> Доставчикът предоставя документи относно съхранението, употребата и гаранция чрез гаранционна карта на Стоките.</w:t>
      </w:r>
    </w:p>
    <w:p w14:paraId="5FBE3628" w14:textId="77777777" w:rsidR="00C05A02" w:rsidRPr="00C05A02" w:rsidRDefault="00C05A02" w:rsidP="0019549F">
      <w:pPr>
        <w:pStyle w:val="ListParagraph"/>
        <w:numPr>
          <w:ilvl w:val="1"/>
          <w:numId w:val="46"/>
        </w:numPr>
        <w:spacing w:before="120" w:after="120"/>
        <w:jc w:val="both"/>
        <w:rPr>
          <w:rFonts w:ascii="Verdana" w:hAnsi="Verdana" w:cs="Arial"/>
          <w:sz w:val="20"/>
          <w:szCs w:val="20"/>
          <w:lang w:val="bg-BG"/>
        </w:rPr>
      </w:pPr>
      <w:r w:rsidRPr="00C05A02">
        <w:rPr>
          <w:rFonts w:ascii="Verdana" w:hAnsi="Verdana"/>
          <w:sz w:val="20"/>
          <w:szCs w:val="20"/>
          <w:lang w:val="bg-BG"/>
        </w:rPr>
        <w:t>Приемането на доставката, предмет на договора, се извършва от определени от страна на възложителя и доставчика лица и се удостоверява с двустранно подписан протокол.</w:t>
      </w:r>
    </w:p>
    <w:p w14:paraId="1F307B2B" w14:textId="77777777" w:rsidR="00C05A02" w:rsidRPr="00C05A02" w:rsidRDefault="00C05A02" w:rsidP="00C05A02">
      <w:pPr>
        <w:rPr>
          <w:lang w:val="bg-BG"/>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993"/>
      </w:tblGrid>
      <w:tr w:rsidR="00C05A02" w:rsidRPr="00C05A02" w14:paraId="07DC6F48" w14:textId="77777777" w:rsidTr="00C05A02">
        <w:trPr>
          <w:trHeight w:val="33"/>
          <w:tblHeader/>
        </w:trPr>
        <w:tc>
          <w:tcPr>
            <w:tcW w:w="822" w:type="dxa"/>
            <w:shd w:val="clear" w:color="auto" w:fill="DDD9C3"/>
            <w:vAlign w:val="center"/>
          </w:tcPr>
          <w:p w14:paraId="21F1E3E9" w14:textId="77777777" w:rsidR="00C05A02" w:rsidRPr="00C05A02" w:rsidRDefault="00C05A02" w:rsidP="00C05A02">
            <w:pPr>
              <w:jc w:val="center"/>
              <w:rPr>
                <w:b/>
                <w:sz w:val="22"/>
                <w:szCs w:val="22"/>
                <w:lang w:val="en-US"/>
              </w:rPr>
            </w:pPr>
            <w:r w:rsidRPr="00C05A02">
              <w:rPr>
                <w:b/>
                <w:sz w:val="22"/>
                <w:szCs w:val="22"/>
                <w:lang w:val="en-US"/>
              </w:rPr>
              <w:t>N</w:t>
            </w:r>
          </w:p>
          <w:p w14:paraId="57C11977" w14:textId="77777777" w:rsidR="00C05A02" w:rsidRPr="00C05A02" w:rsidRDefault="00C05A02" w:rsidP="00C05A02">
            <w:pPr>
              <w:jc w:val="center"/>
              <w:rPr>
                <w:rFonts w:ascii="Verdana" w:hAnsi="Verdana"/>
                <w:b/>
                <w:sz w:val="22"/>
                <w:szCs w:val="22"/>
                <w:lang w:val="bg-BG" w:eastAsia="bg-BG"/>
              </w:rPr>
            </w:pPr>
          </w:p>
        </w:tc>
        <w:tc>
          <w:tcPr>
            <w:tcW w:w="7229" w:type="dxa"/>
            <w:shd w:val="clear" w:color="auto" w:fill="DDD9C3"/>
            <w:vAlign w:val="center"/>
          </w:tcPr>
          <w:p w14:paraId="25FAD06F" w14:textId="77777777" w:rsidR="00C05A02" w:rsidRPr="00C05A02" w:rsidRDefault="00C05A02" w:rsidP="00C05A02">
            <w:pPr>
              <w:jc w:val="center"/>
              <w:rPr>
                <w:b/>
                <w:sz w:val="22"/>
                <w:szCs w:val="22"/>
                <w:lang w:val="bg-BG"/>
              </w:rPr>
            </w:pPr>
            <w:r w:rsidRPr="00C05A02">
              <w:rPr>
                <w:b/>
                <w:sz w:val="22"/>
                <w:szCs w:val="22"/>
                <w:lang w:val="bg-BG"/>
              </w:rPr>
              <w:t>Изискване</w:t>
            </w:r>
          </w:p>
        </w:tc>
        <w:tc>
          <w:tcPr>
            <w:tcW w:w="993" w:type="dxa"/>
            <w:shd w:val="clear" w:color="auto" w:fill="DDD9C3"/>
            <w:vAlign w:val="center"/>
          </w:tcPr>
          <w:p w14:paraId="221B02E0" w14:textId="77777777" w:rsidR="00C05A02" w:rsidRPr="00C05A02" w:rsidRDefault="00C05A02" w:rsidP="00C05A02">
            <w:pPr>
              <w:rPr>
                <w:b/>
                <w:sz w:val="22"/>
                <w:szCs w:val="22"/>
                <w:lang w:val="bg-BG"/>
              </w:rPr>
            </w:pPr>
            <w:r w:rsidRPr="00C05A02">
              <w:rPr>
                <w:b/>
                <w:sz w:val="22"/>
                <w:szCs w:val="22"/>
                <w:lang w:val="bg-BG"/>
              </w:rPr>
              <w:t>Брой</w:t>
            </w:r>
          </w:p>
        </w:tc>
      </w:tr>
      <w:tr w:rsidR="00C05A02" w:rsidRPr="00C05A02" w14:paraId="2C937783" w14:textId="77777777" w:rsidTr="00C05A02">
        <w:trPr>
          <w:trHeight w:val="33"/>
        </w:trPr>
        <w:tc>
          <w:tcPr>
            <w:tcW w:w="9044" w:type="dxa"/>
            <w:gridSpan w:val="3"/>
            <w:shd w:val="clear" w:color="auto" w:fill="C6D9F1"/>
          </w:tcPr>
          <w:p w14:paraId="2EA5DCBC" w14:textId="77777777" w:rsidR="00C05A02" w:rsidRPr="00C05A02" w:rsidRDefault="00C05A02" w:rsidP="00C05A02">
            <w:pPr>
              <w:rPr>
                <w:sz w:val="20"/>
                <w:szCs w:val="20"/>
                <w:lang w:val="bg-BG"/>
              </w:rPr>
            </w:pPr>
            <w:r w:rsidRPr="00C05A02">
              <w:rPr>
                <w:sz w:val="20"/>
                <w:szCs w:val="20"/>
                <w:lang w:val="bg-BG"/>
              </w:rPr>
              <w:t>Мрежова инфраструктура</w:t>
            </w:r>
          </w:p>
        </w:tc>
      </w:tr>
      <w:tr w:rsidR="00C05A02" w:rsidRPr="00C05A02" w14:paraId="02EE950A" w14:textId="77777777" w:rsidTr="00C05A02">
        <w:trPr>
          <w:trHeight w:val="33"/>
        </w:trPr>
        <w:tc>
          <w:tcPr>
            <w:tcW w:w="822" w:type="dxa"/>
            <w:shd w:val="clear" w:color="auto" w:fill="EEECE1"/>
            <w:vAlign w:val="center"/>
          </w:tcPr>
          <w:p w14:paraId="305CAF03" w14:textId="77777777" w:rsidR="00C05A02" w:rsidRPr="00C05A02" w:rsidRDefault="00C05A02" w:rsidP="00C05A02">
            <w:pPr>
              <w:numPr>
                <w:ilvl w:val="0"/>
                <w:numId w:val="39"/>
              </w:numPr>
              <w:spacing w:line="256" w:lineRule="auto"/>
              <w:contextualSpacing/>
              <w:rPr>
                <w:rFonts w:ascii="Verdana" w:eastAsia="Calibri" w:hAnsi="Verdana"/>
                <w:b/>
                <w:sz w:val="20"/>
                <w:szCs w:val="20"/>
                <w:lang w:val="bg-BG"/>
              </w:rPr>
            </w:pPr>
          </w:p>
        </w:tc>
        <w:tc>
          <w:tcPr>
            <w:tcW w:w="7229" w:type="dxa"/>
            <w:shd w:val="clear" w:color="auto" w:fill="EEECE1"/>
            <w:vAlign w:val="center"/>
          </w:tcPr>
          <w:p w14:paraId="6EB2D86F" w14:textId="77777777" w:rsidR="00C05A02" w:rsidRPr="00C05A02" w:rsidRDefault="00C05A02" w:rsidP="00C05A02">
            <w:pPr>
              <w:rPr>
                <w:sz w:val="22"/>
                <w:szCs w:val="22"/>
                <w:lang w:val="bg-BG"/>
              </w:rPr>
            </w:pPr>
            <w:r w:rsidRPr="00C05A02">
              <w:rPr>
                <w:sz w:val="22"/>
                <w:szCs w:val="22"/>
                <w:lang w:val="bg-BG"/>
              </w:rPr>
              <w:t>Комутатор – тип 1</w:t>
            </w:r>
          </w:p>
        </w:tc>
        <w:tc>
          <w:tcPr>
            <w:tcW w:w="993" w:type="dxa"/>
            <w:shd w:val="clear" w:color="auto" w:fill="EEECE1"/>
            <w:vAlign w:val="center"/>
          </w:tcPr>
          <w:p w14:paraId="5E260C10" w14:textId="77777777" w:rsidR="00C05A02" w:rsidRPr="004E126B" w:rsidRDefault="00C05A02" w:rsidP="00C05A02">
            <w:pPr>
              <w:jc w:val="center"/>
              <w:rPr>
                <w:b/>
                <w:color w:val="00B050"/>
                <w:sz w:val="22"/>
                <w:szCs w:val="22"/>
                <w:lang w:val="bg-BG"/>
              </w:rPr>
            </w:pPr>
            <w:r w:rsidRPr="004E126B">
              <w:rPr>
                <w:b/>
                <w:color w:val="000000" w:themeColor="text1"/>
                <w:sz w:val="22"/>
                <w:szCs w:val="22"/>
                <w:lang w:val="bg-BG"/>
              </w:rPr>
              <w:t>2</w:t>
            </w:r>
          </w:p>
        </w:tc>
      </w:tr>
      <w:tr w:rsidR="00C05A02" w:rsidRPr="00745536" w14:paraId="713E82BB" w14:textId="77777777" w:rsidTr="00C05A02">
        <w:trPr>
          <w:trHeight w:val="33"/>
        </w:trPr>
        <w:tc>
          <w:tcPr>
            <w:tcW w:w="822" w:type="dxa"/>
            <w:shd w:val="clear" w:color="auto" w:fill="auto"/>
            <w:vAlign w:val="center"/>
          </w:tcPr>
          <w:p w14:paraId="15D849D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595B991" w14:textId="77777777" w:rsidR="00C05A02" w:rsidRPr="00C05A02" w:rsidRDefault="00C05A02" w:rsidP="00C05A02">
            <w:pPr>
              <w:rPr>
                <w:sz w:val="20"/>
                <w:szCs w:val="20"/>
                <w:lang w:val="bg-BG"/>
              </w:rPr>
            </w:pPr>
            <w:r w:rsidRPr="00C05A02">
              <w:rPr>
                <w:sz w:val="20"/>
                <w:szCs w:val="20"/>
                <w:lang w:val="bg-BG"/>
              </w:rPr>
              <w:t>Да предоставя възможност за свързване на минимум 9 комутаторите в stack (единно комутационно устройство) със скорост на връзката минимум 480 Gbps, през специализирани модули, като не се заемат портове за данни</w:t>
            </w:r>
          </w:p>
        </w:tc>
        <w:tc>
          <w:tcPr>
            <w:tcW w:w="993" w:type="dxa"/>
            <w:shd w:val="clear" w:color="auto" w:fill="auto"/>
          </w:tcPr>
          <w:p w14:paraId="7BFCAED6" w14:textId="77777777" w:rsidR="00C05A02" w:rsidRPr="00C05A02" w:rsidRDefault="00C05A02" w:rsidP="00C05A02">
            <w:pPr>
              <w:jc w:val="center"/>
              <w:rPr>
                <w:sz w:val="20"/>
                <w:szCs w:val="20"/>
                <w:lang w:val="bg-BG"/>
              </w:rPr>
            </w:pPr>
          </w:p>
        </w:tc>
      </w:tr>
      <w:tr w:rsidR="00C05A02" w:rsidRPr="00745536" w14:paraId="3EF9D1F8" w14:textId="77777777" w:rsidTr="00C05A02">
        <w:trPr>
          <w:trHeight w:val="33"/>
        </w:trPr>
        <w:tc>
          <w:tcPr>
            <w:tcW w:w="822" w:type="dxa"/>
            <w:shd w:val="clear" w:color="auto" w:fill="auto"/>
            <w:vAlign w:val="center"/>
          </w:tcPr>
          <w:p w14:paraId="062A43E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E7B09FF" w14:textId="77777777" w:rsidR="00C05A02" w:rsidRPr="00C05A02" w:rsidRDefault="00C05A02" w:rsidP="00C05A02">
            <w:pPr>
              <w:rPr>
                <w:sz w:val="20"/>
                <w:szCs w:val="20"/>
                <w:lang w:val="bg-BG"/>
              </w:rPr>
            </w:pPr>
            <w:r w:rsidRPr="00C05A02">
              <w:rPr>
                <w:sz w:val="20"/>
                <w:szCs w:val="20"/>
                <w:lang w:val="bg-BG"/>
              </w:rPr>
              <w:t>Да има поне 24 Ethernet порта, поддържащи скорост от 10/100/1000 Mbps медни с RJ-45 конектор</w:t>
            </w:r>
          </w:p>
        </w:tc>
        <w:tc>
          <w:tcPr>
            <w:tcW w:w="993" w:type="dxa"/>
            <w:shd w:val="clear" w:color="auto" w:fill="auto"/>
          </w:tcPr>
          <w:p w14:paraId="713B4DC1" w14:textId="77777777" w:rsidR="00C05A02" w:rsidRPr="00C05A02" w:rsidRDefault="00C05A02" w:rsidP="00C05A02">
            <w:pPr>
              <w:jc w:val="center"/>
              <w:rPr>
                <w:sz w:val="20"/>
                <w:szCs w:val="20"/>
                <w:lang w:val="bg-BG"/>
              </w:rPr>
            </w:pPr>
          </w:p>
        </w:tc>
      </w:tr>
      <w:tr w:rsidR="00C05A02" w:rsidRPr="00745536" w14:paraId="0235E935" w14:textId="77777777" w:rsidTr="00C05A02">
        <w:trPr>
          <w:trHeight w:val="33"/>
        </w:trPr>
        <w:tc>
          <w:tcPr>
            <w:tcW w:w="822" w:type="dxa"/>
            <w:shd w:val="clear" w:color="auto" w:fill="auto"/>
            <w:vAlign w:val="center"/>
          </w:tcPr>
          <w:p w14:paraId="10F8F03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92313CA" w14:textId="77777777" w:rsidR="00C05A02" w:rsidRPr="00C05A02" w:rsidRDefault="00C05A02" w:rsidP="00C05A02">
            <w:pPr>
              <w:rPr>
                <w:sz w:val="20"/>
                <w:szCs w:val="20"/>
                <w:lang w:val="bg-BG"/>
              </w:rPr>
            </w:pPr>
            <w:r w:rsidRPr="00C05A02">
              <w:rPr>
                <w:sz w:val="20"/>
                <w:szCs w:val="20"/>
                <w:lang w:val="bg-BG"/>
              </w:rPr>
              <w:t>Да поддържа комутационна матрица с капацитет минимум 92 Gbps</w:t>
            </w:r>
          </w:p>
        </w:tc>
        <w:tc>
          <w:tcPr>
            <w:tcW w:w="993" w:type="dxa"/>
            <w:shd w:val="clear" w:color="auto" w:fill="auto"/>
          </w:tcPr>
          <w:p w14:paraId="11BB089F" w14:textId="77777777" w:rsidR="00C05A02" w:rsidRPr="00C05A02" w:rsidRDefault="00C05A02" w:rsidP="00C05A02">
            <w:pPr>
              <w:jc w:val="center"/>
              <w:rPr>
                <w:sz w:val="20"/>
                <w:szCs w:val="20"/>
                <w:lang w:val="bg-BG"/>
              </w:rPr>
            </w:pPr>
          </w:p>
        </w:tc>
      </w:tr>
      <w:tr w:rsidR="00C05A02" w:rsidRPr="00745536" w14:paraId="7252F3F8" w14:textId="77777777" w:rsidTr="00C05A02">
        <w:trPr>
          <w:trHeight w:val="33"/>
        </w:trPr>
        <w:tc>
          <w:tcPr>
            <w:tcW w:w="822" w:type="dxa"/>
            <w:shd w:val="clear" w:color="auto" w:fill="auto"/>
            <w:vAlign w:val="center"/>
          </w:tcPr>
          <w:p w14:paraId="69403E0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098F0C8" w14:textId="77777777" w:rsidR="00C05A02" w:rsidRPr="00C05A02" w:rsidRDefault="00C05A02" w:rsidP="00C05A02">
            <w:pPr>
              <w:rPr>
                <w:sz w:val="20"/>
                <w:szCs w:val="20"/>
                <w:lang w:val="bg-BG"/>
              </w:rPr>
            </w:pPr>
            <w:r w:rsidRPr="00C05A02">
              <w:rPr>
                <w:sz w:val="20"/>
                <w:szCs w:val="20"/>
                <w:lang w:val="bg-BG"/>
              </w:rPr>
              <w:t>Да поддържа производителност минимум 68 Мpps</w:t>
            </w:r>
          </w:p>
        </w:tc>
        <w:tc>
          <w:tcPr>
            <w:tcW w:w="993" w:type="dxa"/>
            <w:shd w:val="clear" w:color="auto" w:fill="auto"/>
          </w:tcPr>
          <w:p w14:paraId="665A0FC1" w14:textId="77777777" w:rsidR="00C05A02" w:rsidRPr="00C05A02" w:rsidRDefault="00C05A02" w:rsidP="00C05A02">
            <w:pPr>
              <w:jc w:val="center"/>
              <w:rPr>
                <w:sz w:val="20"/>
                <w:szCs w:val="20"/>
                <w:lang w:val="bg-BG"/>
              </w:rPr>
            </w:pPr>
          </w:p>
        </w:tc>
      </w:tr>
      <w:tr w:rsidR="00C05A02" w:rsidRPr="00745536" w14:paraId="2986A50B" w14:textId="77777777" w:rsidTr="00C05A02">
        <w:trPr>
          <w:trHeight w:val="33"/>
        </w:trPr>
        <w:tc>
          <w:tcPr>
            <w:tcW w:w="822" w:type="dxa"/>
            <w:shd w:val="clear" w:color="auto" w:fill="auto"/>
            <w:vAlign w:val="center"/>
          </w:tcPr>
          <w:p w14:paraId="736659B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88BCB05" w14:textId="77777777" w:rsidR="00C05A02" w:rsidRPr="00C05A02" w:rsidRDefault="00C05A02" w:rsidP="00C05A02">
            <w:pPr>
              <w:rPr>
                <w:sz w:val="20"/>
                <w:szCs w:val="20"/>
                <w:lang w:val="bg-BG"/>
              </w:rPr>
            </w:pPr>
            <w:r w:rsidRPr="00C05A02">
              <w:rPr>
                <w:sz w:val="20"/>
                <w:szCs w:val="20"/>
                <w:lang w:val="bg-BG"/>
              </w:rPr>
              <w:t xml:space="preserve">Оперативна памет (DRAM) минимум 4 GB </w:t>
            </w:r>
          </w:p>
        </w:tc>
        <w:tc>
          <w:tcPr>
            <w:tcW w:w="993" w:type="dxa"/>
            <w:shd w:val="clear" w:color="auto" w:fill="auto"/>
          </w:tcPr>
          <w:p w14:paraId="65F8520F" w14:textId="77777777" w:rsidR="00C05A02" w:rsidRPr="00C05A02" w:rsidRDefault="00C05A02" w:rsidP="00C05A02">
            <w:pPr>
              <w:jc w:val="center"/>
              <w:rPr>
                <w:sz w:val="20"/>
                <w:szCs w:val="20"/>
                <w:lang w:val="bg-BG"/>
              </w:rPr>
            </w:pPr>
          </w:p>
        </w:tc>
      </w:tr>
      <w:tr w:rsidR="00C05A02" w:rsidRPr="00C05A02" w14:paraId="21515127" w14:textId="77777777" w:rsidTr="00C05A02">
        <w:trPr>
          <w:trHeight w:val="33"/>
        </w:trPr>
        <w:tc>
          <w:tcPr>
            <w:tcW w:w="822" w:type="dxa"/>
            <w:shd w:val="clear" w:color="auto" w:fill="auto"/>
            <w:vAlign w:val="center"/>
          </w:tcPr>
          <w:p w14:paraId="2D76566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FDCE111" w14:textId="77777777" w:rsidR="00C05A02" w:rsidRPr="00C05A02" w:rsidRDefault="00C05A02" w:rsidP="00C05A02">
            <w:pPr>
              <w:rPr>
                <w:sz w:val="20"/>
                <w:szCs w:val="20"/>
                <w:lang w:val="bg-BG"/>
              </w:rPr>
            </w:pPr>
            <w:r w:rsidRPr="00C05A02">
              <w:rPr>
                <w:sz w:val="20"/>
                <w:szCs w:val="20"/>
                <w:lang w:val="bg-BG"/>
              </w:rPr>
              <w:t>Flash памет минимум 2 GB</w:t>
            </w:r>
          </w:p>
        </w:tc>
        <w:tc>
          <w:tcPr>
            <w:tcW w:w="993" w:type="dxa"/>
            <w:shd w:val="clear" w:color="auto" w:fill="auto"/>
          </w:tcPr>
          <w:p w14:paraId="47B31F7E" w14:textId="77777777" w:rsidR="00C05A02" w:rsidRPr="00C05A02" w:rsidRDefault="00C05A02" w:rsidP="00C05A02">
            <w:pPr>
              <w:jc w:val="center"/>
              <w:rPr>
                <w:sz w:val="20"/>
                <w:szCs w:val="20"/>
                <w:lang w:val="bg-BG"/>
              </w:rPr>
            </w:pPr>
          </w:p>
        </w:tc>
      </w:tr>
      <w:tr w:rsidR="00C05A02" w:rsidRPr="00745536" w14:paraId="20324EC0" w14:textId="77777777" w:rsidTr="00C05A02">
        <w:trPr>
          <w:trHeight w:val="33"/>
        </w:trPr>
        <w:tc>
          <w:tcPr>
            <w:tcW w:w="822" w:type="dxa"/>
            <w:shd w:val="clear" w:color="auto" w:fill="auto"/>
            <w:vAlign w:val="center"/>
          </w:tcPr>
          <w:p w14:paraId="47A2F69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1DC071B" w14:textId="77777777" w:rsidR="00C05A02" w:rsidRPr="00C05A02" w:rsidRDefault="00C05A02" w:rsidP="00C05A02">
            <w:pPr>
              <w:rPr>
                <w:sz w:val="20"/>
                <w:szCs w:val="20"/>
                <w:lang w:val="bg-BG"/>
              </w:rPr>
            </w:pPr>
            <w:r w:rsidRPr="00C05A02">
              <w:rPr>
                <w:sz w:val="20"/>
                <w:szCs w:val="20"/>
                <w:lang w:val="bg-BG"/>
              </w:rPr>
              <w:t>Да поддържа минимум 32 000 MAC адреса</w:t>
            </w:r>
          </w:p>
        </w:tc>
        <w:tc>
          <w:tcPr>
            <w:tcW w:w="993" w:type="dxa"/>
            <w:shd w:val="clear" w:color="auto" w:fill="auto"/>
          </w:tcPr>
          <w:p w14:paraId="01096C62" w14:textId="77777777" w:rsidR="00C05A02" w:rsidRPr="00C05A02" w:rsidRDefault="00C05A02" w:rsidP="00C05A02">
            <w:pPr>
              <w:jc w:val="center"/>
              <w:rPr>
                <w:sz w:val="20"/>
                <w:szCs w:val="20"/>
                <w:lang w:val="bg-BG"/>
              </w:rPr>
            </w:pPr>
          </w:p>
        </w:tc>
      </w:tr>
      <w:tr w:rsidR="00C05A02" w:rsidRPr="00745536" w14:paraId="27B53645" w14:textId="77777777" w:rsidTr="00C05A02">
        <w:trPr>
          <w:trHeight w:val="33"/>
        </w:trPr>
        <w:tc>
          <w:tcPr>
            <w:tcW w:w="822" w:type="dxa"/>
            <w:shd w:val="clear" w:color="auto" w:fill="auto"/>
            <w:vAlign w:val="center"/>
          </w:tcPr>
          <w:p w14:paraId="4503E86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41F78A4A" w14:textId="77777777" w:rsidR="00C05A02" w:rsidRPr="00C05A02" w:rsidRDefault="00C05A02" w:rsidP="00C05A02">
            <w:pPr>
              <w:rPr>
                <w:sz w:val="20"/>
                <w:szCs w:val="20"/>
                <w:lang w:val="bg-BG"/>
              </w:rPr>
            </w:pPr>
            <w:r w:rsidRPr="00C05A02">
              <w:rPr>
                <w:sz w:val="20"/>
                <w:szCs w:val="20"/>
                <w:lang w:val="bg-BG"/>
              </w:rPr>
              <w:t>Да поддържа минимум 24 000 IPv4 маршрута</w:t>
            </w:r>
          </w:p>
        </w:tc>
        <w:tc>
          <w:tcPr>
            <w:tcW w:w="993" w:type="dxa"/>
            <w:shd w:val="clear" w:color="auto" w:fill="auto"/>
          </w:tcPr>
          <w:p w14:paraId="50810EAD" w14:textId="77777777" w:rsidR="00C05A02" w:rsidRPr="00C05A02" w:rsidRDefault="00C05A02" w:rsidP="00C05A02">
            <w:pPr>
              <w:jc w:val="center"/>
              <w:rPr>
                <w:sz w:val="20"/>
                <w:szCs w:val="20"/>
                <w:lang w:val="bg-BG"/>
              </w:rPr>
            </w:pPr>
          </w:p>
        </w:tc>
      </w:tr>
      <w:tr w:rsidR="00C05A02" w:rsidRPr="00745536" w14:paraId="6F86BBD0" w14:textId="77777777" w:rsidTr="00C05A02">
        <w:trPr>
          <w:trHeight w:val="33"/>
        </w:trPr>
        <w:tc>
          <w:tcPr>
            <w:tcW w:w="822" w:type="dxa"/>
            <w:shd w:val="clear" w:color="auto" w:fill="auto"/>
            <w:vAlign w:val="center"/>
          </w:tcPr>
          <w:p w14:paraId="6DEFAFC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F3881A0" w14:textId="77777777" w:rsidR="00C05A02" w:rsidRPr="00C05A02" w:rsidRDefault="00C05A02" w:rsidP="00C05A02">
            <w:pPr>
              <w:rPr>
                <w:sz w:val="20"/>
                <w:szCs w:val="20"/>
                <w:lang w:val="bg-BG"/>
              </w:rPr>
            </w:pPr>
            <w:r w:rsidRPr="00C05A02">
              <w:rPr>
                <w:sz w:val="20"/>
                <w:szCs w:val="20"/>
                <w:lang w:val="bg-BG"/>
              </w:rPr>
              <w:t>Да поддържа максимален размер на Ethernet рамката 9198 байта</w:t>
            </w:r>
          </w:p>
        </w:tc>
        <w:tc>
          <w:tcPr>
            <w:tcW w:w="993" w:type="dxa"/>
            <w:shd w:val="clear" w:color="auto" w:fill="auto"/>
          </w:tcPr>
          <w:p w14:paraId="55D1A07B" w14:textId="77777777" w:rsidR="00C05A02" w:rsidRPr="00C05A02" w:rsidRDefault="00C05A02" w:rsidP="00C05A02">
            <w:pPr>
              <w:jc w:val="center"/>
              <w:rPr>
                <w:sz w:val="20"/>
                <w:szCs w:val="20"/>
                <w:lang w:val="bg-BG"/>
              </w:rPr>
            </w:pPr>
          </w:p>
        </w:tc>
      </w:tr>
      <w:tr w:rsidR="00C05A02" w:rsidRPr="00745536" w14:paraId="1F3163EF" w14:textId="77777777" w:rsidTr="00C05A02">
        <w:trPr>
          <w:trHeight w:val="33"/>
        </w:trPr>
        <w:tc>
          <w:tcPr>
            <w:tcW w:w="822" w:type="dxa"/>
            <w:shd w:val="clear" w:color="auto" w:fill="auto"/>
            <w:vAlign w:val="center"/>
          </w:tcPr>
          <w:p w14:paraId="1EE0142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572AE55" w14:textId="77777777" w:rsidR="00C05A02" w:rsidRPr="00C05A02" w:rsidRDefault="00C05A02" w:rsidP="00C05A02">
            <w:pPr>
              <w:rPr>
                <w:sz w:val="20"/>
                <w:szCs w:val="20"/>
                <w:lang w:val="bg-BG"/>
              </w:rPr>
            </w:pPr>
            <w:r w:rsidRPr="00C05A02">
              <w:rPr>
                <w:sz w:val="20"/>
                <w:szCs w:val="20"/>
                <w:lang w:val="bg-BG"/>
              </w:rPr>
              <w:t>Да поддържа минимум 1000  виртуални интерфейса (SVI)</w:t>
            </w:r>
          </w:p>
        </w:tc>
        <w:tc>
          <w:tcPr>
            <w:tcW w:w="993" w:type="dxa"/>
            <w:shd w:val="clear" w:color="auto" w:fill="auto"/>
          </w:tcPr>
          <w:p w14:paraId="6B96BE41" w14:textId="77777777" w:rsidR="00C05A02" w:rsidRPr="00C05A02" w:rsidRDefault="00C05A02" w:rsidP="00C05A02">
            <w:pPr>
              <w:jc w:val="center"/>
              <w:rPr>
                <w:sz w:val="20"/>
                <w:szCs w:val="20"/>
                <w:lang w:val="bg-BG"/>
              </w:rPr>
            </w:pPr>
          </w:p>
        </w:tc>
      </w:tr>
      <w:tr w:rsidR="00C05A02" w:rsidRPr="00745536" w14:paraId="524ABBC5" w14:textId="77777777" w:rsidTr="00C05A02">
        <w:trPr>
          <w:trHeight w:val="33"/>
        </w:trPr>
        <w:tc>
          <w:tcPr>
            <w:tcW w:w="822" w:type="dxa"/>
            <w:shd w:val="clear" w:color="auto" w:fill="auto"/>
            <w:vAlign w:val="center"/>
          </w:tcPr>
          <w:p w14:paraId="44D3849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01927A9D" w14:textId="77777777" w:rsidR="00C05A02" w:rsidRPr="00C05A02" w:rsidRDefault="00C05A02" w:rsidP="00C05A02">
            <w:pPr>
              <w:rPr>
                <w:sz w:val="20"/>
                <w:szCs w:val="20"/>
                <w:lang w:val="bg-BG"/>
              </w:rPr>
            </w:pPr>
            <w:r w:rsidRPr="00C05A02">
              <w:rPr>
                <w:sz w:val="20"/>
                <w:szCs w:val="20"/>
                <w:lang w:val="bg-BG"/>
              </w:rPr>
              <w:t>Да поддържа минимум 4000 VLAN ID</w:t>
            </w:r>
          </w:p>
        </w:tc>
        <w:tc>
          <w:tcPr>
            <w:tcW w:w="993" w:type="dxa"/>
            <w:shd w:val="clear" w:color="auto" w:fill="auto"/>
          </w:tcPr>
          <w:p w14:paraId="6B767FC5" w14:textId="77777777" w:rsidR="00C05A02" w:rsidRPr="00C05A02" w:rsidRDefault="00C05A02" w:rsidP="00C05A02">
            <w:pPr>
              <w:jc w:val="center"/>
              <w:rPr>
                <w:sz w:val="20"/>
                <w:szCs w:val="20"/>
                <w:lang w:val="bg-BG"/>
              </w:rPr>
            </w:pPr>
          </w:p>
        </w:tc>
      </w:tr>
      <w:tr w:rsidR="00C05A02" w:rsidRPr="00745536" w14:paraId="78C7F5FA" w14:textId="77777777" w:rsidTr="00C05A02">
        <w:trPr>
          <w:trHeight w:val="33"/>
        </w:trPr>
        <w:tc>
          <w:tcPr>
            <w:tcW w:w="822" w:type="dxa"/>
            <w:shd w:val="clear" w:color="auto" w:fill="auto"/>
            <w:vAlign w:val="center"/>
          </w:tcPr>
          <w:p w14:paraId="1812691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5560F6A" w14:textId="77777777" w:rsidR="00C05A02" w:rsidRPr="00C05A02" w:rsidRDefault="00C05A02" w:rsidP="00C05A02">
            <w:pPr>
              <w:rPr>
                <w:sz w:val="20"/>
                <w:szCs w:val="20"/>
                <w:lang w:val="bg-BG"/>
              </w:rPr>
            </w:pPr>
            <w:r w:rsidRPr="00C05A02">
              <w:rPr>
                <w:sz w:val="20"/>
                <w:szCs w:val="20"/>
                <w:lang w:val="bg-BG"/>
              </w:rPr>
              <w:t>Да има конзолен порт за управление USB (Type B) или Ethernet (RJ-45)</w:t>
            </w:r>
          </w:p>
        </w:tc>
        <w:tc>
          <w:tcPr>
            <w:tcW w:w="993" w:type="dxa"/>
            <w:shd w:val="clear" w:color="auto" w:fill="auto"/>
          </w:tcPr>
          <w:p w14:paraId="219A259C" w14:textId="77777777" w:rsidR="00C05A02" w:rsidRPr="00C05A02" w:rsidRDefault="00C05A02" w:rsidP="00C05A02">
            <w:pPr>
              <w:jc w:val="center"/>
              <w:rPr>
                <w:sz w:val="20"/>
                <w:szCs w:val="20"/>
                <w:lang w:val="bg-BG"/>
              </w:rPr>
            </w:pPr>
          </w:p>
        </w:tc>
      </w:tr>
      <w:tr w:rsidR="00C05A02" w:rsidRPr="00745536" w14:paraId="501A4CD9" w14:textId="77777777" w:rsidTr="00C05A02">
        <w:trPr>
          <w:trHeight w:val="33"/>
        </w:trPr>
        <w:tc>
          <w:tcPr>
            <w:tcW w:w="822" w:type="dxa"/>
            <w:shd w:val="clear" w:color="auto" w:fill="auto"/>
            <w:vAlign w:val="center"/>
          </w:tcPr>
          <w:p w14:paraId="2A34676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76F2CA3" w14:textId="77777777" w:rsidR="00C05A02" w:rsidRPr="00C05A02" w:rsidRDefault="00C05A02" w:rsidP="00C05A02">
            <w:pPr>
              <w:rPr>
                <w:sz w:val="20"/>
                <w:szCs w:val="20"/>
                <w:lang w:val="bg-BG"/>
              </w:rPr>
            </w:pPr>
            <w:r w:rsidRPr="00C05A02">
              <w:rPr>
                <w:sz w:val="20"/>
                <w:szCs w:val="20"/>
                <w:lang w:val="bg-BG"/>
              </w:rPr>
              <w:t>Да предоставя API за използване на комутатора в Software-Defined Networking (SDN) среда</w:t>
            </w:r>
          </w:p>
        </w:tc>
        <w:tc>
          <w:tcPr>
            <w:tcW w:w="993" w:type="dxa"/>
            <w:shd w:val="clear" w:color="auto" w:fill="auto"/>
          </w:tcPr>
          <w:p w14:paraId="3F1043BB" w14:textId="77777777" w:rsidR="00C05A02" w:rsidRPr="00C05A02" w:rsidRDefault="00C05A02" w:rsidP="00C05A02">
            <w:pPr>
              <w:jc w:val="center"/>
              <w:rPr>
                <w:sz w:val="20"/>
                <w:szCs w:val="20"/>
                <w:lang w:val="bg-BG"/>
              </w:rPr>
            </w:pPr>
          </w:p>
        </w:tc>
      </w:tr>
      <w:tr w:rsidR="00C05A02" w:rsidRPr="00745536" w14:paraId="23DD131A" w14:textId="77777777" w:rsidTr="00C05A02">
        <w:trPr>
          <w:trHeight w:val="33"/>
        </w:trPr>
        <w:tc>
          <w:tcPr>
            <w:tcW w:w="822" w:type="dxa"/>
            <w:shd w:val="clear" w:color="auto" w:fill="auto"/>
            <w:vAlign w:val="center"/>
          </w:tcPr>
          <w:p w14:paraId="1C03013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A517EE8" w14:textId="77777777" w:rsidR="00C05A02" w:rsidRPr="00C05A02" w:rsidRDefault="00C05A02" w:rsidP="00C05A02">
            <w:pPr>
              <w:rPr>
                <w:sz w:val="20"/>
                <w:szCs w:val="20"/>
                <w:lang w:val="bg-BG"/>
              </w:rPr>
            </w:pPr>
            <w:r w:rsidRPr="00C05A02">
              <w:rPr>
                <w:sz w:val="20"/>
                <w:szCs w:val="20"/>
                <w:lang w:val="bg-BG"/>
              </w:rPr>
              <w:t>Да поддържа автоматично конфигуриране на портовете, при включване на устройства към тях</w:t>
            </w:r>
          </w:p>
        </w:tc>
        <w:tc>
          <w:tcPr>
            <w:tcW w:w="993" w:type="dxa"/>
            <w:shd w:val="clear" w:color="auto" w:fill="auto"/>
          </w:tcPr>
          <w:p w14:paraId="637E5668" w14:textId="77777777" w:rsidR="00C05A02" w:rsidRPr="00C05A02" w:rsidRDefault="00C05A02" w:rsidP="00C05A02">
            <w:pPr>
              <w:jc w:val="center"/>
              <w:rPr>
                <w:sz w:val="20"/>
                <w:szCs w:val="20"/>
                <w:lang w:val="bg-BG"/>
              </w:rPr>
            </w:pPr>
          </w:p>
        </w:tc>
      </w:tr>
      <w:tr w:rsidR="00C05A02" w:rsidRPr="00745536" w14:paraId="2B21DB64" w14:textId="77777777" w:rsidTr="00C05A02">
        <w:trPr>
          <w:trHeight w:val="33"/>
        </w:trPr>
        <w:tc>
          <w:tcPr>
            <w:tcW w:w="822" w:type="dxa"/>
            <w:shd w:val="clear" w:color="auto" w:fill="auto"/>
            <w:vAlign w:val="center"/>
          </w:tcPr>
          <w:p w14:paraId="73329BF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77956209" w14:textId="77777777" w:rsidR="00C05A02" w:rsidRPr="00C05A02" w:rsidRDefault="00C05A02" w:rsidP="00C05A02">
            <w:pPr>
              <w:rPr>
                <w:sz w:val="20"/>
                <w:szCs w:val="20"/>
                <w:lang w:val="bg-BG"/>
              </w:rPr>
            </w:pPr>
            <w:r w:rsidRPr="00C05A02">
              <w:rPr>
                <w:sz w:val="20"/>
                <w:szCs w:val="20"/>
                <w:lang w:val="bg-BG"/>
              </w:rPr>
              <w:t>Да поддържа вградена функционалност за засичане на събития в мрежата и възможност за автоматизация чрез изпълнение на команди или скриптове</w:t>
            </w:r>
          </w:p>
        </w:tc>
        <w:tc>
          <w:tcPr>
            <w:tcW w:w="993" w:type="dxa"/>
            <w:shd w:val="clear" w:color="auto" w:fill="auto"/>
          </w:tcPr>
          <w:p w14:paraId="38DEEC48" w14:textId="77777777" w:rsidR="00C05A02" w:rsidRPr="00C05A02" w:rsidRDefault="00C05A02" w:rsidP="00C05A02">
            <w:pPr>
              <w:jc w:val="center"/>
              <w:rPr>
                <w:sz w:val="20"/>
                <w:szCs w:val="20"/>
                <w:lang w:val="bg-BG"/>
              </w:rPr>
            </w:pPr>
          </w:p>
        </w:tc>
      </w:tr>
      <w:tr w:rsidR="00C05A02" w:rsidRPr="00745536" w14:paraId="7B6E46EA" w14:textId="77777777" w:rsidTr="00C05A02">
        <w:trPr>
          <w:trHeight w:val="33"/>
        </w:trPr>
        <w:tc>
          <w:tcPr>
            <w:tcW w:w="822" w:type="dxa"/>
            <w:shd w:val="clear" w:color="auto" w:fill="auto"/>
            <w:vAlign w:val="center"/>
          </w:tcPr>
          <w:p w14:paraId="4CEA504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415F860" w14:textId="77777777" w:rsidR="00C05A02" w:rsidRPr="00C05A02" w:rsidRDefault="00C05A02" w:rsidP="00C05A02">
            <w:pPr>
              <w:rPr>
                <w:sz w:val="20"/>
                <w:szCs w:val="20"/>
                <w:lang w:val="bg-BG"/>
              </w:rPr>
            </w:pPr>
            <w:r w:rsidRPr="00C05A02">
              <w:rPr>
                <w:sz w:val="20"/>
                <w:szCs w:val="20"/>
                <w:lang w:val="bg-BG"/>
              </w:rPr>
              <w:t>Да поддържа автоматично MDIX и автоматично избиране на half/full duplex режим на портовете</w:t>
            </w:r>
          </w:p>
        </w:tc>
        <w:tc>
          <w:tcPr>
            <w:tcW w:w="993" w:type="dxa"/>
            <w:shd w:val="clear" w:color="auto" w:fill="auto"/>
          </w:tcPr>
          <w:p w14:paraId="69E65323" w14:textId="77777777" w:rsidR="00C05A02" w:rsidRPr="00C05A02" w:rsidRDefault="00C05A02" w:rsidP="00C05A02">
            <w:pPr>
              <w:jc w:val="center"/>
              <w:rPr>
                <w:sz w:val="20"/>
                <w:szCs w:val="20"/>
                <w:lang w:val="bg-BG"/>
              </w:rPr>
            </w:pPr>
          </w:p>
        </w:tc>
      </w:tr>
      <w:tr w:rsidR="00C05A02" w:rsidRPr="00745536" w14:paraId="2E3942C9" w14:textId="77777777" w:rsidTr="00C05A02">
        <w:trPr>
          <w:trHeight w:val="33"/>
        </w:trPr>
        <w:tc>
          <w:tcPr>
            <w:tcW w:w="822" w:type="dxa"/>
            <w:shd w:val="clear" w:color="auto" w:fill="auto"/>
            <w:vAlign w:val="center"/>
          </w:tcPr>
          <w:p w14:paraId="50A36E5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8CD498A" w14:textId="77777777" w:rsidR="00C05A02" w:rsidRPr="00C05A02" w:rsidRDefault="00C05A02" w:rsidP="00C05A02">
            <w:pPr>
              <w:rPr>
                <w:sz w:val="20"/>
                <w:szCs w:val="20"/>
                <w:lang w:val="bg-BG"/>
              </w:rPr>
            </w:pPr>
            <w:r w:rsidRPr="00C05A02">
              <w:rPr>
                <w:sz w:val="20"/>
                <w:szCs w:val="20"/>
                <w:lang w:val="bg-BG"/>
              </w:rPr>
              <w:t>Да поддържа Link Aggregation Control Protocol (LACP) за агрегиране на портове</w:t>
            </w:r>
          </w:p>
        </w:tc>
        <w:tc>
          <w:tcPr>
            <w:tcW w:w="993" w:type="dxa"/>
            <w:shd w:val="clear" w:color="auto" w:fill="auto"/>
          </w:tcPr>
          <w:p w14:paraId="668AFA9D" w14:textId="77777777" w:rsidR="00C05A02" w:rsidRPr="00C05A02" w:rsidRDefault="00C05A02" w:rsidP="00C05A02">
            <w:pPr>
              <w:jc w:val="center"/>
              <w:rPr>
                <w:sz w:val="20"/>
                <w:szCs w:val="20"/>
                <w:lang w:val="bg-BG"/>
              </w:rPr>
            </w:pPr>
          </w:p>
        </w:tc>
      </w:tr>
      <w:tr w:rsidR="00C05A02" w:rsidRPr="00745536" w14:paraId="2BB21824" w14:textId="77777777" w:rsidTr="00C05A02">
        <w:trPr>
          <w:trHeight w:val="33"/>
        </w:trPr>
        <w:tc>
          <w:tcPr>
            <w:tcW w:w="822" w:type="dxa"/>
            <w:shd w:val="clear" w:color="auto" w:fill="auto"/>
            <w:vAlign w:val="center"/>
          </w:tcPr>
          <w:p w14:paraId="65C3F79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9FDE273" w14:textId="77777777" w:rsidR="00C05A02" w:rsidRPr="00C05A02" w:rsidRDefault="00C05A02" w:rsidP="00C05A02">
            <w:pPr>
              <w:rPr>
                <w:sz w:val="20"/>
                <w:szCs w:val="20"/>
                <w:lang w:val="bg-BG"/>
              </w:rPr>
            </w:pPr>
            <w:r w:rsidRPr="00C05A02">
              <w:rPr>
                <w:sz w:val="20"/>
                <w:szCs w:val="20"/>
                <w:lang w:val="bg-BG"/>
              </w:rPr>
              <w:t>Master комутаторът в една stack система да може да проверява и обновява автоматично софтуерната версия на останалите комутатори от stack системата</w:t>
            </w:r>
          </w:p>
        </w:tc>
        <w:tc>
          <w:tcPr>
            <w:tcW w:w="993" w:type="dxa"/>
            <w:shd w:val="clear" w:color="auto" w:fill="auto"/>
          </w:tcPr>
          <w:p w14:paraId="0BE52F05" w14:textId="77777777" w:rsidR="00C05A02" w:rsidRPr="00C05A02" w:rsidRDefault="00C05A02" w:rsidP="00C05A02">
            <w:pPr>
              <w:jc w:val="center"/>
              <w:rPr>
                <w:sz w:val="20"/>
                <w:szCs w:val="20"/>
                <w:lang w:val="bg-BG"/>
              </w:rPr>
            </w:pPr>
          </w:p>
        </w:tc>
      </w:tr>
      <w:tr w:rsidR="00C05A02" w:rsidRPr="00745536" w14:paraId="5DCCC12D" w14:textId="77777777" w:rsidTr="00C05A02">
        <w:trPr>
          <w:trHeight w:val="33"/>
        </w:trPr>
        <w:tc>
          <w:tcPr>
            <w:tcW w:w="822" w:type="dxa"/>
            <w:shd w:val="clear" w:color="auto" w:fill="auto"/>
            <w:vAlign w:val="center"/>
          </w:tcPr>
          <w:p w14:paraId="6A54E59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5F964EB" w14:textId="77777777" w:rsidR="00C05A02" w:rsidRPr="00C05A02" w:rsidRDefault="00C05A02" w:rsidP="00C05A02">
            <w:pPr>
              <w:rPr>
                <w:sz w:val="20"/>
                <w:szCs w:val="20"/>
                <w:lang w:val="bg-BG"/>
              </w:rPr>
            </w:pPr>
            <w:r w:rsidRPr="00C05A02">
              <w:rPr>
                <w:sz w:val="20"/>
                <w:szCs w:val="20"/>
                <w:lang w:val="bg-BG"/>
              </w:rPr>
              <w:t>Да поддържа TFTP и NTP протоколи</w:t>
            </w:r>
          </w:p>
        </w:tc>
        <w:tc>
          <w:tcPr>
            <w:tcW w:w="993" w:type="dxa"/>
            <w:shd w:val="clear" w:color="auto" w:fill="auto"/>
          </w:tcPr>
          <w:p w14:paraId="5BA15DA4" w14:textId="77777777" w:rsidR="00C05A02" w:rsidRPr="00C05A02" w:rsidRDefault="00C05A02" w:rsidP="00C05A02">
            <w:pPr>
              <w:jc w:val="center"/>
              <w:rPr>
                <w:sz w:val="20"/>
                <w:szCs w:val="20"/>
                <w:lang w:val="bg-BG"/>
              </w:rPr>
            </w:pPr>
          </w:p>
        </w:tc>
      </w:tr>
      <w:tr w:rsidR="00C05A02" w:rsidRPr="00745536" w14:paraId="2A8566EF" w14:textId="77777777" w:rsidTr="00C05A02">
        <w:trPr>
          <w:trHeight w:val="33"/>
        </w:trPr>
        <w:tc>
          <w:tcPr>
            <w:tcW w:w="822" w:type="dxa"/>
            <w:shd w:val="clear" w:color="auto" w:fill="auto"/>
            <w:vAlign w:val="center"/>
          </w:tcPr>
          <w:p w14:paraId="131BB19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878CA52" w14:textId="77777777" w:rsidR="00C05A02" w:rsidRPr="00C05A02" w:rsidRDefault="00C05A02" w:rsidP="00C05A02">
            <w:pPr>
              <w:rPr>
                <w:sz w:val="20"/>
                <w:szCs w:val="20"/>
                <w:lang w:val="bg-BG"/>
              </w:rPr>
            </w:pPr>
            <w:r w:rsidRPr="00C05A02">
              <w:rPr>
                <w:sz w:val="20"/>
                <w:szCs w:val="20"/>
                <w:lang w:val="bg-BG"/>
              </w:rPr>
              <w:t>Да поддържа RMON за наблюдение и управление</w:t>
            </w:r>
          </w:p>
        </w:tc>
        <w:tc>
          <w:tcPr>
            <w:tcW w:w="993" w:type="dxa"/>
            <w:shd w:val="clear" w:color="auto" w:fill="auto"/>
          </w:tcPr>
          <w:p w14:paraId="3CF664CF" w14:textId="77777777" w:rsidR="00C05A02" w:rsidRPr="00C05A02" w:rsidRDefault="00C05A02" w:rsidP="00C05A02">
            <w:pPr>
              <w:jc w:val="center"/>
              <w:rPr>
                <w:sz w:val="20"/>
                <w:szCs w:val="20"/>
                <w:lang w:val="bg-BG"/>
              </w:rPr>
            </w:pPr>
          </w:p>
        </w:tc>
      </w:tr>
      <w:tr w:rsidR="00C05A02" w:rsidRPr="00745536" w14:paraId="4770540F" w14:textId="77777777" w:rsidTr="00C05A02">
        <w:trPr>
          <w:trHeight w:val="33"/>
        </w:trPr>
        <w:tc>
          <w:tcPr>
            <w:tcW w:w="822" w:type="dxa"/>
            <w:shd w:val="clear" w:color="auto" w:fill="auto"/>
            <w:vAlign w:val="center"/>
          </w:tcPr>
          <w:p w14:paraId="5ACAB28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D2F6E09" w14:textId="77777777" w:rsidR="00C05A02" w:rsidRPr="00C05A02" w:rsidRDefault="00C05A02" w:rsidP="00C05A02">
            <w:pPr>
              <w:rPr>
                <w:sz w:val="20"/>
                <w:szCs w:val="20"/>
                <w:lang w:val="bg-BG"/>
              </w:rPr>
            </w:pPr>
            <w:r w:rsidRPr="00C05A02">
              <w:rPr>
                <w:sz w:val="20"/>
                <w:szCs w:val="20"/>
                <w:lang w:val="bg-BG"/>
              </w:rPr>
              <w:t>Да поддържа функционалност за отдалечено следене на трафика на даден порт</w:t>
            </w:r>
          </w:p>
        </w:tc>
        <w:tc>
          <w:tcPr>
            <w:tcW w:w="993" w:type="dxa"/>
            <w:shd w:val="clear" w:color="auto" w:fill="auto"/>
          </w:tcPr>
          <w:p w14:paraId="0F9D2152" w14:textId="77777777" w:rsidR="00C05A02" w:rsidRPr="00C05A02" w:rsidRDefault="00C05A02" w:rsidP="00C05A02">
            <w:pPr>
              <w:jc w:val="center"/>
              <w:rPr>
                <w:sz w:val="20"/>
                <w:szCs w:val="20"/>
                <w:lang w:val="bg-BG"/>
              </w:rPr>
            </w:pPr>
          </w:p>
        </w:tc>
      </w:tr>
      <w:tr w:rsidR="00C05A02" w:rsidRPr="00745536" w14:paraId="622CF5E7" w14:textId="77777777" w:rsidTr="00C05A02">
        <w:trPr>
          <w:trHeight w:val="33"/>
        </w:trPr>
        <w:tc>
          <w:tcPr>
            <w:tcW w:w="822" w:type="dxa"/>
            <w:shd w:val="clear" w:color="auto" w:fill="auto"/>
            <w:vAlign w:val="center"/>
          </w:tcPr>
          <w:p w14:paraId="3B55A42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F8865A8" w14:textId="77777777" w:rsidR="00C05A02" w:rsidRPr="00C05A02" w:rsidRDefault="00C05A02" w:rsidP="00C05A02">
            <w:pPr>
              <w:rPr>
                <w:sz w:val="20"/>
                <w:szCs w:val="20"/>
                <w:lang w:val="bg-BG"/>
              </w:rPr>
            </w:pPr>
            <w:r w:rsidRPr="00C05A02">
              <w:rPr>
                <w:sz w:val="20"/>
                <w:szCs w:val="20"/>
                <w:lang w:val="bg-BG"/>
              </w:rPr>
              <w:t xml:space="preserve">Да поддържа защита на  портовете от MAC flooding атаки </w:t>
            </w:r>
          </w:p>
        </w:tc>
        <w:tc>
          <w:tcPr>
            <w:tcW w:w="993" w:type="dxa"/>
            <w:shd w:val="clear" w:color="auto" w:fill="auto"/>
          </w:tcPr>
          <w:p w14:paraId="0EB0BBEB" w14:textId="77777777" w:rsidR="00C05A02" w:rsidRPr="00C05A02" w:rsidRDefault="00C05A02" w:rsidP="00C05A02">
            <w:pPr>
              <w:jc w:val="center"/>
              <w:rPr>
                <w:sz w:val="20"/>
                <w:szCs w:val="20"/>
                <w:lang w:val="bg-BG"/>
              </w:rPr>
            </w:pPr>
          </w:p>
        </w:tc>
      </w:tr>
      <w:tr w:rsidR="00C05A02" w:rsidRPr="00C05A02" w14:paraId="4CC6A63C" w14:textId="77777777" w:rsidTr="00C05A02">
        <w:trPr>
          <w:trHeight w:val="33"/>
        </w:trPr>
        <w:tc>
          <w:tcPr>
            <w:tcW w:w="822" w:type="dxa"/>
            <w:shd w:val="clear" w:color="auto" w:fill="auto"/>
            <w:vAlign w:val="center"/>
          </w:tcPr>
          <w:p w14:paraId="71E292A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C220F67" w14:textId="77777777" w:rsidR="00C05A02" w:rsidRPr="00C05A02" w:rsidRDefault="00C05A02" w:rsidP="00C05A02">
            <w:pPr>
              <w:rPr>
                <w:sz w:val="20"/>
                <w:szCs w:val="20"/>
                <w:lang w:val="bg-BG"/>
              </w:rPr>
            </w:pPr>
            <w:r w:rsidRPr="00C05A02">
              <w:rPr>
                <w:sz w:val="20"/>
                <w:szCs w:val="20"/>
                <w:lang w:val="bg-BG"/>
              </w:rPr>
              <w:t xml:space="preserve">Да поддържа DHCP snooping </w:t>
            </w:r>
          </w:p>
        </w:tc>
        <w:tc>
          <w:tcPr>
            <w:tcW w:w="993" w:type="dxa"/>
            <w:shd w:val="clear" w:color="auto" w:fill="auto"/>
          </w:tcPr>
          <w:p w14:paraId="61B5B55D" w14:textId="77777777" w:rsidR="00C05A02" w:rsidRPr="00C05A02" w:rsidRDefault="00C05A02" w:rsidP="00C05A02">
            <w:pPr>
              <w:jc w:val="center"/>
              <w:rPr>
                <w:sz w:val="20"/>
                <w:szCs w:val="20"/>
                <w:lang w:val="bg-BG"/>
              </w:rPr>
            </w:pPr>
          </w:p>
        </w:tc>
      </w:tr>
      <w:tr w:rsidR="00C05A02" w:rsidRPr="00745536" w14:paraId="57D9FF76" w14:textId="77777777" w:rsidTr="00C05A02">
        <w:trPr>
          <w:trHeight w:val="33"/>
        </w:trPr>
        <w:tc>
          <w:tcPr>
            <w:tcW w:w="822" w:type="dxa"/>
            <w:shd w:val="clear" w:color="auto" w:fill="auto"/>
            <w:vAlign w:val="center"/>
          </w:tcPr>
          <w:p w14:paraId="7BE428A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7AF7AAB6" w14:textId="77777777" w:rsidR="00C05A02" w:rsidRPr="00C05A02" w:rsidRDefault="00C05A02" w:rsidP="00C05A02">
            <w:pPr>
              <w:rPr>
                <w:sz w:val="20"/>
                <w:szCs w:val="20"/>
                <w:lang w:val="bg-BG"/>
              </w:rPr>
            </w:pPr>
            <w:r w:rsidRPr="00C05A02">
              <w:rPr>
                <w:sz w:val="20"/>
                <w:szCs w:val="20"/>
                <w:lang w:val="bg-BG"/>
              </w:rPr>
              <w:t>Да поддържа защита от ARP spoofing атаки</w:t>
            </w:r>
          </w:p>
        </w:tc>
        <w:tc>
          <w:tcPr>
            <w:tcW w:w="993" w:type="dxa"/>
            <w:shd w:val="clear" w:color="auto" w:fill="auto"/>
          </w:tcPr>
          <w:p w14:paraId="0A5CFCA2" w14:textId="77777777" w:rsidR="00C05A02" w:rsidRPr="00C05A02" w:rsidRDefault="00C05A02" w:rsidP="00C05A02">
            <w:pPr>
              <w:jc w:val="center"/>
              <w:rPr>
                <w:sz w:val="20"/>
                <w:szCs w:val="20"/>
                <w:lang w:val="bg-BG"/>
              </w:rPr>
            </w:pPr>
          </w:p>
        </w:tc>
      </w:tr>
      <w:tr w:rsidR="00C05A02" w:rsidRPr="00745536" w14:paraId="13EE605A" w14:textId="77777777" w:rsidTr="00C05A02">
        <w:trPr>
          <w:trHeight w:val="33"/>
        </w:trPr>
        <w:tc>
          <w:tcPr>
            <w:tcW w:w="822" w:type="dxa"/>
            <w:shd w:val="clear" w:color="auto" w:fill="auto"/>
            <w:vAlign w:val="center"/>
          </w:tcPr>
          <w:p w14:paraId="612A2A4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9A4F2E2" w14:textId="77777777" w:rsidR="00C05A02" w:rsidRPr="00C05A02" w:rsidRDefault="00C05A02" w:rsidP="00C05A02">
            <w:pPr>
              <w:rPr>
                <w:sz w:val="20"/>
                <w:szCs w:val="20"/>
                <w:lang w:val="bg-BG"/>
              </w:rPr>
            </w:pPr>
            <w:r w:rsidRPr="00C05A02">
              <w:rPr>
                <w:sz w:val="20"/>
                <w:szCs w:val="20"/>
                <w:lang w:val="bg-BG"/>
              </w:rPr>
              <w:t>Да поддържа защита от IP spoofing атаки</w:t>
            </w:r>
          </w:p>
        </w:tc>
        <w:tc>
          <w:tcPr>
            <w:tcW w:w="993" w:type="dxa"/>
            <w:shd w:val="clear" w:color="auto" w:fill="auto"/>
          </w:tcPr>
          <w:p w14:paraId="3806A311" w14:textId="77777777" w:rsidR="00C05A02" w:rsidRPr="00C05A02" w:rsidRDefault="00C05A02" w:rsidP="00C05A02">
            <w:pPr>
              <w:jc w:val="center"/>
              <w:rPr>
                <w:sz w:val="20"/>
                <w:szCs w:val="20"/>
                <w:lang w:val="bg-BG"/>
              </w:rPr>
            </w:pPr>
          </w:p>
        </w:tc>
      </w:tr>
      <w:tr w:rsidR="00C05A02" w:rsidRPr="00745536" w14:paraId="26815A6E" w14:textId="77777777" w:rsidTr="00C05A02">
        <w:trPr>
          <w:trHeight w:val="33"/>
        </w:trPr>
        <w:tc>
          <w:tcPr>
            <w:tcW w:w="822" w:type="dxa"/>
            <w:shd w:val="clear" w:color="auto" w:fill="auto"/>
            <w:vAlign w:val="center"/>
          </w:tcPr>
          <w:p w14:paraId="3AF319F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B38C8B8" w14:textId="77777777" w:rsidR="00C05A02" w:rsidRPr="00C05A02" w:rsidRDefault="00C05A02" w:rsidP="00C05A02">
            <w:pPr>
              <w:rPr>
                <w:sz w:val="20"/>
                <w:szCs w:val="20"/>
                <w:lang w:val="bg-BG"/>
              </w:rPr>
            </w:pPr>
            <w:r w:rsidRPr="00C05A02">
              <w:rPr>
                <w:sz w:val="20"/>
                <w:szCs w:val="20"/>
                <w:lang w:val="bg-BG"/>
              </w:rPr>
              <w:t>Да поддържа удостоверяване на потребителите чрез 802.1Х, MAC authentication bypass и web authentication</w:t>
            </w:r>
          </w:p>
        </w:tc>
        <w:tc>
          <w:tcPr>
            <w:tcW w:w="993" w:type="dxa"/>
            <w:shd w:val="clear" w:color="auto" w:fill="auto"/>
          </w:tcPr>
          <w:p w14:paraId="6C78EB18" w14:textId="77777777" w:rsidR="00C05A02" w:rsidRPr="00C05A02" w:rsidRDefault="00C05A02" w:rsidP="00C05A02">
            <w:pPr>
              <w:jc w:val="center"/>
              <w:rPr>
                <w:sz w:val="20"/>
                <w:szCs w:val="20"/>
                <w:lang w:val="bg-BG"/>
              </w:rPr>
            </w:pPr>
          </w:p>
        </w:tc>
      </w:tr>
      <w:tr w:rsidR="00C05A02" w:rsidRPr="00745536" w14:paraId="6FEA7759" w14:textId="77777777" w:rsidTr="00C05A02">
        <w:trPr>
          <w:trHeight w:val="33"/>
        </w:trPr>
        <w:tc>
          <w:tcPr>
            <w:tcW w:w="822" w:type="dxa"/>
            <w:shd w:val="clear" w:color="auto" w:fill="auto"/>
            <w:vAlign w:val="center"/>
          </w:tcPr>
          <w:p w14:paraId="4B76FA8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E764C09" w14:textId="77777777" w:rsidR="00C05A02" w:rsidRPr="00C05A02" w:rsidRDefault="00C05A02" w:rsidP="00C05A02">
            <w:pPr>
              <w:rPr>
                <w:sz w:val="20"/>
                <w:szCs w:val="20"/>
                <w:lang w:val="bg-BG"/>
              </w:rPr>
            </w:pPr>
            <w:r w:rsidRPr="00C05A02">
              <w:rPr>
                <w:sz w:val="20"/>
                <w:szCs w:val="20"/>
                <w:lang w:val="bg-BG"/>
              </w:rPr>
              <w:t>Възможност за автоматично изолиране на устройства в обособен VLAN при свързване към комутатора</w:t>
            </w:r>
          </w:p>
        </w:tc>
        <w:tc>
          <w:tcPr>
            <w:tcW w:w="993" w:type="dxa"/>
            <w:shd w:val="clear" w:color="auto" w:fill="auto"/>
          </w:tcPr>
          <w:p w14:paraId="0B4FCF30" w14:textId="77777777" w:rsidR="00C05A02" w:rsidRPr="00C05A02" w:rsidRDefault="00C05A02" w:rsidP="00C05A02">
            <w:pPr>
              <w:jc w:val="center"/>
              <w:rPr>
                <w:sz w:val="20"/>
                <w:szCs w:val="20"/>
                <w:lang w:val="bg-BG"/>
              </w:rPr>
            </w:pPr>
          </w:p>
        </w:tc>
      </w:tr>
      <w:tr w:rsidR="00C05A02" w:rsidRPr="00745536" w14:paraId="321EE1D3" w14:textId="77777777" w:rsidTr="00C05A02">
        <w:trPr>
          <w:trHeight w:val="33"/>
        </w:trPr>
        <w:tc>
          <w:tcPr>
            <w:tcW w:w="822" w:type="dxa"/>
            <w:shd w:val="clear" w:color="auto" w:fill="auto"/>
            <w:vAlign w:val="center"/>
          </w:tcPr>
          <w:p w14:paraId="10F17FE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BC584D6"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VLAN</w:t>
            </w:r>
          </w:p>
        </w:tc>
        <w:tc>
          <w:tcPr>
            <w:tcW w:w="993" w:type="dxa"/>
            <w:shd w:val="clear" w:color="auto" w:fill="auto"/>
          </w:tcPr>
          <w:p w14:paraId="0385C223" w14:textId="77777777" w:rsidR="00C05A02" w:rsidRPr="00C05A02" w:rsidRDefault="00C05A02" w:rsidP="00C05A02">
            <w:pPr>
              <w:jc w:val="center"/>
              <w:rPr>
                <w:sz w:val="20"/>
                <w:szCs w:val="20"/>
                <w:lang w:val="bg-BG"/>
              </w:rPr>
            </w:pPr>
          </w:p>
        </w:tc>
      </w:tr>
      <w:tr w:rsidR="00C05A02" w:rsidRPr="00745536" w14:paraId="4EF71198" w14:textId="77777777" w:rsidTr="00C05A02">
        <w:trPr>
          <w:trHeight w:val="33"/>
        </w:trPr>
        <w:tc>
          <w:tcPr>
            <w:tcW w:w="822" w:type="dxa"/>
            <w:shd w:val="clear" w:color="auto" w:fill="auto"/>
            <w:vAlign w:val="center"/>
          </w:tcPr>
          <w:p w14:paraId="65CA2A5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7C6A7B8"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порт</w:t>
            </w:r>
          </w:p>
        </w:tc>
        <w:tc>
          <w:tcPr>
            <w:tcW w:w="993" w:type="dxa"/>
            <w:shd w:val="clear" w:color="auto" w:fill="auto"/>
          </w:tcPr>
          <w:p w14:paraId="3B1CF118" w14:textId="77777777" w:rsidR="00C05A02" w:rsidRPr="00C05A02" w:rsidRDefault="00C05A02" w:rsidP="00C05A02">
            <w:pPr>
              <w:jc w:val="center"/>
              <w:rPr>
                <w:sz w:val="20"/>
                <w:szCs w:val="20"/>
                <w:lang w:val="bg-BG"/>
              </w:rPr>
            </w:pPr>
          </w:p>
        </w:tc>
      </w:tr>
      <w:tr w:rsidR="00C05A02" w:rsidRPr="00745536" w14:paraId="3561B732" w14:textId="77777777" w:rsidTr="00C05A02">
        <w:trPr>
          <w:trHeight w:val="33"/>
        </w:trPr>
        <w:tc>
          <w:tcPr>
            <w:tcW w:w="822" w:type="dxa"/>
            <w:shd w:val="clear" w:color="auto" w:fill="auto"/>
            <w:vAlign w:val="center"/>
          </w:tcPr>
          <w:p w14:paraId="776ACA9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6EBAD12" w14:textId="77777777" w:rsidR="00C05A02" w:rsidRPr="00C05A02" w:rsidRDefault="00C05A02" w:rsidP="00C05A02">
            <w:pPr>
              <w:rPr>
                <w:sz w:val="20"/>
                <w:szCs w:val="20"/>
                <w:lang w:val="bg-BG"/>
              </w:rPr>
            </w:pPr>
            <w:r w:rsidRPr="00C05A02">
              <w:rPr>
                <w:sz w:val="20"/>
                <w:szCs w:val="20"/>
                <w:lang w:val="bg-BG"/>
              </w:rPr>
              <w:t>Да поддържа SSH и SNMPv3</w:t>
            </w:r>
          </w:p>
        </w:tc>
        <w:tc>
          <w:tcPr>
            <w:tcW w:w="993" w:type="dxa"/>
            <w:shd w:val="clear" w:color="auto" w:fill="auto"/>
          </w:tcPr>
          <w:p w14:paraId="2A5B62AF" w14:textId="77777777" w:rsidR="00C05A02" w:rsidRPr="00C05A02" w:rsidRDefault="00C05A02" w:rsidP="00C05A02">
            <w:pPr>
              <w:jc w:val="center"/>
              <w:rPr>
                <w:sz w:val="20"/>
                <w:szCs w:val="20"/>
                <w:lang w:val="bg-BG"/>
              </w:rPr>
            </w:pPr>
          </w:p>
        </w:tc>
      </w:tr>
      <w:tr w:rsidR="00C05A02" w:rsidRPr="00745536" w14:paraId="3229BA35" w14:textId="77777777" w:rsidTr="00C05A02">
        <w:trPr>
          <w:trHeight w:val="33"/>
        </w:trPr>
        <w:tc>
          <w:tcPr>
            <w:tcW w:w="822" w:type="dxa"/>
            <w:shd w:val="clear" w:color="auto" w:fill="auto"/>
            <w:vAlign w:val="center"/>
          </w:tcPr>
          <w:p w14:paraId="00BDD09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0CF8A32D" w14:textId="77777777" w:rsidR="00C05A02" w:rsidRPr="00C05A02" w:rsidRDefault="00C05A02" w:rsidP="00C05A02">
            <w:pPr>
              <w:rPr>
                <w:sz w:val="20"/>
                <w:szCs w:val="20"/>
                <w:lang w:val="bg-BG"/>
              </w:rPr>
            </w:pPr>
            <w:r w:rsidRPr="00C05A02">
              <w:rPr>
                <w:sz w:val="20"/>
                <w:szCs w:val="20"/>
                <w:lang w:val="bg-BG"/>
              </w:rPr>
              <w:t>Да поддържа удостоверяване чрез RADIUS протокол</w:t>
            </w:r>
          </w:p>
        </w:tc>
        <w:tc>
          <w:tcPr>
            <w:tcW w:w="993" w:type="dxa"/>
            <w:shd w:val="clear" w:color="auto" w:fill="auto"/>
          </w:tcPr>
          <w:p w14:paraId="3998B929" w14:textId="77777777" w:rsidR="00C05A02" w:rsidRPr="00C05A02" w:rsidRDefault="00C05A02" w:rsidP="00C05A02">
            <w:pPr>
              <w:jc w:val="center"/>
              <w:rPr>
                <w:sz w:val="20"/>
                <w:szCs w:val="20"/>
                <w:lang w:val="bg-BG"/>
              </w:rPr>
            </w:pPr>
          </w:p>
        </w:tc>
      </w:tr>
      <w:tr w:rsidR="00C05A02" w:rsidRPr="00C05A02" w14:paraId="681BF2C7" w14:textId="77777777" w:rsidTr="00C05A02">
        <w:trPr>
          <w:trHeight w:val="33"/>
        </w:trPr>
        <w:tc>
          <w:tcPr>
            <w:tcW w:w="822" w:type="dxa"/>
            <w:shd w:val="clear" w:color="auto" w:fill="auto"/>
            <w:vAlign w:val="center"/>
          </w:tcPr>
          <w:p w14:paraId="05D9509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7CF528FC" w14:textId="77777777" w:rsidR="00C05A02" w:rsidRPr="00C05A02" w:rsidRDefault="00C05A02" w:rsidP="00C05A02">
            <w:pPr>
              <w:rPr>
                <w:sz w:val="20"/>
                <w:szCs w:val="20"/>
                <w:lang w:val="bg-BG"/>
              </w:rPr>
            </w:pPr>
            <w:r w:rsidRPr="00C05A02">
              <w:rPr>
                <w:sz w:val="20"/>
                <w:szCs w:val="20"/>
                <w:lang w:val="bg-BG"/>
              </w:rPr>
              <w:t>Да поддържа Rapid Spanning-tree Protocol (IEEE 802.1w)</w:t>
            </w:r>
          </w:p>
        </w:tc>
        <w:tc>
          <w:tcPr>
            <w:tcW w:w="993" w:type="dxa"/>
            <w:shd w:val="clear" w:color="auto" w:fill="auto"/>
          </w:tcPr>
          <w:p w14:paraId="643248FA" w14:textId="77777777" w:rsidR="00C05A02" w:rsidRPr="00C05A02" w:rsidRDefault="00C05A02" w:rsidP="00C05A02">
            <w:pPr>
              <w:jc w:val="center"/>
              <w:rPr>
                <w:sz w:val="20"/>
                <w:szCs w:val="20"/>
                <w:lang w:val="bg-BG"/>
              </w:rPr>
            </w:pPr>
          </w:p>
        </w:tc>
      </w:tr>
      <w:tr w:rsidR="00C05A02" w:rsidRPr="00745536" w14:paraId="096C52A6" w14:textId="77777777" w:rsidTr="00C05A02">
        <w:trPr>
          <w:trHeight w:val="33"/>
        </w:trPr>
        <w:tc>
          <w:tcPr>
            <w:tcW w:w="822" w:type="dxa"/>
            <w:shd w:val="clear" w:color="auto" w:fill="auto"/>
            <w:vAlign w:val="center"/>
          </w:tcPr>
          <w:p w14:paraId="133DA60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F16CC9B" w14:textId="77777777" w:rsidR="00C05A02" w:rsidRPr="00C05A02" w:rsidRDefault="00C05A02" w:rsidP="00C05A02">
            <w:pPr>
              <w:rPr>
                <w:sz w:val="20"/>
                <w:szCs w:val="20"/>
                <w:lang w:val="bg-BG"/>
              </w:rPr>
            </w:pPr>
            <w:r w:rsidRPr="00C05A02">
              <w:rPr>
                <w:sz w:val="20"/>
                <w:szCs w:val="20"/>
                <w:lang w:val="bg-BG"/>
              </w:rPr>
              <w:t>Да поддържа Rapid Spanning-tree Protocol за всеки VLAN по отделно</w:t>
            </w:r>
          </w:p>
        </w:tc>
        <w:tc>
          <w:tcPr>
            <w:tcW w:w="993" w:type="dxa"/>
            <w:shd w:val="clear" w:color="auto" w:fill="auto"/>
          </w:tcPr>
          <w:p w14:paraId="68B43863" w14:textId="77777777" w:rsidR="00C05A02" w:rsidRPr="00C05A02" w:rsidRDefault="00C05A02" w:rsidP="00C05A02">
            <w:pPr>
              <w:jc w:val="center"/>
              <w:rPr>
                <w:sz w:val="20"/>
                <w:szCs w:val="20"/>
                <w:lang w:val="bg-BG"/>
              </w:rPr>
            </w:pPr>
          </w:p>
        </w:tc>
      </w:tr>
      <w:tr w:rsidR="00C05A02" w:rsidRPr="00745536" w14:paraId="574A0357" w14:textId="77777777" w:rsidTr="00C05A02">
        <w:trPr>
          <w:trHeight w:val="33"/>
        </w:trPr>
        <w:tc>
          <w:tcPr>
            <w:tcW w:w="822" w:type="dxa"/>
            <w:shd w:val="clear" w:color="auto" w:fill="auto"/>
            <w:vAlign w:val="center"/>
          </w:tcPr>
          <w:p w14:paraId="1BAB725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B4D2FE5" w14:textId="77777777" w:rsidR="00C05A02" w:rsidRPr="00C05A02" w:rsidRDefault="00C05A02" w:rsidP="00C05A02">
            <w:pPr>
              <w:rPr>
                <w:sz w:val="20"/>
                <w:szCs w:val="20"/>
                <w:lang w:val="bg-BG"/>
              </w:rPr>
            </w:pPr>
            <w:r w:rsidRPr="00C05A02">
              <w:rPr>
                <w:sz w:val="20"/>
                <w:szCs w:val="20"/>
                <w:lang w:val="bg-BG"/>
              </w:rPr>
              <w:t>Да поддържа STP (IEEE 802.1d)</w:t>
            </w:r>
          </w:p>
        </w:tc>
        <w:tc>
          <w:tcPr>
            <w:tcW w:w="993" w:type="dxa"/>
            <w:shd w:val="clear" w:color="auto" w:fill="auto"/>
          </w:tcPr>
          <w:p w14:paraId="7B332CF2" w14:textId="77777777" w:rsidR="00C05A02" w:rsidRPr="00C05A02" w:rsidRDefault="00C05A02" w:rsidP="00C05A02">
            <w:pPr>
              <w:jc w:val="center"/>
              <w:rPr>
                <w:sz w:val="20"/>
                <w:szCs w:val="20"/>
                <w:lang w:val="bg-BG"/>
              </w:rPr>
            </w:pPr>
          </w:p>
        </w:tc>
      </w:tr>
      <w:tr w:rsidR="00C05A02" w:rsidRPr="00745536" w14:paraId="5CC25C30" w14:textId="77777777" w:rsidTr="00C05A02">
        <w:trPr>
          <w:trHeight w:val="33"/>
        </w:trPr>
        <w:tc>
          <w:tcPr>
            <w:tcW w:w="822" w:type="dxa"/>
            <w:shd w:val="clear" w:color="auto" w:fill="auto"/>
            <w:vAlign w:val="center"/>
          </w:tcPr>
          <w:p w14:paraId="4D6F0EC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895B60A" w14:textId="77777777" w:rsidR="00C05A02" w:rsidRPr="00C05A02" w:rsidRDefault="00C05A02" w:rsidP="00C05A02">
            <w:pPr>
              <w:rPr>
                <w:sz w:val="20"/>
                <w:szCs w:val="20"/>
                <w:lang w:val="bg-BG"/>
              </w:rPr>
            </w:pPr>
            <w:r w:rsidRPr="00C05A02">
              <w:rPr>
                <w:sz w:val="20"/>
                <w:szCs w:val="20"/>
                <w:lang w:val="bg-BG"/>
              </w:rPr>
              <w:t>Да поддържа метод за защита и филтриране, който да предотвратява нежелани  промени в STP топологията на мрежата</w:t>
            </w:r>
          </w:p>
        </w:tc>
        <w:tc>
          <w:tcPr>
            <w:tcW w:w="993" w:type="dxa"/>
            <w:shd w:val="clear" w:color="auto" w:fill="auto"/>
          </w:tcPr>
          <w:p w14:paraId="627572C0" w14:textId="77777777" w:rsidR="00C05A02" w:rsidRPr="00C05A02" w:rsidRDefault="00C05A02" w:rsidP="00C05A02">
            <w:pPr>
              <w:jc w:val="center"/>
              <w:rPr>
                <w:sz w:val="20"/>
                <w:szCs w:val="20"/>
                <w:lang w:val="bg-BG"/>
              </w:rPr>
            </w:pPr>
          </w:p>
        </w:tc>
      </w:tr>
      <w:tr w:rsidR="00C05A02" w:rsidRPr="00745536" w14:paraId="5B4810AD" w14:textId="77777777" w:rsidTr="00C05A02">
        <w:trPr>
          <w:trHeight w:val="33"/>
        </w:trPr>
        <w:tc>
          <w:tcPr>
            <w:tcW w:w="822" w:type="dxa"/>
            <w:shd w:val="clear" w:color="auto" w:fill="auto"/>
            <w:vAlign w:val="center"/>
          </w:tcPr>
          <w:p w14:paraId="2757873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3EBF4EB" w14:textId="77777777" w:rsidR="00C05A02" w:rsidRPr="00C05A02" w:rsidRDefault="00C05A02" w:rsidP="00C05A02">
            <w:pPr>
              <w:rPr>
                <w:sz w:val="20"/>
                <w:szCs w:val="20"/>
                <w:lang w:val="bg-BG"/>
              </w:rPr>
            </w:pPr>
            <w:r w:rsidRPr="00C05A02">
              <w:rPr>
                <w:sz w:val="20"/>
                <w:szCs w:val="20"/>
                <w:lang w:val="bg-BG"/>
              </w:rPr>
              <w:t>Да поддържа IEEE 802.1Q VLAN</w:t>
            </w:r>
          </w:p>
        </w:tc>
        <w:tc>
          <w:tcPr>
            <w:tcW w:w="993" w:type="dxa"/>
            <w:shd w:val="clear" w:color="auto" w:fill="auto"/>
          </w:tcPr>
          <w:p w14:paraId="6E1FB954" w14:textId="77777777" w:rsidR="00C05A02" w:rsidRPr="00C05A02" w:rsidRDefault="00C05A02" w:rsidP="00C05A02">
            <w:pPr>
              <w:jc w:val="center"/>
              <w:rPr>
                <w:sz w:val="20"/>
                <w:szCs w:val="20"/>
                <w:lang w:val="bg-BG"/>
              </w:rPr>
            </w:pPr>
          </w:p>
        </w:tc>
      </w:tr>
      <w:tr w:rsidR="00C05A02" w:rsidRPr="00745536" w14:paraId="04E51B86" w14:textId="77777777" w:rsidTr="00C05A02">
        <w:trPr>
          <w:trHeight w:val="33"/>
        </w:trPr>
        <w:tc>
          <w:tcPr>
            <w:tcW w:w="822" w:type="dxa"/>
            <w:shd w:val="clear" w:color="auto" w:fill="auto"/>
            <w:vAlign w:val="center"/>
          </w:tcPr>
          <w:p w14:paraId="76B4A8F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0BC3100F" w14:textId="77777777" w:rsidR="00C05A02" w:rsidRPr="00C05A02" w:rsidRDefault="00C05A02" w:rsidP="00C05A02">
            <w:pPr>
              <w:rPr>
                <w:sz w:val="20"/>
                <w:szCs w:val="20"/>
                <w:lang w:val="bg-BG"/>
              </w:rPr>
            </w:pPr>
            <w:r w:rsidRPr="00C05A02">
              <w:rPr>
                <w:sz w:val="20"/>
                <w:szCs w:val="20"/>
                <w:lang w:val="bg-BG"/>
              </w:rPr>
              <w:t>Да поддържа механизъм за автоматично активиране на портовете, след отпадането им поради грешки в мрежата</w:t>
            </w:r>
          </w:p>
        </w:tc>
        <w:tc>
          <w:tcPr>
            <w:tcW w:w="993" w:type="dxa"/>
            <w:shd w:val="clear" w:color="auto" w:fill="auto"/>
          </w:tcPr>
          <w:p w14:paraId="554BBA88" w14:textId="77777777" w:rsidR="00C05A02" w:rsidRPr="00C05A02" w:rsidRDefault="00C05A02" w:rsidP="00C05A02">
            <w:pPr>
              <w:jc w:val="center"/>
              <w:rPr>
                <w:sz w:val="20"/>
                <w:szCs w:val="20"/>
                <w:lang w:val="bg-BG"/>
              </w:rPr>
            </w:pPr>
          </w:p>
        </w:tc>
      </w:tr>
      <w:tr w:rsidR="00C05A02" w:rsidRPr="00745536" w14:paraId="64E52F0B" w14:textId="77777777" w:rsidTr="00C05A02">
        <w:trPr>
          <w:trHeight w:val="33"/>
        </w:trPr>
        <w:tc>
          <w:tcPr>
            <w:tcW w:w="822" w:type="dxa"/>
            <w:shd w:val="clear" w:color="auto" w:fill="auto"/>
            <w:vAlign w:val="center"/>
          </w:tcPr>
          <w:p w14:paraId="645D93D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74FE30E4" w14:textId="77777777" w:rsidR="00C05A02" w:rsidRPr="00C05A02" w:rsidRDefault="00C05A02" w:rsidP="00C05A02">
            <w:pPr>
              <w:rPr>
                <w:sz w:val="20"/>
                <w:szCs w:val="20"/>
                <w:lang w:val="bg-BG"/>
              </w:rPr>
            </w:pPr>
            <w:r w:rsidRPr="00C05A02">
              <w:rPr>
                <w:sz w:val="20"/>
                <w:szCs w:val="20"/>
                <w:lang w:val="bg-BG"/>
              </w:rPr>
              <w:t>Да поддържа маршрутизиращи протоколи RIPv1, RIPv2, RIPng, OSPF, BGP, PIM и OSPFv3,  VRRPv3 и да позволява добавянето на статични маршрути и Layer 3 виртуални интерфейси</w:t>
            </w:r>
          </w:p>
        </w:tc>
        <w:tc>
          <w:tcPr>
            <w:tcW w:w="993" w:type="dxa"/>
            <w:shd w:val="clear" w:color="auto" w:fill="auto"/>
          </w:tcPr>
          <w:p w14:paraId="56A69017" w14:textId="77777777" w:rsidR="00C05A02" w:rsidRPr="00C05A02" w:rsidRDefault="00C05A02" w:rsidP="00C05A02">
            <w:pPr>
              <w:jc w:val="center"/>
              <w:rPr>
                <w:sz w:val="20"/>
                <w:szCs w:val="20"/>
                <w:lang w:val="bg-BG"/>
              </w:rPr>
            </w:pPr>
          </w:p>
        </w:tc>
      </w:tr>
      <w:tr w:rsidR="00C05A02" w:rsidRPr="00C05A02" w14:paraId="45DF26F9" w14:textId="77777777" w:rsidTr="00C05A02">
        <w:trPr>
          <w:trHeight w:val="33"/>
        </w:trPr>
        <w:tc>
          <w:tcPr>
            <w:tcW w:w="822" w:type="dxa"/>
            <w:shd w:val="clear" w:color="auto" w:fill="auto"/>
            <w:vAlign w:val="center"/>
          </w:tcPr>
          <w:p w14:paraId="474A948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3320A71" w14:textId="77777777" w:rsidR="00C05A02" w:rsidRPr="00C05A02" w:rsidRDefault="00C05A02" w:rsidP="00C05A02">
            <w:pPr>
              <w:rPr>
                <w:sz w:val="20"/>
                <w:szCs w:val="20"/>
                <w:lang w:val="bg-BG"/>
              </w:rPr>
            </w:pPr>
            <w:r w:rsidRPr="00C05A02">
              <w:rPr>
                <w:sz w:val="20"/>
                <w:szCs w:val="20"/>
                <w:lang w:val="bg-BG"/>
              </w:rPr>
              <w:t>Да поддържа 802.1p Class of Service</w:t>
            </w:r>
          </w:p>
        </w:tc>
        <w:tc>
          <w:tcPr>
            <w:tcW w:w="993" w:type="dxa"/>
            <w:shd w:val="clear" w:color="auto" w:fill="auto"/>
          </w:tcPr>
          <w:p w14:paraId="01C75863" w14:textId="77777777" w:rsidR="00C05A02" w:rsidRPr="00C05A02" w:rsidRDefault="00C05A02" w:rsidP="00C05A02">
            <w:pPr>
              <w:jc w:val="center"/>
              <w:rPr>
                <w:sz w:val="20"/>
                <w:szCs w:val="20"/>
                <w:lang w:val="bg-BG"/>
              </w:rPr>
            </w:pPr>
          </w:p>
        </w:tc>
      </w:tr>
      <w:tr w:rsidR="00C05A02" w:rsidRPr="00745536" w14:paraId="7B910BFE" w14:textId="77777777" w:rsidTr="00C05A02">
        <w:trPr>
          <w:trHeight w:val="33"/>
        </w:trPr>
        <w:tc>
          <w:tcPr>
            <w:tcW w:w="822" w:type="dxa"/>
            <w:shd w:val="clear" w:color="auto" w:fill="auto"/>
            <w:vAlign w:val="center"/>
          </w:tcPr>
          <w:p w14:paraId="1CE6FAF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437C8A0" w14:textId="77777777" w:rsidR="00C05A02" w:rsidRPr="00C05A02" w:rsidRDefault="00C05A02" w:rsidP="00C05A02">
            <w:pPr>
              <w:rPr>
                <w:sz w:val="20"/>
                <w:szCs w:val="20"/>
                <w:lang w:val="bg-BG"/>
              </w:rPr>
            </w:pPr>
            <w:r w:rsidRPr="00C05A02">
              <w:rPr>
                <w:sz w:val="20"/>
                <w:szCs w:val="20"/>
                <w:lang w:val="bg-BG"/>
              </w:rPr>
              <w:t>Да поддържа Differentiated Services Code Point (DSCP) класифициране на пакети според IP, MAC и TCP/UDP порт</w:t>
            </w:r>
          </w:p>
        </w:tc>
        <w:tc>
          <w:tcPr>
            <w:tcW w:w="993" w:type="dxa"/>
            <w:shd w:val="clear" w:color="auto" w:fill="auto"/>
          </w:tcPr>
          <w:p w14:paraId="4B18809C" w14:textId="77777777" w:rsidR="00C05A02" w:rsidRPr="00C05A02" w:rsidRDefault="00C05A02" w:rsidP="00C05A02">
            <w:pPr>
              <w:jc w:val="center"/>
              <w:rPr>
                <w:sz w:val="20"/>
                <w:szCs w:val="20"/>
                <w:lang w:val="bg-BG"/>
              </w:rPr>
            </w:pPr>
          </w:p>
        </w:tc>
      </w:tr>
      <w:tr w:rsidR="00C05A02" w:rsidRPr="00745536" w14:paraId="6469C0FF" w14:textId="77777777" w:rsidTr="00C05A02">
        <w:trPr>
          <w:trHeight w:val="33"/>
        </w:trPr>
        <w:tc>
          <w:tcPr>
            <w:tcW w:w="822" w:type="dxa"/>
            <w:shd w:val="clear" w:color="auto" w:fill="auto"/>
            <w:vAlign w:val="center"/>
          </w:tcPr>
          <w:p w14:paraId="06860D3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FB650F2" w14:textId="77777777" w:rsidR="00C05A02" w:rsidRPr="00C05A02" w:rsidRDefault="00C05A02" w:rsidP="00C05A02">
            <w:pPr>
              <w:rPr>
                <w:sz w:val="20"/>
                <w:szCs w:val="20"/>
                <w:lang w:val="bg-BG"/>
              </w:rPr>
            </w:pPr>
            <w:r w:rsidRPr="00C05A02">
              <w:rPr>
                <w:sz w:val="20"/>
                <w:szCs w:val="20"/>
                <w:lang w:val="bg-BG"/>
              </w:rPr>
              <w:t>Да поддържа поне 8 бр. изходящи опашки на порт за различен тип класифициран трафик</w:t>
            </w:r>
          </w:p>
        </w:tc>
        <w:tc>
          <w:tcPr>
            <w:tcW w:w="993" w:type="dxa"/>
            <w:shd w:val="clear" w:color="auto" w:fill="auto"/>
          </w:tcPr>
          <w:p w14:paraId="704C3CD0" w14:textId="77777777" w:rsidR="00C05A02" w:rsidRPr="00C05A02" w:rsidRDefault="00C05A02" w:rsidP="00C05A02">
            <w:pPr>
              <w:jc w:val="center"/>
              <w:rPr>
                <w:sz w:val="20"/>
                <w:szCs w:val="20"/>
                <w:lang w:val="bg-BG"/>
              </w:rPr>
            </w:pPr>
          </w:p>
        </w:tc>
      </w:tr>
      <w:tr w:rsidR="00C05A02" w:rsidRPr="00745536" w14:paraId="72297C64" w14:textId="77777777" w:rsidTr="00C05A02">
        <w:trPr>
          <w:trHeight w:val="33"/>
        </w:trPr>
        <w:tc>
          <w:tcPr>
            <w:tcW w:w="822" w:type="dxa"/>
            <w:shd w:val="clear" w:color="auto" w:fill="auto"/>
            <w:vAlign w:val="center"/>
          </w:tcPr>
          <w:p w14:paraId="481DD35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B40E514" w14:textId="77777777" w:rsidR="00C05A02" w:rsidRPr="00C05A02" w:rsidRDefault="00C05A02" w:rsidP="00C05A02">
            <w:pPr>
              <w:rPr>
                <w:sz w:val="20"/>
                <w:szCs w:val="20"/>
                <w:lang w:val="bg-BG"/>
              </w:rPr>
            </w:pPr>
            <w:r w:rsidRPr="00C05A02">
              <w:rPr>
                <w:sz w:val="20"/>
                <w:szCs w:val="20"/>
                <w:lang w:val="bg-BG"/>
              </w:rPr>
              <w:t>Да поддържа механизми за предотвратяване на задръствания в изходящите и входящите опашки (congestion avoidance)</w:t>
            </w:r>
          </w:p>
        </w:tc>
        <w:tc>
          <w:tcPr>
            <w:tcW w:w="993" w:type="dxa"/>
            <w:shd w:val="clear" w:color="auto" w:fill="auto"/>
          </w:tcPr>
          <w:p w14:paraId="43A10682" w14:textId="77777777" w:rsidR="00C05A02" w:rsidRPr="00C05A02" w:rsidRDefault="00C05A02" w:rsidP="00C05A02">
            <w:pPr>
              <w:jc w:val="center"/>
              <w:rPr>
                <w:sz w:val="20"/>
                <w:szCs w:val="20"/>
                <w:lang w:val="bg-BG"/>
              </w:rPr>
            </w:pPr>
          </w:p>
        </w:tc>
      </w:tr>
      <w:tr w:rsidR="00C05A02" w:rsidRPr="00745536" w14:paraId="2593CC69" w14:textId="77777777" w:rsidTr="00C05A02">
        <w:trPr>
          <w:trHeight w:val="33"/>
        </w:trPr>
        <w:tc>
          <w:tcPr>
            <w:tcW w:w="822" w:type="dxa"/>
            <w:shd w:val="clear" w:color="auto" w:fill="auto"/>
            <w:vAlign w:val="center"/>
          </w:tcPr>
          <w:p w14:paraId="3C960A0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30B9891" w14:textId="77777777" w:rsidR="00C05A02" w:rsidRPr="00C05A02" w:rsidRDefault="00C05A02" w:rsidP="00C05A02">
            <w:pPr>
              <w:rPr>
                <w:sz w:val="20"/>
                <w:szCs w:val="20"/>
                <w:lang w:val="bg-BG"/>
              </w:rPr>
            </w:pPr>
            <w:r w:rsidRPr="00C05A02">
              <w:rPr>
                <w:sz w:val="20"/>
                <w:szCs w:val="20"/>
                <w:lang w:val="bg-BG"/>
              </w:rPr>
              <w:t>Да поддържа ограничаване на скоростта на предаване според IP адрес, MAC адрес и TCP/UDP порт</w:t>
            </w:r>
          </w:p>
        </w:tc>
        <w:tc>
          <w:tcPr>
            <w:tcW w:w="993" w:type="dxa"/>
            <w:shd w:val="clear" w:color="auto" w:fill="auto"/>
          </w:tcPr>
          <w:p w14:paraId="4EE8CD57" w14:textId="77777777" w:rsidR="00C05A02" w:rsidRPr="00C05A02" w:rsidRDefault="00C05A02" w:rsidP="00C05A02">
            <w:pPr>
              <w:jc w:val="center"/>
              <w:rPr>
                <w:sz w:val="20"/>
                <w:szCs w:val="20"/>
                <w:lang w:val="bg-BG"/>
              </w:rPr>
            </w:pPr>
          </w:p>
        </w:tc>
      </w:tr>
      <w:tr w:rsidR="00C05A02" w:rsidRPr="00745536" w14:paraId="0DC8D2A9" w14:textId="77777777" w:rsidTr="00C05A02">
        <w:trPr>
          <w:trHeight w:val="33"/>
        </w:trPr>
        <w:tc>
          <w:tcPr>
            <w:tcW w:w="822" w:type="dxa"/>
            <w:shd w:val="clear" w:color="auto" w:fill="auto"/>
            <w:vAlign w:val="center"/>
          </w:tcPr>
          <w:p w14:paraId="3215A386"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032F1B2F" w14:textId="77777777" w:rsidR="00C05A02" w:rsidRPr="00C05A02" w:rsidRDefault="00C05A02" w:rsidP="00C05A02">
            <w:pPr>
              <w:rPr>
                <w:sz w:val="20"/>
                <w:szCs w:val="20"/>
                <w:lang w:val="bg-BG"/>
              </w:rPr>
            </w:pPr>
            <w:r w:rsidRPr="00C05A02">
              <w:rPr>
                <w:sz w:val="20"/>
                <w:szCs w:val="20"/>
                <w:lang w:val="bg-BG"/>
              </w:rPr>
              <w:t>Да поддържа технология за наблюдение на трафичните потоци, преминаващи през комутатора, с възможност  за обработка на информация за поне 20 000 различни потока</w:t>
            </w:r>
          </w:p>
        </w:tc>
        <w:tc>
          <w:tcPr>
            <w:tcW w:w="993" w:type="dxa"/>
            <w:shd w:val="clear" w:color="auto" w:fill="auto"/>
          </w:tcPr>
          <w:p w14:paraId="413282D6" w14:textId="77777777" w:rsidR="00C05A02" w:rsidRPr="00C05A02" w:rsidRDefault="00C05A02" w:rsidP="00C05A02">
            <w:pPr>
              <w:jc w:val="center"/>
              <w:rPr>
                <w:sz w:val="20"/>
                <w:szCs w:val="20"/>
                <w:lang w:val="bg-BG"/>
              </w:rPr>
            </w:pPr>
          </w:p>
        </w:tc>
      </w:tr>
      <w:tr w:rsidR="00C05A02" w:rsidRPr="00745536" w14:paraId="2E45F257" w14:textId="77777777" w:rsidTr="00C05A02">
        <w:trPr>
          <w:trHeight w:val="33"/>
        </w:trPr>
        <w:tc>
          <w:tcPr>
            <w:tcW w:w="822" w:type="dxa"/>
            <w:shd w:val="clear" w:color="auto" w:fill="auto"/>
            <w:vAlign w:val="center"/>
          </w:tcPr>
          <w:p w14:paraId="6C46487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F575B2B" w14:textId="77777777" w:rsidR="00C05A02" w:rsidRPr="00C05A02" w:rsidRDefault="00C05A02" w:rsidP="00C05A02">
            <w:pPr>
              <w:rPr>
                <w:sz w:val="20"/>
                <w:szCs w:val="20"/>
                <w:lang w:val="bg-BG"/>
              </w:rPr>
            </w:pPr>
            <w:r w:rsidRPr="00C05A02">
              <w:rPr>
                <w:sz w:val="20"/>
                <w:szCs w:val="20"/>
                <w:lang w:val="bg-BG"/>
              </w:rPr>
              <w:t>Да има възможност за вградена функционалност за управление и контрол на безжична мрежа, която да се отключва при необходимост с допълнителен лиценз</w:t>
            </w:r>
          </w:p>
        </w:tc>
        <w:tc>
          <w:tcPr>
            <w:tcW w:w="993" w:type="dxa"/>
            <w:shd w:val="clear" w:color="auto" w:fill="auto"/>
          </w:tcPr>
          <w:p w14:paraId="35515B5C" w14:textId="77777777" w:rsidR="00C05A02" w:rsidRPr="00C05A02" w:rsidRDefault="00C05A02" w:rsidP="00C05A02">
            <w:pPr>
              <w:jc w:val="center"/>
              <w:rPr>
                <w:sz w:val="20"/>
                <w:szCs w:val="20"/>
                <w:lang w:val="bg-BG"/>
              </w:rPr>
            </w:pPr>
          </w:p>
        </w:tc>
      </w:tr>
      <w:tr w:rsidR="00C05A02" w:rsidRPr="00745536" w14:paraId="346D2613" w14:textId="77777777" w:rsidTr="00C05A02">
        <w:trPr>
          <w:trHeight w:val="33"/>
        </w:trPr>
        <w:tc>
          <w:tcPr>
            <w:tcW w:w="822" w:type="dxa"/>
            <w:shd w:val="clear" w:color="auto" w:fill="auto"/>
            <w:vAlign w:val="center"/>
          </w:tcPr>
          <w:p w14:paraId="4C6EBB76"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4F1A7F20" w14:textId="77777777" w:rsidR="00C05A02" w:rsidRPr="00C05A02" w:rsidRDefault="00C05A02" w:rsidP="00C05A02">
            <w:pPr>
              <w:rPr>
                <w:sz w:val="20"/>
                <w:szCs w:val="20"/>
                <w:lang w:val="bg-BG"/>
              </w:rPr>
            </w:pPr>
            <w:r w:rsidRPr="00C05A02">
              <w:rPr>
                <w:sz w:val="20"/>
                <w:szCs w:val="20"/>
                <w:lang w:val="bg-BG"/>
              </w:rPr>
              <w:t>Да има функционалност за защита на CPU от нежелан трафик или DoS атаки и приоритизиране на контролния и мениджмънт трафик</w:t>
            </w:r>
          </w:p>
        </w:tc>
        <w:tc>
          <w:tcPr>
            <w:tcW w:w="993" w:type="dxa"/>
            <w:shd w:val="clear" w:color="auto" w:fill="auto"/>
          </w:tcPr>
          <w:p w14:paraId="468BBF9F" w14:textId="77777777" w:rsidR="00C05A02" w:rsidRPr="00C05A02" w:rsidRDefault="00C05A02" w:rsidP="00C05A02">
            <w:pPr>
              <w:jc w:val="center"/>
              <w:rPr>
                <w:sz w:val="20"/>
                <w:szCs w:val="20"/>
                <w:lang w:val="bg-BG"/>
              </w:rPr>
            </w:pPr>
          </w:p>
        </w:tc>
      </w:tr>
      <w:tr w:rsidR="00C05A02" w:rsidRPr="00745536" w14:paraId="50EDA1BF" w14:textId="77777777" w:rsidTr="00C05A02">
        <w:trPr>
          <w:trHeight w:val="33"/>
        </w:trPr>
        <w:tc>
          <w:tcPr>
            <w:tcW w:w="822" w:type="dxa"/>
            <w:shd w:val="clear" w:color="auto" w:fill="auto"/>
            <w:vAlign w:val="center"/>
          </w:tcPr>
          <w:p w14:paraId="5A5A734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B0461F9" w14:textId="77777777" w:rsidR="00C05A02" w:rsidRPr="00C05A02" w:rsidRDefault="00C05A02" w:rsidP="00C05A02">
            <w:pPr>
              <w:rPr>
                <w:sz w:val="20"/>
                <w:szCs w:val="20"/>
                <w:lang w:val="bg-BG"/>
              </w:rPr>
            </w:pPr>
            <w:r w:rsidRPr="00C05A02">
              <w:rPr>
                <w:sz w:val="20"/>
                <w:szCs w:val="20"/>
                <w:lang w:val="bg-BG"/>
              </w:rPr>
              <w:t xml:space="preserve">Да осигурява Mean Time Between Failures (MTBF) не по-малко от </w:t>
            </w:r>
            <w:r w:rsidRPr="00C05A02">
              <w:rPr>
                <w:sz w:val="20"/>
                <w:szCs w:val="20"/>
                <w:lang w:val="bg-BG"/>
              </w:rPr>
              <w:lastRenderedPageBreak/>
              <w:t>300 000 часа</w:t>
            </w:r>
          </w:p>
        </w:tc>
        <w:tc>
          <w:tcPr>
            <w:tcW w:w="993" w:type="dxa"/>
            <w:shd w:val="clear" w:color="auto" w:fill="auto"/>
          </w:tcPr>
          <w:p w14:paraId="522F73BC" w14:textId="77777777" w:rsidR="00C05A02" w:rsidRPr="00C05A02" w:rsidRDefault="00C05A02" w:rsidP="00C05A02">
            <w:pPr>
              <w:jc w:val="center"/>
              <w:rPr>
                <w:sz w:val="20"/>
                <w:szCs w:val="20"/>
                <w:lang w:val="bg-BG"/>
              </w:rPr>
            </w:pPr>
          </w:p>
        </w:tc>
      </w:tr>
      <w:tr w:rsidR="00C05A02" w:rsidRPr="00745536" w14:paraId="17E7BB4C" w14:textId="77777777" w:rsidTr="00C05A02">
        <w:trPr>
          <w:trHeight w:val="33"/>
        </w:trPr>
        <w:tc>
          <w:tcPr>
            <w:tcW w:w="822" w:type="dxa"/>
            <w:shd w:val="clear" w:color="auto" w:fill="auto"/>
            <w:vAlign w:val="center"/>
          </w:tcPr>
          <w:p w14:paraId="4762EA8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8CC74EB" w14:textId="77777777" w:rsidR="00C05A02" w:rsidRPr="00C05A02" w:rsidRDefault="00C05A02" w:rsidP="00C05A02">
            <w:pPr>
              <w:rPr>
                <w:sz w:val="20"/>
                <w:szCs w:val="20"/>
                <w:lang w:val="bg-BG"/>
              </w:rPr>
            </w:pPr>
            <w:r w:rsidRPr="00C05A02">
              <w:rPr>
                <w:sz w:val="20"/>
                <w:szCs w:val="20"/>
                <w:lang w:val="bg-BG"/>
              </w:rPr>
              <w:t>Да има AC захранване до 240 V с честота в обхват 50-60 Hz</w:t>
            </w:r>
          </w:p>
        </w:tc>
        <w:tc>
          <w:tcPr>
            <w:tcW w:w="993" w:type="dxa"/>
            <w:shd w:val="clear" w:color="auto" w:fill="auto"/>
          </w:tcPr>
          <w:p w14:paraId="16AE2B79" w14:textId="77777777" w:rsidR="00C05A02" w:rsidRPr="00C05A02" w:rsidRDefault="00C05A02" w:rsidP="00C05A02">
            <w:pPr>
              <w:jc w:val="center"/>
              <w:rPr>
                <w:sz w:val="20"/>
                <w:szCs w:val="20"/>
                <w:lang w:val="bg-BG"/>
              </w:rPr>
            </w:pPr>
          </w:p>
        </w:tc>
      </w:tr>
      <w:tr w:rsidR="00C05A02" w:rsidRPr="00745536" w14:paraId="32FA8A3E" w14:textId="77777777" w:rsidTr="00C05A02">
        <w:trPr>
          <w:trHeight w:val="33"/>
        </w:trPr>
        <w:tc>
          <w:tcPr>
            <w:tcW w:w="822" w:type="dxa"/>
            <w:shd w:val="clear" w:color="auto" w:fill="auto"/>
            <w:vAlign w:val="center"/>
          </w:tcPr>
          <w:p w14:paraId="30091BD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87CE628" w14:textId="77777777" w:rsidR="00C05A02" w:rsidRPr="00C05A02" w:rsidRDefault="00C05A02" w:rsidP="00C05A02">
            <w:pPr>
              <w:rPr>
                <w:sz w:val="20"/>
                <w:szCs w:val="20"/>
                <w:lang w:val="bg-BG"/>
              </w:rPr>
            </w:pPr>
            <w:r w:rsidRPr="00C05A02">
              <w:rPr>
                <w:sz w:val="20"/>
                <w:szCs w:val="20"/>
                <w:lang w:val="bg-BG"/>
              </w:rPr>
              <w:t>Захранващия модул да осигурява Mean Time Between Failures (MTBF) не по-малко от 500 000 часа</w:t>
            </w:r>
          </w:p>
        </w:tc>
        <w:tc>
          <w:tcPr>
            <w:tcW w:w="993" w:type="dxa"/>
            <w:shd w:val="clear" w:color="auto" w:fill="auto"/>
          </w:tcPr>
          <w:p w14:paraId="1A968671" w14:textId="77777777" w:rsidR="00C05A02" w:rsidRPr="00C05A02" w:rsidRDefault="00C05A02" w:rsidP="00C05A02">
            <w:pPr>
              <w:jc w:val="center"/>
              <w:rPr>
                <w:sz w:val="20"/>
                <w:szCs w:val="20"/>
                <w:lang w:val="bg-BG"/>
              </w:rPr>
            </w:pPr>
          </w:p>
        </w:tc>
      </w:tr>
      <w:tr w:rsidR="00C05A02" w:rsidRPr="00745536" w14:paraId="3E25948A" w14:textId="77777777" w:rsidTr="00C05A02">
        <w:trPr>
          <w:trHeight w:val="33"/>
        </w:trPr>
        <w:tc>
          <w:tcPr>
            <w:tcW w:w="822" w:type="dxa"/>
            <w:shd w:val="clear" w:color="auto" w:fill="auto"/>
            <w:vAlign w:val="center"/>
          </w:tcPr>
          <w:p w14:paraId="50962D30" w14:textId="77777777" w:rsidR="00C05A02" w:rsidRPr="00C05A02" w:rsidRDefault="00C05A02" w:rsidP="00C05A02">
            <w:pPr>
              <w:numPr>
                <w:ilvl w:val="1"/>
                <w:numId w:val="39"/>
              </w:numPr>
              <w:ind w:left="0" w:firstLine="113"/>
              <w:contextualSpacing/>
              <w:rPr>
                <w:rFonts w:ascii="Verdana" w:hAnsi="Verdana"/>
                <w:color w:val="000000"/>
                <w:sz w:val="20"/>
                <w:lang w:val="bg-BG" w:eastAsia="bg-BG"/>
              </w:rPr>
            </w:pPr>
          </w:p>
        </w:tc>
        <w:tc>
          <w:tcPr>
            <w:tcW w:w="7229" w:type="dxa"/>
            <w:shd w:val="clear" w:color="auto" w:fill="auto"/>
            <w:vAlign w:val="center"/>
          </w:tcPr>
          <w:p w14:paraId="2C505AE9" w14:textId="77777777" w:rsidR="00C05A02" w:rsidRPr="00C05A02" w:rsidRDefault="00C05A02" w:rsidP="00C05A02">
            <w:pPr>
              <w:rPr>
                <w:sz w:val="20"/>
                <w:szCs w:val="20"/>
                <w:lang w:val="bg-BG"/>
              </w:rPr>
            </w:pPr>
            <w:r w:rsidRPr="00C05A02">
              <w:rPr>
                <w:sz w:val="20"/>
                <w:szCs w:val="20"/>
                <w:lang w:val="bg-BG"/>
              </w:rPr>
              <w:t>Консумирана мощност не повече от 380 W на захранващ модул</w:t>
            </w:r>
          </w:p>
        </w:tc>
        <w:tc>
          <w:tcPr>
            <w:tcW w:w="993" w:type="dxa"/>
            <w:shd w:val="clear" w:color="auto" w:fill="auto"/>
          </w:tcPr>
          <w:p w14:paraId="21BC79A2" w14:textId="77777777" w:rsidR="00C05A02" w:rsidRPr="00C05A02" w:rsidRDefault="00C05A02" w:rsidP="00C05A02">
            <w:pPr>
              <w:jc w:val="center"/>
              <w:rPr>
                <w:sz w:val="20"/>
                <w:szCs w:val="20"/>
                <w:lang w:val="bg-BG"/>
              </w:rPr>
            </w:pPr>
          </w:p>
        </w:tc>
      </w:tr>
      <w:tr w:rsidR="00C05A02" w:rsidRPr="00745536" w14:paraId="7FE15B30" w14:textId="77777777" w:rsidTr="00C05A02">
        <w:trPr>
          <w:trHeight w:val="33"/>
        </w:trPr>
        <w:tc>
          <w:tcPr>
            <w:tcW w:w="822" w:type="dxa"/>
            <w:shd w:val="clear" w:color="auto" w:fill="auto"/>
            <w:vAlign w:val="center"/>
          </w:tcPr>
          <w:p w14:paraId="42C0436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4E7AFDF" w14:textId="77777777" w:rsidR="00C05A02" w:rsidRPr="00C05A02" w:rsidRDefault="00C05A02" w:rsidP="00C05A02">
            <w:pPr>
              <w:rPr>
                <w:sz w:val="20"/>
                <w:szCs w:val="20"/>
                <w:lang w:val="bg-BG"/>
              </w:rPr>
            </w:pPr>
            <w:r w:rsidRPr="00C05A02">
              <w:rPr>
                <w:sz w:val="20"/>
                <w:szCs w:val="20"/>
                <w:lang w:val="bg-BG"/>
              </w:rPr>
              <w:t>Да позволява споделяне на захранването между комутаторите в една stack система</w:t>
            </w:r>
          </w:p>
        </w:tc>
        <w:tc>
          <w:tcPr>
            <w:tcW w:w="993" w:type="dxa"/>
            <w:shd w:val="clear" w:color="auto" w:fill="auto"/>
          </w:tcPr>
          <w:p w14:paraId="2752E0D8" w14:textId="77777777" w:rsidR="00C05A02" w:rsidRPr="00C05A02" w:rsidRDefault="00C05A02" w:rsidP="00C05A02">
            <w:pPr>
              <w:jc w:val="center"/>
              <w:rPr>
                <w:sz w:val="20"/>
                <w:szCs w:val="20"/>
                <w:lang w:val="bg-BG"/>
              </w:rPr>
            </w:pPr>
          </w:p>
        </w:tc>
      </w:tr>
      <w:tr w:rsidR="00C05A02" w:rsidRPr="00745536" w14:paraId="1B41DA8B" w14:textId="77777777" w:rsidTr="00C05A02">
        <w:trPr>
          <w:trHeight w:val="256"/>
        </w:trPr>
        <w:tc>
          <w:tcPr>
            <w:tcW w:w="822" w:type="dxa"/>
            <w:shd w:val="clear" w:color="auto" w:fill="auto"/>
            <w:vAlign w:val="center"/>
          </w:tcPr>
          <w:p w14:paraId="037431F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BAD3EAD" w14:textId="77777777" w:rsidR="00C05A02" w:rsidRPr="00C05A02" w:rsidRDefault="00C05A02" w:rsidP="00C05A02">
            <w:pPr>
              <w:rPr>
                <w:sz w:val="20"/>
                <w:szCs w:val="20"/>
                <w:lang w:val="bg-BG"/>
              </w:rPr>
            </w:pPr>
            <w:r w:rsidRPr="00C05A02">
              <w:rPr>
                <w:sz w:val="20"/>
                <w:szCs w:val="20"/>
                <w:lang w:val="bg-BG"/>
              </w:rPr>
              <w:t>Възможност за монтаж в комуникационен шкаф, като заема не повече от 1 RU</w:t>
            </w:r>
          </w:p>
        </w:tc>
        <w:tc>
          <w:tcPr>
            <w:tcW w:w="993" w:type="dxa"/>
            <w:shd w:val="clear" w:color="auto" w:fill="auto"/>
          </w:tcPr>
          <w:p w14:paraId="604A2EF0" w14:textId="77777777" w:rsidR="00C05A02" w:rsidRPr="00C05A02" w:rsidRDefault="00C05A02" w:rsidP="00C05A02">
            <w:pPr>
              <w:jc w:val="center"/>
              <w:rPr>
                <w:sz w:val="20"/>
                <w:szCs w:val="20"/>
                <w:lang w:val="bg-BG"/>
              </w:rPr>
            </w:pPr>
          </w:p>
        </w:tc>
      </w:tr>
      <w:tr w:rsidR="00C05A02" w:rsidRPr="00745536" w14:paraId="7C0870C7" w14:textId="77777777" w:rsidTr="00C05A02">
        <w:trPr>
          <w:trHeight w:val="33"/>
        </w:trPr>
        <w:tc>
          <w:tcPr>
            <w:tcW w:w="822" w:type="dxa"/>
            <w:shd w:val="clear" w:color="auto" w:fill="auto"/>
            <w:vAlign w:val="center"/>
          </w:tcPr>
          <w:p w14:paraId="4869BCF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1B8351F5" w14:textId="77777777" w:rsidR="00C05A02" w:rsidRPr="00C05A02" w:rsidRDefault="00C05A02" w:rsidP="00C05A02">
            <w:pPr>
              <w:rPr>
                <w:sz w:val="20"/>
                <w:szCs w:val="20"/>
                <w:lang w:val="bg-BG"/>
              </w:rPr>
            </w:pPr>
            <w:r w:rsidRPr="00C05A02">
              <w:rPr>
                <w:sz w:val="20"/>
                <w:szCs w:val="20"/>
                <w:lang w:val="bg-BG"/>
              </w:rPr>
              <w:t>Работен температурен диапазон от -5º до 45 ºC</w:t>
            </w:r>
          </w:p>
        </w:tc>
        <w:tc>
          <w:tcPr>
            <w:tcW w:w="993" w:type="dxa"/>
            <w:shd w:val="clear" w:color="auto" w:fill="auto"/>
          </w:tcPr>
          <w:p w14:paraId="17EBF202" w14:textId="77777777" w:rsidR="00C05A02" w:rsidRPr="00C05A02" w:rsidRDefault="00C05A02" w:rsidP="00C05A02">
            <w:pPr>
              <w:jc w:val="center"/>
              <w:rPr>
                <w:sz w:val="20"/>
                <w:szCs w:val="20"/>
                <w:lang w:val="bg-BG"/>
              </w:rPr>
            </w:pPr>
          </w:p>
        </w:tc>
      </w:tr>
      <w:tr w:rsidR="00C05A02" w:rsidRPr="00745536" w14:paraId="4910F3E6" w14:textId="77777777" w:rsidTr="00C05A02">
        <w:trPr>
          <w:trHeight w:val="33"/>
        </w:trPr>
        <w:tc>
          <w:tcPr>
            <w:tcW w:w="822" w:type="dxa"/>
            <w:shd w:val="clear" w:color="auto" w:fill="auto"/>
            <w:vAlign w:val="center"/>
          </w:tcPr>
          <w:p w14:paraId="6ADB87B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02F34AD6"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4A8A99E1" w14:textId="77777777" w:rsidR="00C05A02" w:rsidRPr="00C05A02" w:rsidRDefault="00C05A02" w:rsidP="00C05A02">
            <w:pPr>
              <w:jc w:val="center"/>
              <w:rPr>
                <w:sz w:val="20"/>
                <w:szCs w:val="20"/>
                <w:lang w:val="bg-BG"/>
              </w:rPr>
            </w:pPr>
          </w:p>
        </w:tc>
      </w:tr>
      <w:tr w:rsidR="00C05A02" w:rsidRPr="00745536" w14:paraId="0D7E4DBD" w14:textId="77777777" w:rsidTr="00C05A02">
        <w:trPr>
          <w:trHeight w:val="33"/>
        </w:trPr>
        <w:tc>
          <w:tcPr>
            <w:tcW w:w="822" w:type="dxa"/>
            <w:shd w:val="clear" w:color="auto" w:fill="auto"/>
            <w:vAlign w:val="center"/>
          </w:tcPr>
          <w:p w14:paraId="2A69982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FFF8CC1" w14:textId="77777777" w:rsidR="00C05A02" w:rsidRPr="00C05A02" w:rsidRDefault="00C05A02" w:rsidP="00C05A02">
            <w:pPr>
              <w:rPr>
                <w:sz w:val="20"/>
                <w:szCs w:val="20"/>
                <w:lang w:val="bg-BG"/>
              </w:rPr>
            </w:pPr>
            <w:r w:rsidRPr="00C05A02">
              <w:rPr>
                <w:sz w:val="20"/>
                <w:szCs w:val="20"/>
                <w:lang w:val="bg-BG"/>
              </w:rPr>
              <w:t>Да отговаря на сертификати EN55022, EN55024 (CISPR 24) за електромагнитна съвместимост</w:t>
            </w:r>
          </w:p>
        </w:tc>
        <w:tc>
          <w:tcPr>
            <w:tcW w:w="993" w:type="dxa"/>
            <w:shd w:val="clear" w:color="auto" w:fill="auto"/>
          </w:tcPr>
          <w:p w14:paraId="79C78780" w14:textId="77777777" w:rsidR="00C05A02" w:rsidRPr="00C05A02" w:rsidRDefault="00C05A02" w:rsidP="00C05A02">
            <w:pPr>
              <w:jc w:val="center"/>
              <w:rPr>
                <w:sz w:val="20"/>
                <w:szCs w:val="20"/>
                <w:lang w:val="bg-BG"/>
              </w:rPr>
            </w:pPr>
            <w:r w:rsidRPr="00C05A02">
              <w:rPr>
                <w:sz w:val="20"/>
                <w:szCs w:val="20"/>
                <w:lang w:val="bg-BG"/>
              </w:rPr>
              <w:t xml:space="preserve"> </w:t>
            </w:r>
          </w:p>
        </w:tc>
      </w:tr>
      <w:tr w:rsidR="00C05A02" w:rsidRPr="00745536" w14:paraId="414CC213" w14:textId="77777777" w:rsidTr="00C05A02">
        <w:trPr>
          <w:trHeight w:val="33"/>
        </w:trPr>
        <w:tc>
          <w:tcPr>
            <w:tcW w:w="822" w:type="dxa"/>
            <w:shd w:val="clear" w:color="auto" w:fill="auto"/>
            <w:vAlign w:val="center"/>
          </w:tcPr>
          <w:p w14:paraId="4179036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A848C04" w14:textId="77777777" w:rsidR="00C05A02" w:rsidRPr="00C05A02" w:rsidRDefault="00C05A02" w:rsidP="00C05A02">
            <w:pPr>
              <w:rPr>
                <w:sz w:val="20"/>
                <w:szCs w:val="20"/>
                <w:lang w:val="bg-BG"/>
              </w:rPr>
            </w:pPr>
            <w:r w:rsidRPr="00C05A02">
              <w:rPr>
                <w:sz w:val="20"/>
                <w:szCs w:val="20"/>
                <w:lang w:val="bg-BG"/>
              </w:rPr>
              <w:t>Да се доставят всички SFP, комуникационни и захранващи кабели нужни за работата на предложената система.</w:t>
            </w:r>
          </w:p>
        </w:tc>
        <w:tc>
          <w:tcPr>
            <w:tcW w:w="993" w:type="dxa"/>
            <w:shd w:val="clear" w:color="auto" w:fill="auto"/>
          </w:tcPr>
          <w:p w14:paraId="29FC4A20" w14:textId="77777777" w:rsidR="00C05A02" w:rsidRPr="00C05A02" w:rsidRDefault="00C05A02" w:rsidP="00C05A02">
            <w:pPr>
              <w:jc w:val="center"/>
              <w:rPr>
                <w:sz w:val="20"/>
                <w:szCs w:val="20"/>
                <w:lang w:val="bg-BG"/>
              </w:rPr>
            </w:pPr>
          </w:p>
        </w:tc>
      </w:tr>
      <w:tr w:rsidR="00C05A02" w:rsidRPr="00C05A02" w14:paraId="1D50042A" w14:textId="77777777" w:rsidTr="00C05A02">
        <w:trPr>
          <w:trHeight w:val="33"/>
        </w:trPr>
        <w:tc>
          <w:tcPr>
            <w:tcW w:w="822" w:type="dxa"/>
            <w:shd w:val="clear" w:color="auto" w:fill="EEECE1"/>
            <w:vAlign w:val="center"/>
          </w:tcPr>
          <w:p w14:paraId="38BE2B8B" w14:textId="77777777" w:rsidR="00C05A02" w:rsidRPr="00C05A02" w:rsidRDefault="00C05A02" w:rsidP="00C05A02">
            <w:pPr>
              <w:numPr>
                <w:ilvl w:val="0"/>
                <w:numId w:val="39"/>
              </w:numPr>
              <w:contextualSpacing/>
              <w:rPr>
                <w:rFonts w:ascii="Verdana" w:hAnsi="Verdana"/>
                <w:b/>
                <w:sz w:val="20"/>
                <w:szCs w:val="20"/>
                <w:lang w:val="bg-BG" w:eastAsia="bg-BG"/>
              </w:rPr>
            </w:pPr>
          </w:p>
        </w:tc>
        <w:tc>
          <w:tcPr>
            <w:tcW w:w="7229" w:type="dxa"/>
            <w:shd w:val="clear" w:color="auto" w:fill="EEECE1"/>
            <w:vAlign w:val="center"/>
          </w:tcPr>
          <w:p w14:paraId="729948C3" w14:textId="77777777" w:rsidR="00C05A02" w:rsidRPr="00C05A02" w:rsidRDefault="00C05A02" w:rsidP="00C05A02">
            <w:pPr>
              <w:rPr>
                <w:sz w:val="22"/>
                <w:szCs w:val="22"/>
                <w:lang w:val="bg-BG"/>
              </w:rPr>
            </w:pPr>
            <w:r w:rsidRPr="00C05A02">
              <w:rPr>
                <w:sz w:val="22"/>
                <w:szCs w:val="22"/>
                <w:lang w:val="bg-BG"/>
              </w:rPr>
              <w:t>Комутатор – Тип 2</w:t>
            </w:r>
          </w:p>
        </w:tc>
        <w:tc>
          <w:tcPr>
            <w:tcW w:w="993" w:type="dxa"/>
            <w:shd w:val="clear" w:color="auto" w:fill="EEECE1"/>
            <w:vAlign w:val="center"/>
          </w:tcPr>
          <w:p w14:paraId="7D8955CD" w14:textId="77777777" w:rsidR="00C05A02" w:rsidRPr="004E126B" w:rsidRDefault="00C05A02" w:rsidP="00C05A02">
            <w:pPr>
              <w:jc w:val="center"/>
              <w:rPr>
                <w:b/>
                <w:color w:val="00B050"/>
                <w:sz w:val="22"/>
                <w:szCs w:val="22"/>
                <w:lang w:val="bg-BG"/>
              </w:rPr>
            </w:pPr>
            <w:r w:rsidRPr="004E126B">
              <w:rPr>
                <w:b/>
                <w:color w:val="000000" w:themeColor="text1"/>
                <w:sz w:val="22"/>
                <w:szCs w:val="22"/>
                <w:lang w:val="bg-BG"/>
              </w:rPr>
              <w:t>1</w:t>
            </w:r>
          </w:p>
        </w:tc>
      </w:tr>
      <w:tr w:rsidR="00C05A02" w:rsidRPr="00745536" w14:paraId="532D0275" w14:textId="77777777" w:rsidTr="00C05A02">
        <w:trPr>
          <w:trHeight w:val="33"/>
        </w:trPr>
        <w:tc>
          <w:tcPr>
            <w:tcW w:w="822" w:type="dxa"/>
            <w:shd w:val="clear" w:color="auto" w:fill="auto"/>
            <w:vAlign w:val="center"/>
          </w:tcPr>
          <w:p w14:paraId="21BC7E6D" w14:textId="77777777" w:rsidR="00C05A02" w:rsidRPr="00C05A02" w:rsidRDefault="00C05A02" w:rsidP="00C05A02">
            <w:pPr>
              <w:numPr>
                <w:ilvl w:val="1"/>
                <w:numId w:val="39"/>
              </w:numPr>
              <w:tabs>
                <w:tab w:val="left" w:pos="597"/>
              </w:tabs>
              <w:contextualSpacing/>
              <w:jc w:val="center"/>
              <w:rPr>
                <w:rFonts w:ascii="Verdana" w:hAnsi="Verdana"/>
                <w:sz w:val="20"/>
                <w:szCs w:val="20"/>
                <w:lang w:val="bg-BG" w:eastAsia="bg-BG"/>
              </w:rPr>
            </w:pPr>
          </w:p>
        </w:tc>
        <w:tc>
          <w:tcPr>
            <w:tcW w:w="7229" w:type="dxa"/>
            <w:shd w:val="clear" w:color="auto" w:fill="auto"/>
            <w:vAlign w:val="center"/>
          </w:tcPr>
          <w:p w14:paraId="574AD3CB" w14:textId="77777777" w:rsidR="00C05A02" w:rsidRPr="00C05A02" w:rsidRDefault="00C05A02" w:rsidP="00C05A02">
            <w:pPr>
              <w:rPr>
                <w:sz w:val="20"/>
                <w:szCs w:val="20"/>
                <w:lang w:val="bg-BG"/>
              </w:rPr>
            </w:pPr>
            <w:r w:rsidRPr="00C05A02">
              <w:rPr>
                <w:sz w:val="20"/>
                <w:szCs w:val="20"/>
                <w:lang w:val="bg-BG"/>
              </w:rPr>
              <w:t>Да предоставя възможност за свързване на минимум 9 комутаторите в stack (единно комутационно устройство) със скорост на връзката минимум 160 Gbps, през специализирани модули, като не се заемат портове за данни</w:t>
            </w:r>
          </w:p>
        </w:tc>
        <w:tc>
          <w:tcPr>
            <w:tcW w:w="993" w:type="dxa"/>
            <w:shd w:val="clear" w:color="auto" w:fill="auto"/>
          </w:tcPr>
          <w:p w14:paraId="6CABF56D" w14:textId="77777777" w:rsidR="00C05A02" w:rsidRPr="00C05A02" w:rsidRDefault="00C05A02" w:rsidP="00C05A02">
            <w:pPr>
              <w:jc w:val="center"/>
              <w:rPr>
                <w:sz w:val="20"/>
                <w:szCs w:val="20"/>
                <w:lang w:val="bg-BG"/>
              </w:rPr>
            </w:pPr>
          </w:p>
        </w:tc>
      </w:tr>
      <w:tr w:rsidR="00C05A02" w:rsidRPr="00745536" w14:paraId="1F6E4712" w14:textId="77777777" w:rsidTr="00C05A02">
        <w:trPr>
          <w:trHeight w:val="33"/>
        </w:trPr>
        <w:tc>
          <w:tcPr>
            <w:tcW w:w="822" w:type="dxa"/>
            <w:shd w:val="clear" w:color="auto" w:fill="auto"/>
            <w:vAlign w:val="center"/>
          </w:tcPr>
          <w:p w14:paraId="00C414B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D5AFAD4" w14:textId="77777777" w:rsidR="00C05A02" w:rsidRPr="00C05A02" w:rsidRDefault="00C05A02" w:rsidP="00C05A02">
            <w:pPr>
              <w:rPr>
                <w:sz w:val="20"/>
                <w:szCs w:val="20"/>
                <w:lang w:val="bg-BG"/>
              </w:rPr>
            </w:pPr>
            <w:r w:rsidRPr="00C05A02">
              <w:rPr>
                <w:sz w:val="20"/>
                <w:szCs w:val="20"/>
                <w:lang w:val="bg-BG"/>
              </w:rPr>
              <w:t>Да има поне 48 Ethernet порта, поддържащи скорост от 10/100/1000 Mbps, медни с RJ-45 конектор</w:t>
            </w:r>
          </w:p>
        </w:tc>
        <w:tc>
          <w:tcPr>
            <w:tcW w:w="993" w:type="dxa"/>
            <w:shd w:val="clear" w:color="auto" w:fill="auto"/>
          </w:tcPr>
          <w:p w14:paraId="2655951F" w14:textId="77777777" w:rsidR="00C05A02" w:rsidRPr="00C05A02" w:rsidRDefault="00C05A02" w:rsidP="00C05A02">
            <w:pPr>
              <w:jc w:val="center"/>
              <w:rPr>
                <w:sz w:val="20"/>
                <w:szCs w:val="20"/>
                <w:lang w:val="bg-BG"/>
              </w:rPr>
            </w:pPr>
          </w:p>
        </w:tc>
      </w:tr>
      <w:tr w:rsidR="00C05A02" w:rsidRPr="00745536" w14:paraId="35B57347" w14:textId="77777777" w:rsidTr="00C05A02">
        <w:trPr>
          <w:trHeight w:val="33"/>
        </w:trPr>
        <w:tc>
          <w:tcPr>
            <w:tcW w:w="822" w:type="dxa"/>
            <w:shd w:val="clear" w:color="auto" w:fill="auto"/>
            <w:vAlign w:val="center"/>
          </w:tcPr>
          <w:p w14:paraId="64A94C9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DEC0888" w14:textId="77777777" w:rsidR="00C05A02" w:rsidRPr="00C05A02" w:rsidRDefault="00C05A02" w:rsidP="00C05A02">
            <w:pPr>
              <w:rPr>
                <w:sz w:val="20"/>
                <w:szCs w:val="20"/>
                <w:lang w:val="bg-BG"/>
              </w:rPr>
            </w:pPr>
            <w:r w:rsidRPr="00C05A02">
              <w:rPr>
                <w:sz w:val="20"/>
                <w:szCs w:val="20"/>
                <w:lang w:val="bg-BG"/>
              </w:rPr>
              <w:t>Да разполага с минимум 2 порта 10 Gigabit Ethernet, с SFP+ портове</w:t>
            </w:r>
          </w:p>
        </w:tc>
        <w:tc>
          <w:tcPr>
            <w:tcW w:w="993" w:type="dxa"/>
            <w:shd w:val="clear" w:color="auto" w:fill="auto"/>
          </w:tcPr>
          <w:p w14:paraId="731034C7" w14:textId="77777777" w:rsidR="00C05A02" w:rsidRPr="00C05A02" w:rsidRDefault="00C05A02" w:rsidP="00C05A02">
            <w:pPr>
              <w:jc w:val="center"/>
              <w:rPr>
                <w:sz w:val="20"/>
                <w:szCs w:val="20"/>
                <w:lang w:val="bg-BG"/>
              </w:rPr>
            </w:pPr>
          </w:p>
        </w:tc>
      </w:tr>
      <w:tr w:rsidR="00C05A02" w:rsidRPr="00745536" w14:paraId="43975F7F" w14:textId="77777777" w:rsidTr="00C05A02">
        <w:trPr>
          <w:trHeight w:val="33"/>
        </w:trPr>
        <w:tc>
          <w:tcPr>
            <w:tcW w:w="822" w:type="dxa"/>
            <w:shd w:val="clear" w:color="auto" w:fill="auto"/>
            <w:vAlign w:val="center"/>
          </w:tcPr>
          <w:p w14:paraId="0D144AA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E7FC22D" w14:textId="77777777" w:rsidR="00C05A02" w:rsidRPr="00C05A02" w:rsidRDefault="00C05A02" w:rsidP="00C05A02">
            <w:pPr>
              <w:rPr>
                <w:sz w:val="20"/>
                <w:szCs w:val="20"/>
                <w:lang w:val="bg-BG"/>
              </w:rPr>
            </w:pPr>
            <w:r w:rsidRPr="00C05A02">
              <w:rPr>
                <w:sz w:val="20"/>
                <w:szCs w:val="20"/>
                <w:lang w:val="bg-BG"/>
              </w:rPr>
              <w:t>Да поддържа комутационна матрица с капацитет минимум 176 Gbps</w:t>
            </w:r>
          </w:p>
        </w:tc>
        <w:tc>
          <w:tcPr>
            <w:tcW w:w="993" w:type="dxa"/>
            <w:shd w:val="clear" w:color="auto" w:fill="auto"/>
          </w:tcPr>
          <w:p w14:paraId="66492152" w14:textId="77777777" w:rsidR="00C05A02" w:rsidRPr="00C05A02" w:rsidRDefault="00C05A02" w:rsidP="00C05A02">
            <w:pPr>
              <w:jc w:val="center"/>
              <w:rPr>
                <w:sz w:val="20"/>
                <w:szCs w:val="20"/>
                <w:lang w:val="bg-BG"/>
              </w:rPr>
            </w:pPr>
          </w:p>
        </w:tc>
      </w:tr>
      <w:tr w:rsidR="00C05A02" w:rsidRPr="00745536" w14:paraId="6A180E25" w14:textId="77777777" w:rsidTr="00C05A02">
        <w:trPr>
          <w:trHeight w:val="33"/>
        </w:trPr>
        <w:tc>
          <w:tcPr>
            <w:tcW w:w="822" w:type="dxa"/>
            <w:shd w:val="clear" w:color="auto" w:fill="auto"/>
            <w:vAlign w:val="center"/>
          </w:tcPr>
          <w:p w14:paraId="2137686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5ADD68B" w14:textId="77777777" w:rsidR="00C05A02" w:rsidRPr="00C05A02" w:rsidRDefault="00C05A02" w:rsidP="00C05A02">
            <w:pPr>
              <w:rPr>
                <w:sz w:val="20"/>
                <w:szCs w:val="20"/>
                <w:lang w:val="bg-BG"/>
              </w:rPr>
            </w:pPr>
            <w:r w:rsidRPr="00C05A02">
              <w:rPr>
                <w:sz w:val="20"/>
                <w:szCs w:val="20"/>
                <w:lang w:val="bg-BG"/>
              </w:rPr>
              <w:t>Да поддържа производителност минимум 104 Мpps</w:t>
            </w:r>
          </w:p>
        </w:tc>
        <w:tc>
          <w:tcPr>
            <w:tcW w:w="993" w:type="dxa"/>
            <w:shd w:val="clear" w:color="auto" w:fill="auto"/>
          </w:tcPr>
          <w:p w14:paraId="590C6E22" w14:textId="77777777" w:rsidR="00C05A02" w:rsidRPr="00C05A02" w:rsidRDefault="00C05A02" w:rsidP="00C05A02">
            <w:pPr>
              <w:jc w:val="center"/>
              <w:rPr>
                <w:sz w:val="20"/>
                <w:szCs w:val="20"/>
                <w:lang w:val="bg-BG"/>
              </w:rPr>
            </w:pPr>
          </w:p>
        </w:tc>
      </w:tr>
      <w:tr w:rsidR="00C05A02" w:rsidRPr="00745536" w14:paraId="744F7626" w14:textId="77777777" w:rsidTr="00C05A02">
        <w:trPr>
          <w:trHeight w:val="33"/>
        </w:trPr>
        <w:tc>
          <w:tcPr>
            <w:tcW w:w="822" w:type="dxa"/>
            <w:shd w:val="clear" w:color="auto" w:fill="auto"/>
            <w:vAlign w:val="center"/>
          </w:tcPr>
          <w:p w14:paraId="37E38BC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F75AE61" w14:textId="77777777" w:rsidR="00C05A02" w:rsidRPr="00C05A02" w:rsidRDefault="00C05A02" w:rsidP="00C05A02">
            <w:pPr>
              <w:rPr>
                <w:sz w:val="20"/>
                <w:szCs w:val="20"/>
                <w:lang w:val="bg-BG"/>
              </w:rPr>
            </w:pPr>
            <w:r w:rsidRPr="00C05A02">
              <w:rPr>
                <w:sz w:val="20"/>
                <w:szCs w:val="20"/>
                <w:lang w:val="bg-BG"/>
              </w:rPr>
              <w:t>Оперативна памет (DRAM) минимум 4 GB</w:t>
            </w:r>
          </w:p>
        </w:tc>
        <w:tc>
          <w:tcPr>
            <w:tcW w:w="993" w:type="dxa"/>
            <w:shd w:val="clear" w:color="auto" w:fill="auto"/>
          </w:tcPr>
          <w:p w14:paraId="50AF805A" w14:textId="77777777" w:rsidR="00C05A02" w:rsidRPr="00C05A02" w:rsidRDefault="00C05A02" w:rsidP="00C05A02">
            <w:pPr>
              <w:jc w:val="center"/>
              <w:rPr>
                <w:sz w:val="20"/>
                <w:szCs w:val="20"/>
                <w:lang w:val="bg-BG"/>
              </w:rPr>
            </w:pPr>
          </w:p>
        </w:tc>
      </w:tr>
      <w:tr w:rsidR="00C05A02" w:rsidRPr="00C05A02" w14:paraId="7C9CCD72" w14:textId="77777777" w:rsidTr="00C05A02">
        <w:trPr>
          <w:trHeight w:val="33"/>
        </w:trPr>
        <w:tc>
          <w:tcPr>
            <w:tcW w:w="822" w:type="dxa"/>
            <w:shd w:val="clear" w:color="auto" w:fill="auto"/>
            <w:vAlign w:val="center"/>
          </w:tcPr>
          <w:p w14:paraId="2774942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E638770" w14:textId="77777777" w:rsidR="00C05A02" w:rsidRPr="00C05A02" w:rsidRDefault="00C05A02" w:rsidP="00C05A02">
            <w:pPr>
              <w:rPr>
                <w:sz w:val="20"/>
                <w:szCs w:val="20"/>
                <w:lang w:val="bg-BG"/>
              </w:rPr>
            </w:pPr>
            <w:r w:rsidRPr="00C05A02">
              <w:rPr>
                <w:sz w:val="20"/>
                <w:szCs w:val="20"/>
                <w:lang w:val="bg-BG"/>
              </w:rPr>
              <w:t>Flash памет минимум 2 GB</w:t>
            </w:r>
          </w:p>
        </w:tc>
        <w:tc>
          <w:tcPr>
            <w:tcW w:w="993" w:type="dxa"/>
            <w:shd w:val="clear" w:color="auto" w:fill="auto"/>
          </w:tcPr>
          <w:p w14:paraId="0B4F982D" w14:textId="77777777" w:rsidR="00C05A02" w:rsidRPr="00C05A02" w:rsidRDefault="00C05A02" w:rsidP="00C05A02">
            <w:pPr>
              <w:jc w:val="center"/>
              <w:rPr>
                <w:sz w:val="20"/>
                <w:szCs w:val="20"/>
                <w:lang w:val="bg-BG"/>
              </w:rPr>
            </w:pPr>
          </w:p>
        </w:tc>
      </w:tr>
      <w:tr w:rsidR="00C05A02" w:rsidRPr="00745536" w14:paraId="2A37169F" w14:textId="77777777" w:rsidTr="00C05A02">
        <w:trPr>
          <w:trHeight w:val="33"/>
        </w:trPr>
        <w:tc>
          <w:tcPr>
            <w:tcW w:w="822" w:type="dxa"/>
            <w:shd w:val="clear" w:color="auto" w:fill="auto"/>
            <w:vAlign w:val="center"/>
          </w:tcPr>
          <w:p w14:paraId="268286C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87842CC" w14:textId="77777777" w:rsidR="00C05A02" w:rsidRPr="00C05A02" w:rsidRDefault="00C05A02" w:rsidP="00C05A02">
            <w:pPr>
              <w:rPr>
                <w:sz w:val="20"/>
                <w:szCs w:val="20"/>
                <w:lang w:val="bg-BG"/>
              </w:rPr>
            </w:pPr>
            <w:r w:rsidRPr="00C05A02">
              <w:rPr>
                <w:sz w:val="20"/>
                <w:szCs w:val="20"/>
                <w:lang w:val="bg-BG"/>
              </w:rPr>
              <w:t>Да поддържа минимум 32 000 MAC адреса</w:t>
            </w:r>
          </w:p>
        </w:tc>
        <w:tc>
          <w:tcPr>
            <w:tcW w:w="993" w:type="dxa"/>
            <w:shd w:val="clear" w:color="auto" w:fill="auto"/>
          </w:tcPr>
          <w:p w14:paraId="38A77E27" w14:textId="77777777" w:rsidR="00C05A02" w:rsidRPr="00C05A02" w:rsidRDefault="00C05A02" w:rsidP="00C05A02">
            <w:pPr>
              <w:jc w:val="center"/>
              <w:rPr>
                <w:sz w:val="20"/>
                <w:szCs w:val="20"/>
                <w:lang w:val="bg-BG"/>
              </w:rPr>
            </w:pPr>
          </w:p>
        </w:tc>
      </w:tr>
      <w:tr w:rsidR="00C05A02" w:rsidRPr="00745536" w14:paraId="1E212D7C" w14:textId="77777777" w:rsidTr="00C05A02">
        <w:trPr>
          <w:trHeight w:val="33"/>
        </w:trPr>
        <w:tc>
          <w:tcPr>
            <w:tcW w:w="822" w:type="dxa"/>
            <w:shd w:val="clear" w:color="auto" w:fill="auto"/>
            <w:vAlign w:val="center"/>
          </w:tcPr>
          <w:p w14:paraId="1E6BABA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3A5E47D" w14:textId="77777777" w:rsidR="00C05A02" w:rsidRPr="00C05A02" w:rsidRDefault="00C05A02" w:rsidP="00C05A02">
            <w:pPr>
              <w:rPr>
                <w:sz w:val="20"/>
                <w:szCs w:val="20"/>
                <w:lang w:val="bg-BG"/>
              </w:rPr>
            </w:pPr>
            <w:r w:rsidRPr="00C05A02">
              <w:rPr>
                <w:sz w:val="20"/>
                <w:szCs w:val="20"/>
                <w:lang w:val="bg-BG"/>
              </w:rPr>
              <w:t>Да поддържа минимум 24 000 IPv4 маршрути</w:t>
            </w:r>
          </w:p>
        </w:tc>
        <w:tc>
          <w:tcPr>
            <w:tcW w:w="993" w:type="dxa"/>
            <w:shd w:val="clear" w:color="auto" w:fill="auto"/>
          </w:tcPr>
          <w:p w14:paraId="2E3B64AE" w14:textId="77777777" w:rsidR="00C05A02" w:rsidRPr="00C05A02" w:rsidRDefault="00C05A02" w:rsidP="00C05A02">
            <w:pPr>
              <w:jc w:val="center"/>
              <w:rPr>
                <w:sz w:val="20"/>
                <w:szCs w:val="20"/>
                <w:lang w:val="bg-BG"/>
              </w:rPr>
            </w:pPr>
          </w:p>
        </w:tc>
      </w:tr>
      <w:tr w:rsidR="00C05A02" w:rsidRPr="00745536" w14:paraId="00FDE351" w14:textId="77777777" w:rsidTr="00C05A02">
        <w:trPr>
          <w:trHeight w:val="33"/>
        </w:trPr>
        <w:tc>
          <w:tcPr>
            <w:tcW w:w="822" w:type="dxa"/>
            <w:shd w:val="clear" w:color="auto" w:fill="auto"/>
            <w:vAlign w:val="center"/>
          </w:tcPr>
          <w:p w14:paraId="79DAAA83"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4CC53D5" w14:textId="77777777" w:rsidR="00C05A02" w:rsidRPr="00C05A02" w:rsidRDefault="00C05A02" w:rsidP="00C05A02">
            <w:pPr>
              <w:rPr>
                <w:sz w:val="20"/>
                <w:szCs w:val="20"/>
                <w:lang w:val="bg-BG"/>
              </w:rPr>
            </w:pPr>
            <w:r w:rsidRPr="00C05A02">
              <w:rPr>
                <w:sz w:val="20"/>
                <w:szCs w:val="20"/>
                <w:lang w:val="bg-BG"/>
              </w:rPr>
              <w:t>Да поддържа максимален размер на Ethernet рамката 9198 байта</w:t>
            </w:r>
          </w:p>
        </w:tc>
        <w:tc>
          <w:tcPr>
            <w:tcW w:w="993" w:type="dxa"/>
            <w:shd w:val="clear" w:color="auto" w:fill="auto"/>
          </w:tcPr>
          <w:p w14:paraId="3DB8F01D" w14:textId="77777777" w:rsidR="00C05A02" w:rsidRPr="00C05A02" w:rsidRDefault="00C05A02" w:rsidP="00C05A02">
            <w:pPr>
              <w:jc w:val="center"/>
              <w:rPr>
                <w:sz w:val="20"/>
                <w:szCs w:val="20"/>
                <w:lang w:val="bg-BG"/>
              </w:rPr>
            </w:pPr>
          </w:p>
        </w:tc>
      </w:tr>
      <w:tr w:rsidR="00C05A02" w:rsidRPr="00745536" w14:paraId="2CEC1713" w14:textId="77777777" w:rsidTr="00C05A02">
        <w:trPr>
          <w:trHeight w:val="33"/>
        </w:trPr>
        <w:tc>
          <w:tcPr>
            <w:tcW w:w="822" w:type="dxa"/>
            <w:shd w:val="clear" w:color="auto" w:fill="auto"/>
            <w:vAlign w:val="center"/>
          </w:tcPr>
          <w:p w14:paraId="27064F7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823C5E0" w14:textId="77777777" w:rsidR="00C05A02" w:rsidRPr="00C05A02" w:rsidRDefault="00C05A02" w:rsidP="00C05A02">
            <w:pPr>
              <w:rPr>
                <w:sz w:val="20"/>
                <w:szCs w:val="20"/>
                <w:lang w:val="bg-BG"/>
              </w:rPr>
            </w:pPr>
            <w:r w:rsidRPr="00C05A02">
              <w:rPr>
                <w:sz w:val="20"/>
                <w:szCs w:val="20"/>
                <w:lang w:val="bg-BG"/>
              </w:rPr>
              <w:t>Да поддържа минимум 1000  виртуални интерфейса (SVI)</w:t>
            </w:r>
          </w:p>
        </w:tc>
        <w:tc>
          <w:tcPr>
            <w:tcW w:w="993" w:type="dxa"/>
            <w:shd w:val="clear" w:color="auto" w:fill="auto"/>
          </w:tcPr>
          <w:p w14:paraId="4F6AFD73" w14:textId="77777777" w:rsidR="00C05A02" w:rsidRPr="00C05A02" w:rsidRDefault="00C05A02" w:rsidP="00C05A02">
            <w:pPr>
              <w:jc w:val="center"/>
              <w:rPr>
                <w:sz w:val="20"/>
                <w:szCs w:val="20"/>
                <w:lang w:val="bg-BG"/>
              </w:rPr>
            </w:pPr>
          </w:p>
        </w:tc>
      </w:tr>
      <w:tr w:rsidR="00C05A02" w:rsidRPr="00745536" w14:paraId="3F5CC72B" w14:textId="77777777" w:rsidTr="00C05A02">
        <w:trPr>
          <w:trHeight w:val="33"/>
        </w:trPr>
        <w:tc>
          <w:tcPr>
            <w:tcW w:w="822" w:type="dxa"/>
            <w:shd w:val="clear" w:color="auto" w:fill="auto"/>
            <w:vAlign w:val="center"/>
          </w:tcPr>
          <w:p w14:paraId="783E121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048BC33" w14:textId="77777777" w:rsidR="00C05A02" w:rsidRPr="00C05A02" w:rsidRDefault="00C05A02" w:rsidP="00C05A02">
            <w:pPr>
              <w:rPr>
                <w:sz w:val="20"/>
                <w:szCs w:val="20"/>
                <w:lang w:val="bg-BG"/>
              </w:rPr>
            </w:pPr>
            <w:r w:rsidRPr="00C05A02">
              <w:rPr>
                <w:sz w:val="20"/>
                <w:szCs w:val="20"/>
                <w:lang w:val="bg-BG"/>
              </w:rPr>
              <w:t>Да поддържа минимум 4000 VLAN ID</w:t>
            </w:r>
          </w:p>
        </w:tc>
        <w:tc>
          <w:tcPr>
            <w:tcW w:w="993" w:type="dxa"/>
            <w:shd w:val="clear" w:color="auto" w:fill="auto"/>
          </w:tcPr>
          <w:p w14:paraId="01689AB7" w14:textId="77777777" w:rsidR="00C05A02" w:rsidRPr="00C05A02" w:rsidRDefault="00C05A02" w:rsidP="00C05A02">
            <w:pPr>
              <w:jc w:val="center"/>
              <w:rPr>
                <w:sz w:val="20"/>
                <w:szCs w:val="20"/>
                <w:lang w:val="bg-BG"/>
              </w:rPr>
            </w:pPr>
          </w:p>
        </w:tc>
      </w:tr>
      <w:tr w:rsidR="00C05A02" w:rsidRPr="00745536" w14:paraId="21D9A2BA" w14:textId="77777777" w:rsidTr="00C05A02">
        <w:trPr>
          <w:trHeight w:val="33"/>
        </w:trPr>
        <w:tc>
          <w:tcPr>
            <w:tcW w:w="822" w:type="dxa"/>
            <w:shd w:val="clear" w:color="auto" w:fill="auto"/>
            <w:vAlign w:val="center"/>
          </w:tcPr>
          <w:p w14:paraId="65518E1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4C40D07" w14:textId="77777777" w:rsidR="00C05A02" w:rsidRPr="00C05A02" w:rsidRDefault="00C05A02" w:rsidP="00C05A02">
            <w:pPr>
              <w:rPr>
                <w:sz w:val="20"/>
                <w:szCs w:val="20"/>
                <w:lang w:val="bg-BG"/>
              </w:rPr>
            </w:pPr>
            <w:r w:rsidRPr="00C05A02">
              <w:rPr>
                <w:sz w:val="20"/>
                <w:szCs w:val="20"/>
                <w:lang w:val="bg-BG"/>
              </w:rPr>
              <w:t>Да има конзолен порт за управление USB (Type B) или Ethernet (RJ-45)</w:t>
            </w:r>
          </w:p>
        </w:tc>
        <w:tc>
          <w:tcPr>
            <w:tcW w:w="993" w:type="dxa"/>
            <w:shd w:val="clear" w:color="auto" w:fill="auto"/>
          </w:tcPr>
          <w:p w14:paraId="703479C4" w14:textId="77777777" w:rsidR="00C05A02" w:rsidRPr="00C05A02" w:rsidRDefault="00C05A02" w:rsidP="00C05A02">
            <w:pPr>
              <w:jc w:val="center"/>
              <w:rPr>
                <w:sz w:val="20"/>
                <w:szCs w:val="20"/>
                <w:lang w:val="bg-BG"/>
              </w:rPr>
            </w:pPr>
          </w:p>
        </w:tc>
      </w:tr>
      <w:tr w:rsidR="00C05A02" w:rsidRPr="00745536" w14:paraId="1A2B20B1" w14:textId="77777777" w:rsidTr="00C05A02">
        <w:trPr>
          <w:trHeight w:val="33"/>
        </w:trPr>
        <w:tc>
          <w:tcPr>
            <w:tcW w:w="822" w:type="dxa"/>
            <w:shd w:val="clear" w:color="auto" w:fill="auto"/>
            <w:vAlign w:val="center"/>
          </w:tcPr>
          <w:p w14:paraId="3544887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13447B3" w14:textId="77777777" w:rsidR="00C05A02" w:rsidRPr="00C05A02" w:rsidRDefault="00C05A02" w:rsidP="00C05A02">
            <w:pPr>
              <w:rPr>
                <w:sz w:val="20"/>
                <w:szCs w:val="20"/>
                <w:lang w:val="bg-BG"/>
              </w:rPr>
            </w:pPr>
            <w:r w:rsidRPr="00C05A02">
              <w:rPr>
                <w:sz w:val="20"/>
                <w:szCs w:val="20"/>
                <w:lang w:val="bg-BG"/>
              </w:rPr>
              <w:t>Да предоставя API за използване на комутатора в Software-defined Networking (SDN) среда</w:t>
            </w:r>
          </w:p>
        </w:tc>
        <w:tc>
          <w:tcPr>
            <w:tcW w:w="993" w:type="dxa"/>
            <w:shd w:val="clear" w:color="auto" w:fill="auto"/>
          </w:tcPr>
          <w:p w14:paraId="6DAF6B47" w14:textId="77777777" w:rsidR="00C05A02" w:rsidRPr="00C05A02" w:rsidRDefault="00C05A02" w:rsidP="00C05A02">
            <w:pPr>
              <w:jc w:val="center"/>
              <w:rPr>
                <w:sz w:val="20"/>
                <w:szCs w:val="20"/>
                <w:lang w:val="bg-BG"/>
              </w:rPr>
            </w:pPr>
          </w:p>
        </w:tc>
      </w:tr>
      <w:tr w:rsidR="00C05A02" w:rsidRPr="00745536" w14:paraId="6FFA7613" w14:textId="77777777" w:rsidTr="00C05A02">
        <w:trPr>
          <w:trHeight w:val="33"/>
        </w:trPr>
        <w:tc>
          <w:tcPr>
            <w:tcW w:w="822" w:type="dxa"/>
            <w:shd w:val="clear" w:color="auto" w:fill="auto"/>
            <w:vAlign w:val="center"/>
          </w:tcPr>
          <w:p w14:paraId="0391DA9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D7C178C" w14:textId="77777777" w:rsidR="00C05A02" w:rsidRPr="00C05A02" w:rsidRDefault="00C05A02" w:rsidP="00C05A02">
            <w:pPr>
              <w:rPr>
                <w:sz w:val="20"/>
                <w:szCs w:val="20"/>
                <w:lang w:val="bg-BG"/>
              </w:rPr>
            </w:pPr>
            <w:r w:rsidRPr="00C05A02">
              <w:rPr>
                <w:sz w:val="20"/>
                <w:szCs w:val="20"/>
                <w:lang w:val="bg-BG"/>
              </w:rPr>
              <w:t>Да поддържа автоматично конфигуриране на портовете, при включване на устройства към тях</w:t>
            </w:r>
          </w:p>
        </w:tc>
        <w:tc>
          <w:tcPr>
            <w:tcW w:w="993" w:type="dxa"/>
            <w:shd w:val="clear" w:color="auto" w:fill="auto"/>
          </w:tcPr>
          <w:p w14:paraId="6CA001EA" w14:textId="77777777" w:rsidR="00C05A02" w:rsidRPr="00C05A02" w:rsidRDefault="00C05A02" w:rsidP="00C05A02">
            <w:pPr>
              <w:jc w:val="center"/>
              <w:rPr>
                <w:sz w:val="20"/>
                <w:szCs w:val="20"/>
                <w:lang w:val="bg-BG"/>
              </w:rPr>
            </w:pPr>
          </w:p>
        </w:tc>
      </w:tr>
      <w:tr w:rsidR="00C05A02" w:rsidRPr="00745536" w14:paraId="41FCB519" w14:textId="77777777" w:rsidTr="00C05A02">
        <w:trPr>
          <w:trHeight w:val="33"/>
        </w:trPr>
        <w:tc>
          <w:tcPr>
            <w:tcW w:w="822" w:type="dxa"/>
            <w:shd w:val="clear" w:color="auto" w:fill="auto"/>
            <w:vAlign w:val="center"/>
          </w:tcPr>
          <w:p w14:paraId="7690A84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694322A" w14:textId="77777777" w:rsidR="00C05A02" w:rsidRPr="00C05A02" w:rsidRDefault="00C05A02" w:rsidP="00C05A02">
            <w:pPr>
              <w:rPr>
                <w:sz w:val="20"/>
                <w:szCs w:val="20"/>
                <w:lang w:val="bg-BG"/>
              </w:rPr>
            </w:pPr>
            <w:r w:rsidRPr="00C05A02">
              <w:rPr>
                <w:sz w:val="20"/>
                <w:szCs w:val="20"/>
                <w:lang w:val="bg-BG"/>
              </w:rPr>
              <w:t>Да поддържа вградена функционалност за засичане на събития в мрежата и възможност за автоматизация чрез изпълнение на команди или скриптове</w:t>
            </w:r>
          </w:p>
        </w:tc>
        <w:tc>
          <w:tcPr>
            <w:tcW w:w="993" w:type="dxa"/>
            <w:shd w:val="clear" w:color="auto" w:fill="auto"/>
          </w:tcPr>
          <w:p w14:paraId="1E5539AB" w14:textId="77777777" w:rsidR="00C05A02" w:rsidRPr="00C05A02" w:rsidRDefault="00C05A02" w:rsidP="00C05A02">
            <w:pPr>
              <w:jc w:val="center"/>
              <w:rPr>
                <w:sz w:val="20"/>
                <w:szCs w:val="20"/>
                <w:lang w:val="bg-BG"/>
              </w:rPr>
            </w:pPr>
          </w:p>
        </w:tc>
      </w:tr>
      <w:tr w:rsidR="00C05A02" w:rsidRPr="00745536" w14:paraId="6FCDE1BA" w14:textId="77777777" w:rsidTr="00C05A02">
        <w:trPr>
          <w:trHeight w:val="33"/>
        </w:trPr>
        <w:tc>
          <w:tcPr>
            <w:tcW w:w="822" w:type="dxa"/>
            <w:shd w:val="clear" w:color="auto" w:fill="auto"/>
            <w:vAlign w:val="center"/>
          </w:tcPr>
          <w:p w14:paraId="16BC55B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2318BA6" w14:textId="77777777" w:rsidR="00C05A02" w:rsidRPr="00C05A02" w:rsidRDefault="00C05A02" w:rsidP="00C05A02">
            <w:pPr>
              <w:rPr>
                <w:sz w:val="20"/>
                <w:szCs w:val="20"/>
                <w:lang w:val="bg-BG"/>
              </w:rPr>
            </w:pPr>
            <w:r w:rsidRPr="00C05A02">
              <w:rPr>
                <w:sz w:val="20"/>
                <w:szCs w:val="20"/>
                <w:lang w:val="bg-BG"/>
              </w:rPr>
              <w:t>Да поддържа автоматично MDIX и автоматично избиране на half/full duplex режим на портовете</w:t>
            </w:r>
          </w:p>
        </w:tc>
        <w:tc>
          <w:tcPr>
            <w:tcW w:w="993" w:type="dxa"/>
            <w:shd w:val="clear" w:color="auto" w:fill="auto"/>
          </w:tcPr>
          <w:p w14:paraId="51C7394B" w14:textId="77777777" w:rsidR="00C05A02" w:rsidRPr="00C05A02" w:rsidRDefault="00C05A02" w:rsidP="00C05A02">
            <w:pPr>
              <w:jc w:val="center"/>
              <w:rPr>
                <w:sz w:val="20"/>
                <w:szCs w:val="20"/>
                <w:lang w:val="bg-BG"/>
              </w:rPr>
            </w:pPr>
          </w:p>
        </w:tc>
      </w:tr>
      <w:tr w:rsidR="00C05A02" w:rsidRPr="00745536" w14:paraId="4202A410" w14:textId="77777777" w:rsidTr="00C05A02">
        <w:trPr>
          <w:trHeight w:val="33"/>
        </w:trPr>
        <w:tc>
          <w:tcPr>
            <w:tcW w:w="822" w:type="dxa"/>
            <w:shd w:val="clear" w:color="auto" w:fill="auto"/>
            <w:vAlign w:val="center"/>
          </w:tcPr>
          <w:p w14:paraId="485987A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DB58E26" w14:textId="77777777" w:rsidR="00C05A02" w:rsidRPr="00C05A02" w:rsidRDefault="00C05A02" w:rsidP="00C05A02">
            <w:pPr>
              <w:rPr>
                <w:sz w:val="20"/>
                <w:szCs w:val="20"/>
                <w:lang w:val="bg-BG"/>
              </w:rPr>
            </w:pPr>
            <w:r w:rsidRPr="00C05A02">
              <w:rPr>
                <w:sz w:val="20"/>
                <w:szCs w:val="20"/>
                <w:lang w:val="bg-BG"/>
              </w:rPr>
              <w:t>Да поддържа Link Aggregation Control Protocol (LACP) за агрегиране на портове</w:t>
            </w:r>
          </w:p>
        </w:tc>
        <w:tc>
          <w:tcPr>
            <w:tcW w:w="993" w:type="dxa"/>
            <w:shd w:val="clear" w:color="auto" w:fill="auto"/>
          </w:tcPr>
          <w:p w14:paraId="291B0D0A" w14:textId="77777777" w:rsidR="00C05A02" w:rsidRPr="00C05A02" w:rsidRDefault="00C05A02" w:rsidP="00C05A02">
            <w:pPr>
              <w:jc w:val="center"/>
              <w:rPr>
                <w:sz w:val="20"/>
                <w:szCs w:val="20"/>
                <w:lang w:val="bg-BG"/>
              </w:rPr>
            </w:pPr>
          </w:p>
        </w:tc>
      </w:tr>
      <w:tr w:rsidR="00C05A02" w:rsidRPr="00745536" w14:paraId="38388AB4" w14:textId="77777777" w:rsidTr="00C05A02">
        <w:trPr>
          <w:trHeight w:val="33"/>
        </w:trPr>
        <w:tc>
          <w:tcPr>
            <w:tcW w:w="822" w:type="dxa"/>
            <w:shd w:val="clear" w:color="auto" w:fill="auto"/>
            <w:vAlign w:val="center"/>
          </w:tcPr>
          <w:p w14:paraId="7A5CCEE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57B72F3" w14:textId="77777777" w:rsidR="00C05A02" w:rsidRPr="00C05A02" w:rsidRDefault="00C05A02" w:rsidP="00C05A02">
            <w:pPr>
              <w:rPr>
                <w:sz w:val="20"/>
                <w:szCs w:val="20"/>
                <w:lang w:val="bg-BG"/>
              </w:rPr>
            </w:pPr>
            <w:r w:rsidRPr="00C05A02">
              <w:rPr>
                <w:sz w:val="20"/>
                <w:szCs w:val="20"/>
                <w:lang w:val="bg-BG"/>
              </w:rPr>
              <w:t>Master комутаторът в една stack система да може да проверява и обновява автоматично софтуерната версия на останалите комутатори от stack системата</w:t>
            </w:r>
          </w:p>
        </w:tc>
        <w:tc>
          <w:tcPr>
            <w:tcW w:w="993" w:type="dxa"/>
            <w:shd w:val="clear" w:color="auto" w:fill="auto"/>
          </w:tcPr>
          <w:p w14:paraId="7BF5C318" w14:textId="77777777" w:rsidR="00C05A02" w:rsidRPr="00C05A02" w:rsidRDefault="00C05A02" w:rsidP="00C05A02">
            <w:pPr>
              <w:jc w:val="center"/>
              <w:rPr>
                <w:sz w:val="20"/>
                <w:szCs w:val="20"/>
                <w:lang w:val="bg-BG"/>
              </w:rPr>
            </w:pPr>
          </w:p>
        </w:tc>
      </w:tr>
      <w:tr w:rsidR="00C05A02" w:rsidRPr="00745536" w14:paraId="22CCE807" w14:textId="77777777" w:rsidTr="00C05A02">
        <w:trPr>
          <w:trHeight w:val="33"/>
        </w:trPr>
        <w:tc>
          <w:tcPr>
            <w:tcW w:w="822" w:type="dxa"/>
            <w:shd w:val="clear" w:color="auto" w:fill="auto"/>
            <w:vAlign w:val="center"/>
          </w:tcPr>
          <w:p w14:paraId="6C2DEA4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881FCFD" w14:textId="77777777" w:rsidR="00C05A02" w:rsidRPr="00C05A02" w:rsidRDefault="00C05A02" w:rsidP="00C05A02">
            <w:pPr>
              <w:rPr>
                <w:sz w:val="20"/>
                <w:szCs w:val="20"/>
                <w:lang w:val="bg-BG"/>
              </w:rPr>
            </w:pPr>
            <w:r w:rsidRPr="00C05A02">
              <w:rPr>
                <w:sz w:val="20"/>
                <w:szCs w:val="20"/>
                <w:lang w:val="bg-BG"/>
              </w:rPr>
              <w:t>Да поддържа TFTP и NTP протоколи</w:t>
            </w:r>
          </w:p>
        </w:tc>
        <w:tc>
          <w:tcPr>
            <w:tcW w:w="993" w:type="dxa"/>
            <w:shd w:val="clear" w:color="auto" w:fill="auto"/>
          </w:tcPr>
          <w:p w14:paraId="6DD34329" w14:textId="77777777" w:rsidR="00C05A02" w:rsidRPr="00C05A02" w:rsidRDefault="00C05A02" w:rsidP="00C05A02">
            <w:pPr>
              <w:jc w:val="center"/>
              <w:rPr>
                <w:sz w:val="20"/>
                <w:szCs w:val="20"/>
                <w:lang w:val="bg-BG"/>
              </w:rPr>
            </w:pPr>
          </w:p>
        </w:tc>
      </w:tr>
      <w:tr w:rsidR="00C05A02" w:rsidRPr="00745536" w14:paraId="6193F537" w14:textId="77777777" w:rsidTr="00C05A02">
        <w:trPr>
          <w:trHeight w:val="33"/>
        </w:trPr>
        <w:tc>
          <w:tcPr>
            <w:tcW w:w="822" w:type="dxa"/>
            <w:shd w:val="clear" w:color="auto" w:fill="auto"/>
            <w:vAlign w:val="center"/>
          </w:tcPr>
          <w:p w14:paraId="29EE286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090419F" w14:textId="77777777" w:rsidR="00C05A02" w:rsidRPr="00C05A02" w:rsidRDefault="00C05A02" w:rsidP="00C05A02">
            <w:pPr>
              <w:rPr>
                <w:sz w:val="20"/>
                <w:szCs w:val="20"/>
                <w:lang w:val="bg-BG"/>
              </w:rPr>
            </w:pPr>
            <w:r w:rsidRPr="00C05A02">
              <w:rPr>
                <w:sz w:val="20"/>
                <w:szCs w:val="20"/>
                <w:lang w:val="bg-BG"/>
              </w:rPr>
              <w:t>Да поддържа RMON за наблюдение и управление</w:t>
            </w:r>
          </w:p>
        </w:tc>
        <w:tc>
          <w:tcPr>
            <w:tcW w:w="993" w:type="dxa"/>
            <w:shd w:val="clear" w:color="auto" w:fill="auto"/>
          </w:tcPr>
          <w:p w14:paraId="29323A91" w14:textId="77777777" w:rsidR="00C05A02" w:rsidRPr="00C05A02" w:rsidRDefault="00C05A02" w:rsidP="00C05A02">
            <w:pPr>
              <w:jc w:val="center"/>
              <w:rPr>
                <w:sz w:val="20"/>
                <w:szCs w:val="20"/>
                <w:lang w:val="bg-BG"/>
              </w:rPr>
            </w:pPr>
          </w:p>
        </w:tc>
      </w:tr>
      <w:tr w:rsidR="00C05A02" w:rsidRPr="00745536" w14:paraId="20594436" w14:textId="77777777" w:rsidTr="00C05A02">
        <w:trPr>
          <w:trHeight w:val="33"/>
        </w:trPr>
        <w:tc>
          <w:tcPr>
            <w:tcW w:w="822" w:type="dxa"/>
            <w:shd w:val="clear" w:color="auto" w:fill="auto"/>
            <w:vAlign w:val="center"/>
          </w:tcPr>
          <w:p w14:paraId="0433237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8E42F99" w14:textId="77777777" w:rsidR="00C05A02" w:rsidRPr="00C05A02" w:rsidRDefault="00C05A02" w:rsidP="00C05A02">
            <w:pPr>
              <w:rPr>
                <w:sz w:val="20"/>
                <w:szCs w:val="20"/>
                <w:lang w:val="bg-BG"/>
              </w:rPr>
            </w:pPr>
            <w:r w:rsidRPr="00C05A02">
              <w:rPr>
                <w:sz w:val="20"/>
                <w:szCs w:val="20"/>
                <w:lang w:val="bg-BG"/>
              </w:rPr>
              <w:t>Да поддържа функционалност за отдалечено следене на трафика на даден порт</w:t>
            </w:r>
          </w:p>
        </w:tc>
        <w:tc>
          <w:tcPr>
            <w:tcW w:w="993" w:type="dxa"/>
            <w:shd w:val="clear" w:color="auto" w:fill="auto"/>
          </w:tcPr>
          <w:p w14:paraId="2502D03C" w14:textId="77777777" w:rsidR="00C05A02" w:rsidRPr="00C05A02" w:rsidRDefault="00C05A02" w:rsidP="00C05A02">
            <w:pPr>
              <w:jc w:val="center"/>
              <w:rPr>
                <w:sz w:val="20"/>
                <w:szCs w:val="20"/>
                <w:lang w:val="bg-BG"/>
              </w:rPr>
            </w:pPr>
          </w:p>
        </w:tc>
      </w:tr>
      <w:tr w:rsidR="00C05A02" w:rsidRPr="00745536" w14:paraId="688D7DE3" w14:textId="77777777" w:rsidTr="00C05A02">
        <w:trPr>
          <w:trHeight w:val="33"/>
        </w:trPr>
        <w:tc>
          <w:tcPr>
            <w:tcW w:w="822" w:type="dxa"/>
            <w:shd w:val="clear" w:color="auto" w:fill="auto"/>
            <w:vAlign w:val="center"/>
          </w:tcPr>
          <w:p w14:paraId="1B9A8AA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2C5397A" w14:textId="77777777" w:rsidR="00C05A02" w:rsidRPr="00C05A02" w:rsidRDefault="00C05A02" w:rsidP="00C05A02">
            <w:pPr>
              <w:rPr>
                <w:sz w:val="20"/>
                <w:szCs w:val="20"/>
                <w:lang w:val="bg-BG"/>
              </w:rPr>
            </w:pPr>
            <w:r w:rsidRPr="00C05A02">
              <w:rPr>
                <w:sz w:val="20"/>
                <w:szCs w:val="20"/>
                <w:lang w:val="bg-BG"/>
              </w:rPr>
              <w:t xml:space="preserve">Да поддържа защита на  портовете от MAC flooding атаки </w:t>
            </w:r>
          </w:p>
        </w:tc>
        <w:tc>
          <w:tcPr>
            <w:tcW w:w="993" w:type="dxa"/>
            <w:shd w:val="clear" w:color="auto" w:fill="auto"/>
          </w:tcPr>
          <w:p w14:paraId="333AC1E1" w14:textId="77777777" w:rsidR="00C05A02" w:rsidRPr="00C05A02" w:rsidRDefault="00C05A02" w:rsidP="00C05A02">
            <w:pPr>
              <w:jc w:val="center"/>
              <w:rPr>
                <w:sz w:val="20"/>
                <w:szCs w:val="20"/>
                <w:lang w:val="bg-BG"/>
              </w:rPr>
            </w:pPr>
          </w:p>
        </w:tc>
      </w:tr>
      <w:tr w:rsidR="00C05A02" w:rsidRPr="00C05A02" w14:paraId="5BC0E7BD" w14:textId="77777777" w:rsidTr="00C05A02">
        <w:trPr>
          <w:trHeight w:val="33"/>
        </w:trPr>
        <w:tc>
          <w:tcPr>
            <w:tcW w:w="822" w:type="dxa"/>
            <w:shd w:val="clear" w:color="auto" w:fill="auto"/>
            <w:vAlign w:val="center"/>
          </w:tcPr>
          <w:p w14:paraId="17236953"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48C524B" w14:textId="77777777" w:rsidR="00C05A02" w:rsidRPr="00C05A02" w:rsidRDefault="00C05A02" w:rsidP="00C05A02">
            <w:pPr>
              <w:rPr>
                <w:sz w:val="20"/>
                <w:szCs w:val="20"/>
                <w:lang w:val="bg-BG"/>
              </w:rPr>
            </w:pPr>
            <w:r w:rsidRPr="00C05A02">
              <w:rPr>
                <w:sz w:val="20"/>
                <w:szCs w:val="20"/>
                <w:lang w:val="bg-BG"/>
              </w:rPr>
              <w:t xml:space="preserve">Да поддържа DHCP snooping </w:t>
            </w:r>
          </w:p>
        </w:tc>
        <w:tc>
          <w:tcPr>
            <w:tcW w:w="993" w:type="dxa"/>
            <w:shd w:val="clear" w:color="auto" w:fill="auto"/>
          </w:tcPr>
          <w:p w14:paraId="563DE97A" w14:textId="77777777" w:rsidR="00C05A02" w:rsidRPr="00C05A02" w:rsidRDefault="00C05A02" w:rsidP="00C05A02">
            <w:pPr>
              <w:jc w:val="center"/>
              <w:rPr>
                <w:sz w:val="20"/>
                <w:szCs w:val="20"/>
                <w:lang w:val="bg-BG"/>
              </w:rPr>
            </w:pPr>
          </w:p>
        </w:tc>
      </w:tr>
      <w:tr w:rsidR="00C05A02" w:rsidRPr="00745536" w14:paraId="1A95C1BE" w14:textId="77777777" w:rsidTr="00C05A02">
        <w:trPr>
          <w:trHeight w:val="33"/>
        </w:trPr>
        <w:tc>
          <w:tcPr>
            <w:tcW w:w="822" w:type="dxa"/>
            <w:shd w:val="clear" w:color="auto" w:fill="auto"/>
            <w:vAlign w:val="center"/>
          </w:tcPr>
          <w:p w14:paraId="128724F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5A2C3E4" w14:textId="77777777" w:rsidR="00C05A02" w:rsidRPr="00C05A02" w:rsidRDefault="00C05A02" w:rsidP="00C05A02">
            <w:pPr>
              <w:rPr>
                <w:sz w:val="20"/>
                <w:szCs w:val="20"/>
                <w:lang w:val="bg-BG"/>
              </w:rPr>
            </w:pPr>
            <w:r w:rsidRPr="00C05A02">
              <w:rPr>
                <w:sz w:val="20"/>
                <w:szCs w:val="20"/>
                <w:lang w:val="bg-BG"/>
              </w:rPr>
              <w:t>Да поддържа защита от ARP spoofing атаки</w:t>
            </w:r>
          </w:p>
        </w:tc>
        <w:tc>
          <w:tcPr>
            <w:tcW w:w="993" w:type="dxa"/>
            <w:shd w:val="clear" w:color="auto" w:fill="auto"/>
          </w:tcPr>
          <w:p w14:paraId="3041F4B2" w14:textId="77777777" w:rsidR="00C05A02" w:rsidRPr="00C05A02" w:rsidRDefault="00C05A02" w:rsidP="00C05A02">
            <w:pPr>
              <w:jc w:val="center"/>
              <w:rPr>
                <w:sz w:val="20"/>
                <w:szCs w:val="20"/>
                <w:lang w:val="bg-BG"/>
              </w:rPr>
            </w:pPr>
          </w:p>
        </w:tc>
      </w:tr>
      <w:tr w:rsidR="00C05A02" w:rsidRPr="00745536" w14:paraId="2F25896D" w14:textId="77777777" w:rsidTr="00C05A02">
        <w:trPr>
          <w:trHeight w:val="33"/>
        </w:trPr>
        <w:tc>
          <w:tcPr>
            <w:tcW w:w="822" w:type="dxa"/>
            <w:shd w:val="clear" w:color="auto" w:fill="auto"/>
            <w:vAlign w:val="center"/>
          </w:tcPr>
          <w:p w14:paraId="7E364F7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4947AD4" w14:textId="77777777" w:rsidR="00C05A02" w:rsidRPr="00C05A02" w:rsidRDefault="00C05A02" w:rsidP="00C05A02">
            <w:pPr>
              <w:rPr>
                <w:sz w:val="20"/>
                <w:szCs w:val="20"/>
                <w:lang w:val="bg-BG"/>
              </w:rPr>
            </w:pPr>
            <w:r w:rsidRPr="00C05A02">
              <w:rPr>
                <w:sz w:val="20"/>
                <w:szCs w:val="20"/>
                <w:lang w:val="bg-BG"/>
              </w:rPr>
              <w:t>Да поддържа защита от IP spoofing атаки</w:t>
            </w:r>
          </w:p>
        </w:tc>
        <w:tc>
          <w:tcPr>
            <w:tcW w:w="993" w:type="dxa"/>
            <w:shd w:val="clear" w:color="auto" w:fill="auto"/>
          </w:tcPr>
          <w:p w14:paraId="4F38D9C7" w14:textId="77777777" w:rsidR="00C05A02" w:rsidRPr="00C05A02" w:rsidRDefault="00C05A02" w:rsidP="00C05A02">
            <w:pPr>
              <w:jc w:val="center"/>
              <w:rPr>
                <w:sz w:val="20"/>
                <w:szCs w:val="20"/>
                <w:lang w:val="bg-BG"/>
              </w:rPr>
            </w:pPr>
          </w:p>
        </w:tc>
      </w:tr>
      <w:tr w:rsidR="00C05A02" w:rsidRPr="00745536" w14:paraId="4824F52F" w14:textId="77777777" w:rsidTr="00C05A02">
        <w:trPr>
          <w:trHeight w:val="33"/>
        </w:trPr>
        <w:tc>
          <w:tcPr>
            <w:tcW w:w="822" w:type="dxa"/>
            <w:shd w:val="clear" w:color="auto" w:fill="auto"/>
            <w:vAlign w:val="center"/>
          </w:tcPr>
          <w:p w14:paraId="4E15F0D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AC54491" w14:textId="77777777" w:rsidR="00C05A02" w:rsidRPr="00C05A02" w:rsidRDefault="00C05A02" w:rsidP="00C05A02">
            <w:pPr>
              <w:rPr>
                <w:sz w:val="20"/>
                <w:szCs w:val="20"/>
                <w:lang w:val="bg-BG"/>
              </w:rPr>
            </w:pPr>
            <w:r w:rsidRPr="00C05A02">
              <w:rPr>
                <w:sz w:val="20"/>
                <w:szCs w:val="20"/>
                <w:lang w:val="bg-BG"/>
              </w:rPr>
              <w:t>Да поддържа удостоверяване на потребителите чрез 802.1Х, MAC authentication bypass и web authentication</w:t>
            </w:r>
          </w:p>
        </w:tc>
        <w:tc>
          <w:tcPr>
            <w:tcW w:w="993" w:type="dxa"/>
            <w:shd w:val="clear" w:color="auto" w:fill="auto"/>
          </w:tcPr>
          <w:p w14:paraId="3CE44E0F" w14:textId="77777777" w:rsidR="00C05A02" w:rsidRPr="00C05A02" w:rsidRDefault="00C05A02" w:rsidP="00C05A02">
            <w:pPr>
              <w:jc w:val="center"/>
              <w:rPr>
                <w:sz w:val="20"/>
                <w:szCs w:val="20"/>
                <w:lang w:val="bg-BG"/>
              </w:rPr>
            </w:pPr>
          </w:p>
        </w:tc>
      </w:tr>
      <w:tr w:rsidR="00C05A02" w:rsidRPr="00745536" w14:paraId="36D9384F" w14:textId="77777777" w:rsidTr="00C05A02">
        <w:trPr>
          <w:trHeight w:val="33"/>
        </w:trPr>
        <w:tc>
          <w:tcPr>
            <w:tcW w:w="822" w:type="dxa"/>
            <w:shd w:val="clear" w:color="auto" w:fill="auto"/>
            <w:vAlign w:val="center"/>
          </w:tcPr>
          <w:p w14:paraId="4CDEDFC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D3B5E49" w14:textId="77777777" w:rsidR="00C05A02" w:rsidRPr="00C05A02" w:rsidRDefault="00C05A02" w:rsidP="00C05A02">
            <w:pPr>
              <w:rPr>
                <w:sz w:val="20"/>
                <w:szCs w:val="20"/>
                <w:lang w:val="bg-BG"/>
              </w:rPr>
            </w:pPr>
            <w:r w:rsidRPr="00C05A02">
              <w:rPr>
                <w:sz w:val="20"/>
                <w:szCs w:val="20"/>
                <w:lang w:val="bg-BG"/>
              </w:rPr>
              <w:t>Възможност за автоматично изолиране на устройства в обособен VLAN при свързване към комутатора</w:t>
            </w:r>
          </w:p>
        </w:tc>
        <w:tc>
          <w:tcPr>
            <w:tcW w:w="993" w:type="dxa"/>
            <w:shd w:val="clear" w:color="auto" w:fill="auto"/>
          </w:tcPr>
          <w:p w14:paraId="099CE892" w14:textId="77777777" w:rsidR="00C05A02" w:rsidRPr="00C05A02" w:rsidRDefault="00C05A02" w:rsidP="00C05A02">
            <w:pPr>
              <w:jc w:val="center"/>
              <w:rPr>
                <w:sz w:val="20"/>
                <w:szCs w:val="20"/>
                <w:lang w:val="bg-BG"/>
              </w:rPr>
            </w:pPr>
          </w:p>
        </w:tc>
      </w:tr>
      <w:tr w:rsidR="00C05A02" w:rsidRPr="00745536" w14:paraId="121F403C" w14:textId="77777777" w:rsidTr="00C05A02">
        <w:trPr>
          <w:trHeight w:val="33"/>
        </w:trPr>
        <w:tc>
          <w:tcPr>
            <w:tcW w:w="822" w:type="dxa"/>
            <w:shd w:val="clear" w:color="auto" w:fill="auto"/>
            <w:vAlign w:val="center"/>
          </w:tcPr>
          <w:p w14:paraId="46520F6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526DBE8"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VLAN</w:t>
            </w:r>
          </w:p>
        </w:tc>
        <w:tc>
          <w:tcPr>
            <w:tcW w:w="993" w:type="dxa"/>
            <w:shd w:val="clear" w:color="auto" w:fill="auto"/>
          </w:tcPr>
          <w:p w14:paraId="4ECF312A" w14:textId="77777777" w:rsidR="00C05A02" w:rsidRPr="00C05A02" w:rsidRDefault="00C05A02" w:rsidP="00C05A02">
            <w:pPr>
              <w:jc w:val="center"/>
              <w:rPr>
                <w:sz w:val="20"/>
                <w:szCs w:val="20"/>
                <w:lang w:val="bg-BG"/>
              </w:rPr>
            </w:pPr>
          </w:p>
        </w:tc>
      </w:tr>
      <w:tr w:rsidR="00C05A02" w:rsidRPr="00745536" w14:paraId="6618A6A3" w14:textId="77777777" w:rsidTr="00C05A02">
        <w:trPr>
          <w:trHeight w:val="33"/>
        </w:trPr>
        <w:tc>
          <w:tcPr>
            <w:tcW w:w="822" w:type="dxa"/>
            <w:shd w:val="clear" w:color="auto" w:fill="auto"/>
            <w:vAlign w:val="center"/>
          </w:tcPr>
          <w:p w14:paraId="53EFEBC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636058B"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порт</w:t>
            </w:r>
          </w:p>
        </w:tc>
        <w:tc>
          <w:tcPr>
            <w:tcW w:w="993" w:type="dxa"/>
            <w:shd w:val="clear" w:color="auto" w:fill="auto"/>
          </w:tcPr>
          <w:p w14:paraId="517F78D1" w14:textId="77777777" w:rsidR="00C05A02" w:rsidRPr="00C05A02" w:rsidRDefault="00C05A02" w:rsidP="00C05A02">
            <w:pPr>
              <w:jc w:val="center"/>
              <w:rPr>
                <w:sz w:val="20"/>
                <w:szCs w:val="20"/>
                <w:lang w:val="bg-BG"/>
              </w:rPr>
            </w:pPr>
          </w:p>
        </w:tc>
      </w:tr>
      <w:tr w:rsidR="00C05A02" w:rsidRPr="00745536" w14:paraId="1C7A144F" w14:textId="77777777" w:rsidTr="00C05A02">
        <w:trPr>
          <w:trHeight w:val="33"/>
        </w:trPr>
        <w:tc>
          <w:tcPr>
            <w:tcW w:w="822" w:type="dxa"/>
            <w:shd w:val="clear" w:color="auto" w:fill="auto"/>
            <w:vAlign w:val="center"/>
          </w:tcPr>
          <w:p w14:paraId="5ABDACC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99B42C3" w14:textId="77777777" w:rsidR="00C05A02" w:rsidRPr="00C05A02" w:rsidRDefault="00C05A02" w:rsidP="00C05A02">
            <w:pPr>
              <w:rPr>
                <w:sz w:val="20"/>
                <w:szCs w:val="20"/>
                <w:lang w:val="bg-BG"/>
              </w:rPr>
            </w:pPr>
            <w:r w:rsidRPr="00C05A02">
              <w:rPr>
                <w:sz w:val="20"/>
                <w:szCs w:val="20"/>
                <w:lang w:val="bg-BG"/>
              </w:rPr>
              <w:t>Да поддържа SSH и SNMPv3</w:t>
            </w:r>
          </w:p>
        </w:tc>
        <w:tc>
          <w:tcPr>
            <w:tcW w:w="993" w:type="dxa"/>
            <w:shd w:val="clear" w:color="auto" w:fill="auto"/>
          </w:tcPr>
          <w:p w14:paraId="145D0A36" w14:textId="77777777" w:rsidR="00C05A02" w:rsidRPr="00C05A02" w:rsidRDefault="00C05A02" w:rsidP="00C05A02">
            <w:pPr>
              <w:jc w:val="center"/>
              <w:rPr>
                <w:sz w:val="20"/>
                <w:szCs w:val="20"/>
                <w:lang w:val="bg-BG"/>
              </w:rPr>
            </w:pPr>
          </w:p>
        </w:tc>
      </w:tr>
      <w:tr w:rsidR="00C05A02" w:rsidRPr="00745536" w14:paraId="0BB979F4" w14:textId="77777777" w:rsidTr="00C05A02">
        <w:trPr>
          <w:trHeight w:val="33"/>
        </w:trPr>
        <w:tc>
          <w:tcPr>
            <w:tcW w:w="822" w:type="dxa"/>
            <w:shd w:val="clear" w:color="auto" w:fill="auto"/>
            <w:vAlign w:val="center"/>
          </w:tcPr>
          <w:p w14:paraId="1269E79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3E5DA2F" w14:textId="77777777" w:rsidR="00C05A02" w:rsidRPr="00C05A02" w:rsidRDefault="00C05A02" w:rsidP="00C05A02">
            <w:pPr>
              <w:rPr>
                <w:sz w:val="20"/>
                <w:szCs w:val="20"/>
                <w:lang w:val="bg-BG"/>
              </w:rPr>
            </w:pPr>
            <w:r w:rsidRPr="00C05A02">
              <w:rPr>
                <w:sz w:val="20"/>
                <w:szCs w:val="20"/>
                <w:lang w:val="bg-BG"/>
              </w:rPr>
              <w:t>Да поддържа удостоверяване чрез RADIUS протокол</w:t>
            </w:r>
          </w:p>
        </w:tc>
        <w:tc>
          <w:tcPr>
            <w:tcW w:w="993" w:type="dxa"/>
            <w:shd w:val="clear" w:color="auto" w:fill="auto"/>
          </w:tcPr>
          <w:p w14:paraId="23EFE025" w14:textId="77777777" w:rsidR="00C05A02" w:rsidRPr="00C05A02" w:rsidRDefault="00C05A02" w:rsidP="00C05A02">
            <w:pPr>
              <w:jc w:val="center"/>
              <w:rPr>
                <w:sz w:val="20"/>
                <w:szCs w:val="20"/>
                <w:lang w:val="bg-BG"/>
              </w:rPr>
            </w:pPr>
          </w:p>
        </w:tc>
      </w:tr>
      <w:tr w:rsidR="00C05A02" w:rsidRPr="00C05A02" w14:paraId="28E19569" w14:textId="77777777" w:rsidTr="00C05A02">
        <w:trPr>
          <w:trHeight w:val="33"/>
        </w:trPr>
        <w:tc>
          <w:tcPr>
            <w:tcW w:w="822" w:type="dxa"/>
            <w:shd w:val="clear" w:color="auto" w:fill="auto"/>
            <w:vAlign w:val="center"/>
          </w:tcPr>
          <w:p w14:paraId="65882F0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47FF708" w14:textId="77777777" w:rsidR="00C05A02" w:rsidRPr="00C05A02" w:rsidRDefault="00C05A02" w:rsidP="00C05A02">
            <w:pPr>
              <w:rPr>
                <w:sz w:val="20"/>
                <w:szCs w:val="20"/>
                <w:lang w:val="bg-BG"/>
              </w:rPr>
            </w:pPr>
            <w:r w:rsidRPr="00C05A02">
              <w:rPr>
                <w:sz w:val="20"/>
                <w:szCs w:val="20"/>
                <w:lang w:val="bg-BG"/>
              </w:rPr>
              <w:t>Да поддържа Rapid Spanning-tree Protocol (IEEE 802.1w)</w:t>
            </w:r>
          </w:p>
        </w:tc>
        <w:tc>
          <w:tcPr>
            <w:tcW w:w="993" w:type="dxa"/>
            <w:shd w:val="clear" w:color="auto" w:fill="auto"/>
          </w:tcPr>
          <w:p w14:paraId="2C34B431" w14:textId="77777777" w:rsidR="00C05A02" w:rsidRPr="00C05A02" w:rsidRDefault="00C05A02" w:rsidP="00C05A02">
            <w:pPr>
              <w:jc w:val="center"/>
              <w:rPr>
                <w:sz w:val="20"/>
                <w:szCs w:val="20"/>
                <w:lang w:val="bg-BG"/>
              </w:rPr>
            </w:pPr>
          </w:p>
        </w:tc>
      </w:tr>
      <w:tr w:rsidR="00C05A02" w:rsidRPr="00745536" w14:paraId="686D86F2" w14:textId="77777777" w:rsidTr="00C05A02">
        <w:trPr>
          <w:trHeight w:val="33"/>
        </w:trPr>
        <w:tc>
          <w:tcPr>
            <w:tcW w:w="822" w:type="dxa"/>
            <w:shd w:val="clear" w:color="auto" w:fill="auto"/>
            <w:vAlign w:val="center"/>
          </w:tcPr>
          <w:p w14:paraId="712DA75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F78EE3F" w14:textId="77777777" w:rsidR="00C05A02" w:rsidRPr="00C05A02" w:rsidRDefault="00C05A02" w:rsidP="00C05A02">
            <w:pPr>
              <w:rPr>
                <w:sz w:val="20"/>
                <w:szCs w:val="20"/>
                <w:lang w:val="bg-BG"/>
              </w:rPr>
            </w:pPr>
            <w:r w:rsidRPr="00C05A02">
              <w:rPr>
                <w:sz w:val="20"/>
                <w:szCs w:val="20"/>
                <w:lang w:val="bg-BG"/>
              </w:rPr>
              <w:t>Да поддържа Rapid Spanning-tree Protocol за всеки VLAN по отделно</w:t>
            </w:r>
          </w:p>
        </w:tc>
        <w:tc>
          <w:tcPr>
            <w:tcW w:w="993" w:type="dxa"/>
            <w:shd w:val="clear" w:color="auto" w:fill="auto"/>
          </w:tcPr>
          <w:p w14:paraId="5D58D1A8" w14:textId="77777777" w:rsidR="00C05A02" w:rsidRPr="00C05A02" w:rsidRDefault="00C05A02" w:rsidP="00C05A02">
            <w:pPr>
              <w:jc w:val="center"/>
              <w:rPr>
                <w:sz w:val="20"/>
                <w:szCs w:val="20"/>
                <w:lang w:val="bg-BG"/>
              </w:rPr>
            </w:pPr>
          </w:p>
        </w:tc>
      </w:tr>
      <w:tr w:rsidR="00C05A02" w:rsidRPr="00745536" w14:paraId="3B2E8BA5" w14:textId="77777777" w:rsidTr="00C05A02">
        <w:trPr>
          <w:trHeight w:val="33"/>
        </w:trPr>
        <w:tc>
          <w:tcPr>
            <w:tcW w:w="822" w:type="dxa"/>
            <w:shd w:val="clear" w:color="auto" w:fill="auto"/>
            <w:vAlign w:val="center"/>
          </w:tcPr>
          <w:p w14:paraId="4CDEEE3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F65C14C" w14:textId="77777777" w:rsidR="00C05A02" w:rsidRPr="00C05A02" w:rsidRDefault="00C05A02" w:rsidP="00C05A02">
            <w:pPr>
              <w:rPr>
                <w:sz w:val="20"/>
                <w:szCs w:val="20"/>
                <w:lang w:val="bg-BG"/>
              </w:rPr>
            </w:pPr>
            <w:r w:rsidRPr="00C05A02">
              <w:rPr>
                <w:sz w:val="20"/>
                <w:szCs w:val="20"/>
                <w:lang w:val="bg-BG"/>
              </w:rPr>
              <w:t>Да поддържа STP (IEEE 802.1d)</w:t>
            </w:r>
          </w:p>
        </w:tc>
        <w:tc>
          <w:tcPr>
            <w:tcW w:w="993" w:type="dxa"/>
            <w:shd w:val="clear" w:color="auto" w:fill="auto"/>
          </w:tcPr>
          <w:p w14:paraId="1DB54A1E" w14:textId="77777777" w:rsidR="00C05A02" w:rsidRPr="00C05A02" w:rsidRDefault="00C05A02" w:rsidP="00C05A02">
            <w:pPr>
              <w:jc w:val="center"/>
              <w:rPr>
                <w:sz w:val="20"/>
                <w:szCs w:val="20"/>
                <w:lang w:val="bg-BG"/>
              </w:rPr>
            </w:pPr>
          </w:p>
        </w:tc>
      </w:tr>
      <w:tr w:rsidR="00C05A02" w:rsidRPr="00745536" w14:paraId="2864A744" w14:textId="77777777" w:rsidTr="00C05A02">
        <w:trPr>
          <w:trHeight w:val="33"/>
        </w:trPr>
        <w:tc>
          <w:tcPr>
            <w:tcW w:w="822" w:type="dxa"/>
            <w:shd w:val="clear" w:color="auto" w:fill="auto"/>
            <w:vAlign w:val="center"/>
          </w:tcPr>
          <w:p w14:paraId="03B0052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2C22BDE" w14:textId="77777777" w:rsidR="00C05A02" w:rsidRPr="00C05A02" w:rsidRDefault="00C05A02" w:rsidP="00C05A02">
            <w:pPr>
              <w:rPr>
                <w:sz w:val="20"/>
                <w:szCs w:val="20"/>
                <w:lang w:val="bg-BG"/>
              </w:rPr>
            </w:pPr>
            <w:r w:rsidRPr="00C05A02">
              <w:rPr>
                <w:sz w:val="20"/>
                <w:szCs w:val="20"/>
                <w:lang w:val="bg-BG"/>
              </w:rPr>
              <w:t>Да поддържа метод за защита и филтриране, който да предотвратява нежелани  промени в STP топологията на мрежата</w:t>
            </w:r>
          </w:p>
        </w:tc>
        <w:tc>
          <w:tcPr>
            <w:tcW w:w="993" w:type="dxa"/>
            <w:shd w:val="clear" w:color="auto" w:fill="auto"/>
          </w:tcPr>
          <w:p w14:paraId="3E19ABCE" w14:textId="77777777" w:rsidR="00C05A02" w:rsidRPr="00C05A02" w:rsidRDefault="00C05A02" w:rsidP="00C05A02">
            <w:pPr>
              <w:jc w:val="center"/>
              <w:rPr>
                <w:sz w:val="20"/>
                <w:szCs w:val="20"/>
                <w:lang w:val="bg-BG"/>
              </w:rPr>
            </w:pPr>
          </w:p>
        </w:tc>
      </w:tr>
      <w:tr w:rsidR="00C05A02" w:rsidRPr="00745536" w14:paraId="2952269A" w14:textId="77777777" w:rsidTr="00C05A02">
        <w:trPr>
          <w:trHeight w:val="33"/>
        </w:trPr>
        <w:tc>
          <w:tcPr>
            <w:tcW w:w="822" w:type="dxa"/>
            <w:shd w:val="clear" w:color="auto" w:fill="auto"/>
            <w:vAlign w:val="center"/>
          </w:tcPr>
          <w:p w14:paraId="3871A18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A4EE9B2" w14:textId="77777777" w:rsidR="00C05A02" w:rsidRPr="00C05A02" w:rsidRDefault="00C05A02" w:rsidP="00C05A02">
            <w:pPr>
              <w:rPr>
                <w:sz w:val="20"/>
                <w:szCs w:val="20"/>
                <w:lang w:val="bg-BG"/>
              </w:rPr>
            </w:pPr>
            <w:r w:rsidRPr="00C05A02">
              <w:rPr>
                <w:sz w:val="20"/>
                <w:szCs w:val="20"/>
                <w:lang w:val="bg-BG"/>
              </w:rPr>
              <w:t>Да поддържа IEEE 802.1Q VLAN</w:t>
            </w:r>
          </w:p>
        </w:tc>
        <w:tc>
          <w:tcPr>
            <w:tcW w:w="993" w:type="dxa"/>
            <w:shd w:val="clear" w:color="auto" w:fill="auto"/>
          </w:tcPr>
          <w:p w14:paraId="40684534" w14:textId="77777777" w:rsidR="00C05A02" w:rsidRPr="00C05A02" w:rsidRDefault="00C05A02" w:rsidP="00C05A02">
            <w:pPr>
              <w:jc w:val="center"/>
              <w:rPr>
                <w:sz w:val="20"/>
                <w:szCs w:val="20"/>
                <w:lang w:val="bg-BG"/>
              </w:rPr>
            </w:pPr>
          </w:p>
        </w:tc>
      </w:tr>
      <w:tr w:rsidR="00C05A02" w:rsidRPr="00745536" w14:paraId="65804D81" w14:textId="77777777" w:rsidTr="00C05A02">
        <w:trPr>
          <w:trHeight w:val="33"/>
        </w:trPr>
        <w:tc>
          <w:tcPr>
            <w:tcW w:w="822" w:type="dxa"/>
            <w:shd w:val="clear" w:color="auto" w:fill="auto"/>
            <w:vAlign w:val="center"/>
          </w:tcPr>
          <w:p w14:paraId="4F9FA9B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B3F1EDC" w14:textId="77777777" w:rsidR="00C05A02" w:rsidRPr="00C05A02" w:rsidRDefault="00C05A02" w:rsidP="00C05A02">
            <w:pPr>
              <w:rPr>
                <w:sz w:val="20"/>
                <w:szCs w:val="20"/>
                <w:lang w:val="bg-BG"/>
              </w:rPr>
            </w:pPr>
            <w:r w:rsidRPr="00C05A02">
              <w:rPr>
                <w:sz w:val="20"/>
                <w:szCs w:val="20"/>
                <w:lang w:val="bg-BG"/>
              </w:rPr>
              <w:t>Да поддържа механизъм за автоматично активиране на портовете, след отпадането им поради грешки в мрежата</w:t>
            </w:r>
          </w:p>
        </w:tc>
        <w:tc>
          <w:tcPr>
            <w:tcW w:w="993" w:type="dxa"/>
            <w:shd w:val="clear" w:color="auto" w:fill="auto"/>
          </w:tcPr>
          <w:p w14:paraId="7F8FB309" w14:textId="77777777" w:rsidR="00C05A02" w:rsidRPr="00C05A02" w:rsidRDefault="00C05A02" w:rsidP="00C05A02">
            <w:pPr>
              <w:jc w:val="center"/>
              <w:rPr>
                <w:sz w:val="20"/>
                <w:szCs w:val="20"/>
                <w:lang w:val="bg-BG"/>
              </w:rPr>
            </w:pPr>
          </w:p>
        </w:tc>
      </w:tr>
      <w:tr w:rsidR="00C05A02" w:rsidRPr="00745536" w14:paraId="6705F19A" w14:textId="77777777" w:rsidTr="00C05A02">
        <w:trPr>
          <w:trHeight w:val="33"/>
        </w:trPr>
        <w:tc>
          <w:tcPr>
            <w:tcW w:w="822" w:type="dxa"/>
            <w:shd w:val="clear" w:color="auto" w:fill="auto"/>
            <w:vAlign w:val="center"/>
          </w:tcPr>
          <w:p w14:paraId="062A338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C0821A2" w14:textId="77777777" w:rsidR="00C05A02" w:rsidRPr="00C05A02" w:rsidRDefault="00C05A02" w:rsidP="00C05A02">
            <w:pPr>
              <w:rPr>
                <w:sz w:val="20"/>
                <w:szCs w:val="20"/>
                <w:lang w:val="bg-BG"/>
              </w:rPr>
            </w:pPr>
            <w:r w:rsidRPr="00C05A02">
              <w:rPr>
                <w:sz w:val="20"/>
                <w:szCs w:val="20"/>
                <w:lang w:val="bg-BG"/>
              </w:rPr>
              <w:t>Да поддържа маршрутизиращи протоколи RIPv1, RIPv2, RIPng, OSPF, BGP, PIM и OSPFv3,  VRRPv3 и да позволява добавянето на статични маршрути и Layer 3 виртуални интерфейси</w:t>
            </w:r>
          </w:p>
        </w:tc>
        <w:tc>
          <w:tcPr>
            <w:tcW w:w="993" w:type="dxa"/>
            <w:shd w:val="clear" w:color="auto" w:fill="auto"/>
          </w:tcPr>
          <w:p w14:paraId="7EFEF7EC" w14:textId="77777777" w:rsidR="00C05A02" w:rsidRPr="00C05A02" w:rsidRDefault="00C05A02" w:rsidP="00C05A02">
            <w:pPr>
              <w:jc w:val="center"/>
              <w:rPr>
                <w:sz w:val="20"/>
                <w:szCs w:val="20"/>
                <w:lang w:val="bg-BG"/>
              </w:rPr>
            </w:pPr>
          </w:p>
        </w:tc>
      </w:tr>
      <w:tr w:rsidR="00C05A02" w:rsidRPr="00C05A02" w14:paraId="1C10B66B" w14:textId="77777777" w:rsidTr="00C05A02">
        <w:trPr>
          <w:trHeight w:val="33"/>
        </w:trPr>
        <w:tc>
          <w:tcPr>
            <w:tcW w:w="822" w:type="dxa"/>
            <w:shd w:val="clear" w:color="auto" w:fill="auto"/>
            <w:vAlign w:val="center"/>
          </w:tcPr>
          <w:p w14:paraId="6A12950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5EB556D" w14:textId="77777777" w:rsidR="00C05A02" w:rsidRPr="00C05A02" w:rsidRDefault="00C05A02" w:rsidP="00C05A02">
            <w:pPr>
              <w:rPr>
                <w:sz w:val="20"/>
                <w:szCs w:val="20"/>
                <w:lang w:val="bg-BG"/>
              </w:rPr>
            </w:pPr>
            <w:r w:rsidRPr="00C05A02">
              <w:rPr>
                <w:sz w:val="20"/>
                <w:szCs w:val="20"/>
                <w:lang w:val="bg-BG"/>
              </w:rPr>
              <w:t>Да поддържа 802.1p Class of Service</w:t>
            </w:r>
          </w:p>
        </w:tc>
        <w:tc>
          <w:tcPr>
            <w:tcW w:w="993" w:type="dxa"/>
            <w:shd w:val="clear" w:color="auto" w:fill="auto"/>
          </w:tcPr>
          <w:p w14:paraId="10391F6D" w14:textId="77777777" w:rsidR="00C05A02" w:rsidRPr="00C05A02" w:rsidRDefault="00C05A02" w:rsidP="00C05A02">
            <w:pPr>
              <w:jc w:val="center"/>
              <w:rPr>
                <w:sz w:val="20"/>
                <w:szCs w:val="20"/>
                <w:lang w:val="bg-BG"/>
              </w:rPr>
            </w:pPr>
          </w:p>
        </w:tc>
      </w:tr>
      <w:tr w:rsidR="00C05A02" w:rsidRPr="00745536" w14:paraId="735A5A99" w14:textId="77777777" w:rsidTr="00C05A02">
        <w:trPr>
          <w:trHeight w:val="33"/>
        </w:trPr>
        <w:tc>
          <w:tcPr>
            <w:tcW w:w="822" w:type="dxa"/>
            <w:shd w:val="clear" w:color="auto" w:fill="auto"/>
            <w:vAlign w:val="center"/>
          </w:tcPr>
          <w:p w14:paraId="4832EBC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48D1BDE" w14:textId="77777777" w:rsidR="00C05A02" w:rsidRPr="00C05A02" w:rsidRDefault="00C05A02" w:rsidP="00C05A02">
            <w:pPr>
              <w:rPr>
                <w:sz w:val="20"/>
                <w:szCs w:val="20"/>
                <w:lang w:val="bg-BG"/>
              </w:rPr>
            </w:pPr>
            <w:r w:rsidRPr="00C05A02">
              <w:rPr>
                <w:sz w:val="20"/>
                <w:szCs w:val="20"/>
                <w:lang w:val="bg-BG"/>
              </w:rPr>
              <w:t>Да поддържа Differentiated Services Code Point (DSCP) класифициране на пакети според IP, MAC и TCP/UDP порт</w:t>
            </w:r>
          </w:p>
        </w:tc>
        <w:tc>
          <w:tcPr>
            <w:tcW w:w="993" w:type="dxa"/>
            <w:shd w:val="clear" w:color="auto" w:fill="auto"/>
          </w:tcPr>
          <w:p w14:paraId="14731248" w14:textId="77777777" w:rsidR="00C05A02" w:rsidRPr="00C05A02" w:rsidRDefault="00C05A02" w:rsidP="00C05A02">
            <w:pPr>
              <w:jc w:val="center"/>
              <w:rPr>
                <w:sz w:val="20"/>
                <w:szCs w:val="20"/>
                <w:lang w:val="bg-BG"/>
              </w:rPr>
            </w:pPr>
          </w:p>
        </w:tc>
      </w:tr>
      <w:tr w:rsidR="00C05A02" w:rsidRPr="00745536" w14:paraId="657CAF14" w14:textId="77777777" w:rsidTr="00C05A02">
        <w:trPr>
          <w:trHeight w:val="33"/>
        </w:trPr>
        <w:tc>
          <w:tcPr>
            <w:tcW w:w="822" w:type="dxa"/>
            <w:shd w:val="clear" w:color="auto" w:fill="auto"/>
            <w:vAlign w:val="center"/>
          </w:tcPr>
          <w:p w14:paraId="6C528EE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641F0F1" w14:textId="77777777" w:rsidR="00C05A02" w:rsidRPr="00C05A02" w:rsidRDefault="00C05A02" w:rsidP="00C05A02">
            <w:pPr>
              <w:rPr>
                <w:sz w:val="20"/>
                <w:szCs w:val="20"/>
                <w:lang w:val="bg-BG"/>
              </w:rPr>
            </w:pPr>
            <w:r w:rsidRPr="00C05A02">
              <w:rPr>
                <w:sz w:val="20"/>
                <w:szCs w:val="20"/>
                <w:lang w:val="bg-BG"/>
              </w:rPr>
              <w:t>Да поддържа поне 8 бр. изходящи опашки на порт за различен тип класифициран трафик</w:t>
            </w:r>
          </w:p>
        </w:tc>
        <w:tc>
          <w:tcPr>
            <w:tcW w:w="993" w:type="dxa"/>
            <w:shd w:val="clear" w:color="auto" w:fill="auto"/>
          </w:tcPr>
          <w:p w14:paraId="1AC5151C" w14:textId="77777777" w:rsidR="00C05A02" w:rsidRPr="00C05A02" w:rsidRDefault="00C05A02" w:rsidP="00C05A02">
            <w:pPr>
              <w:jc w:val="center"/>
              <w:rPr>
                <w:sz w:val="20"/>
                <w:szCs w:val="20"/>
                <w:lang w:val="bg-BG"/>
              </w:rPr>
            </w:pPr>
          </w:p>
        </w:tc>
      </w:tr>
      <w:tr w:rsidR="00C05A02" w:rsidRPr="00745536" w14:paraId="292BACE9" w14:textId="77777777" w:rsidTr="00C05A02">
        <w:trPr>
          <w:trHeight w:val="33"/>
        </w:trPr>
        <w:tc>
          <w:tcPr>
            <w:tcW w:w="822" w:type="dxa"/>
            <w:shd w:val="clear" w:color="auto" w:fill="auto"/>
            <w:vAlign w:val="center"/>
          </w:tcPr>
          <w:p w14:paraId="7B556D4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74F176A" w14:textId="77777777" w:rsidR="00C05A02" w:rsidRPr="00C05A02" w:rsidRDefault="00C05A02" w:rsidP="00C05A02">
            <w:pPr>
              <w:rPr>
                <w:sz w:val="20"/>
                <w:szCs w:val="20"/>
                <w:lang w:val="bg-BG"/>
              </w:rPr>
            </w:pPr>
            <w:r w:rsidRPr="00C05A02">
              <w:rPr>
                <w:sz w:val="20"/>
                <w:szCs w:val="20"/>
                <w:lang w:val="bg-BG"/>
              </w:rPr>
              <w:t>Да поддържа механизми за предотвратяване на задръствания в изходящите и входящите опашки (congestion avoidance)</w:t>
            </w:r>
          </w:p>
        </w:tc>
        <w:tc>
          <w:tcPr>
            <w:tcW w:w="993" w:type="dxa"/>
            <w:shd w:val="clear" w:color="auto" w:fill="auto"/>
          </w:tcPr>
          <w:p w14:paraId="5041FB79" w14:textId="77777777" w:rsidR="00C05A02" w:rsidRPr="00C05A02" w:rsidRDefault="00C05A02" w:rsidP="00C05A02">
            <w:pPr>
              <w:jc w:val="center"/>
              <w:rPr>
                <w:sz w:val="20"/>
                <w:szCs w:val="20"/>
                <w:lang w:val="bg-BG"/>
              </w:rPr>
            </w:pPr>
          </w:p>
        </w:tc>
      </w:tr>
      <w:tr w:rsidR="00C05A02" w:rsidRPr="00745536" w14:paraId="43B4DC2C" w14:textId="77777777" w:rsidTr="00C05A02">
        <w:trPr>
          <w:trHeight w:val="33"/>
        </w:trPr>
        <w:tc>
          <w:tcPr>
            <w:tcW w:w="822" w:type="dxa"/>
            <w:shd w:val="clear" w:color="auto" w:fill="auto"/>
            <w:vAlign w:val="center"/>
          </w:tcPr>
          <w:p w14:paraId="0B95381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695B533" w14:textId="77777777" w:rsidR="00C05A02" w:rsidRPr="00C05A02" w:rsidRDefault="00C05A02" w:rsidP="00C05A02">
            <w:pPr>
              <w:rPr>
                <w:sz w:val="20"/>
                <w:szCs w:val="20"/>
                <w:lang w:val="bg-BG"/>
              </w:rPr>
            </w:pPr>
            <w:r w:rsidRPr="00C05A02">
              <w:rPr>
                <w:sz w:val="20"/>
                <w:szCs w:val="20"/>
                <w:lang w:val="bg-BG"/>
              </w:rPr>
              <w:t>Да поддържа ограничаване на скоростта на предаване според IP адрес, MAC адрес и TCP/UDP порт</w:t>
            </w:r>
          </w:p>
        </w:tc>
        <w:tc>
          <w:tcPr>
            <w:tcW w:w="993" w:type="dxa"/>
            <w:shd w:val="clear" w:color="auto" w:fill="auto"/>
          </w:tcPr>
          <w:p w14:paraId="6855667A" w14:textId="77777777" w:rsidR="00C05A02" w:rsidRPr="00C05A02" w:rsidRDefault="00C05A02" w:rsidP="00C05A02">
            <w:pPr>
              <w:jc w:val="center"/>
              <w:rPr>
                <w:sz w:val="20"/>
                <w:szCs w:val="20"/>
                <w:lang w:val="bg-BG"/>
              </w:rPr>
            </w:pPr>
          </w:p>
        </w:tc>
      </w:tr>
      <w:tr w:rsidR="00C05A02" w:rsidRPr="00745536" w14:paraId="2173EBB0" w14:textId="77777777" w:rsidTr="00C05A02">
        <w:trPr>
          <w:trHeight w:val="33"/>
        </w:trPr>
        <w:tc>
          <w:tcPr>
            <w:tcW w:w="822" w:type="dxa"/>
            <w:shd w:val="clear" w:color="auto" w:fill="auto"/>
            <w:vAlign w:val="center"/>
          </w:tcPr>
          <w:p w14:paraId="0C6F5343"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5D9EB90" w14:textId="77777777" w:rsidR="00C05A02" w:rsidRPr="00C05A02" w:rsidRDefault="00C05A02" w:rsidP="00C05A02">
            <w:pPr>
              <w:rPr>
                <w:sz w:val="20"/>
                <w:szCs w:val="20"/>
                <w:lang w:val="bg-BG"/>
              </w:rPr>
            </w:pPr>
            <w:r w:rsidRPr="00C05A02">
              <w:rPr>
                <w:sz w:val="20"/>
                <w:szCs w:val="20"/>
                <w:lang w:val="bg-BG"/>
              </w:rPr>
              <w:t>Да поддържа технология за наблюдение на трафичните потоци, преминаващи през комутатора, с възможност  за обработка на информация за поне 40 000 различни потока</w:t>
            </w:r>
          </w:p>
        </w:tc>
        <w:tc>
          <w:tcPr>
            <w:tcW w:w="993" w:type="dxa"/>
            <w:shd w:val="clear" w:color="auto" w:fill="auto"/>
          </w:tcPr>
          <w:p w14:paraId="342EABF6" w14:textId="77777777" w:rsidR="00C05A02" w:rsidRPr="00C05A02" w:rsidRDefault="00C05A02" w:rsidP="00C05A02">
            <w:pPr>
              <w:jc w:val="center"/>
              <w:rPr>
                <w:sz w:val="20"/>
                <w:szCs w:val="20"/>
                <w:lang w:val="bg-BG"/>
              </w:rPr>
            </w:pPr>
          </w:p>
        </w:tc>
      </w:tr>
      <w:tr w:rsidR="00C05A02" w:rsidRPr="00745536" w14:paraId="2A18EC63" w14:textId="77777777" w:rsidTr="00C05A02">
        <w:trPr>
          <w:trHeight w:val="33"/>
        </w:trPr>
        <w:tc>
          <w:tcPr>
            <w:tcW w:w="822" w:type="dxa"/>
            <w:shd w:val="clear" w:color="auto" w:fill="auto"/>
            <w:vAlign w:val="center"/>
          </w:tcPr>
          <w:p w14:paraId="77258BD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6719256" w14:textId="77777777" w:rsidR="00C05A02" w:rsidRPr="00C05A02" w:rsidRDefault="00C05A02" w:rsidP="00C05A02">
            <w:pPr>
              <w:rPr>
                <w:sz w:val="20"/>
                <w:szCs w:val="20"/>
                <w:lang w:val="bg-BG"/>
              </w:rPr>
            </w:pPr>
            <w:r w:rsidRPr="00C05A02">
              <w:rPr>
                <w:sz w:val="20"/>
                <w:szCs w:val="20"/>
                <w:lang w:val="bg-BG"/>
              </w:rPr>
              <w:t>Да има възможност за вградена функционалност за управление и контрол на безжична мрежа, която да се отключва при необходимост с допълнителен лиценз</w:t>
            </w:r>
          </w:p>
        </w:tc>
        <w:tc>
          <w:tcPr>
            <w:tcW w:w="993" w:type="dxa"/>
            <w:shd w:val="clear" w:color="auto" w:fill="auto"/>
          </w:tcPr>
          <w:p w14:paraId="7E07DD1B" w14:textId="77777777" w:rsidR="00C05A02" w:rsidRPr="00C05A02" w:rsidRDefault="00C05A02" w:rsidP="00C05A02">
            <w:pPr>
              <w:jc w:val="center"/>
              <w:rPr>
                <w:sz w:val="20"/>
                <w:szCs w:val="20"/>
                <w:lang w:val="bg-BG"/>
              </w:rPr>
            </w:pPr>
          </w:p>
        </w:tc>
      </w:tr>
      <w:tr w:rsidR="00C05A02" w:rsidRPr="00745536" w14:paraId="729F687E" w14:textId="77777777" w:rsidTr="00C05A02">
        <w:trPr>
          <w:trHeight w:val="33"/>
        </w:trPr>
        <w:tc>
          <w:tcPr>
            <w:tcW w:w="822" w:type="dxa"/>
            <w:shd w:val="clear" w:color="auto" w:fill="auto"/>
            <w:vAlign w:val="center"/>
          </w:tcPr>
          <w:p w14:paraId="19315A6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566AD84" w14:textId="77777777" w:rsidR="00C05A02" w:rsidRPr="00C05A02" w:rsidRDefault="00C05A02" w:rsidP="00C05A02">
            <w:pPr>
              <w:rPr>
                <w:sz w:val="20"/>
                <w:szCs w:val="20"/>
                <w:lang w:val="bg-BG"/>
              </w:rPr>
            </w:pPr>
            <w:r w:rsidRPr="00C05A02">
              <w:rPr>
                <w:sz w:val="20"/>
                <w:szCs w:val="20"/>
                <w:lang w:val="bg-BG"/>
              </w:rPr>
              <w:t>Да има функционалност за защита на CPU от нежелан трафик или DoS атаки и приоритизиране на контролния и мениджмънт трафик</w:t>
            </w:r>
          </w:p>
        </w:tc>
        <w:tc>
          <w:tcPr>
            <w:tcW w:w="993" w:type="dxa"/>
            <w:shd w:val="clear" w:color="auto" w:fill="auto"/>
          </w:tcPr>
          <w:p w14:paraId="1F1B50FC" w14:textId="77777777" w:rsidR="00C05A02" w:rsidRPr="00C05A02" w:rsidRDefault="00C05A02" w:rsidP="00C05A02">
            <w:pPr>
              <w:jc w:val="center"/>
              <w:rPr>
                <w:sz w:val="20"/>
                <w:szCs w:val="20"/>
                <w:lang w:val="bg-BG"/>
              </w:rPr>
            </w:pPr>
          </w:p>
        </w:tc>
      </w:tr>
      <w:tr w:rsidR="00C05A02" w:rsidRPr="00745536" w14:paraId="7D366330" w14:textId="77777777" w:rsidTr="00C05A02">
        <w:trPr>
          <w:trHeight w:val="33"/>
        </w:trPr>
        <w:tc>
          <w:tcPr>
            <w:tcW w:w="822" w:type="dxa"/>
            <w:shd w:val="clear" w:color="auto" w:fill="auto"/>
            <w:vAlign w:val="center"/>
          </w:tcPr>
          <w:p w14:paraId="6878AB6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8544B2F" w14:textId="77777777" w:rsidR="00C05A02" w:rsidRPr="00C05A02" w:rsidRDefault="00C05A02" w:rsidP="00C05A02">
            <w:pPr>
              <w:rPr>
                <w:sz w:val="20"/>
                <w:szCs w:val="20"/>
                <w:lang w:val="bg-BG"/>
              </w:rPr>
            </w:pPr>
            <w:r w:rsidRPr="00C05A02">
              <w:rPr>
                <w:sz w:val="20"/>
                <w:szCs w:val="20"/>
                <w:lang w:val="bg-BG"/>
              </w:rPr>
              <w:t>Да има AC захранване до 240 V с честота в обхват 50-60 Hz</w:t>
            </w:r>
          </w:p>
        </w:tc>
        <w:tc>
          <w:tcPr>
            <w:tcW w:w="993" w:type="dxa"/>
            <w:shd w:val="clear" w:color="auto" w:fill="auto"/>
          </w:tcPr>
          <w:p w14:paraId="54D52FD3" w14:textId="77777777" w:rsidR="00C05A02" w:rsidRPr="00C05A02" w:rsidRDefault="00C05A02" w:rsidP="00C05A02">
            <w:pPr>
              <w:jc w:val="center"/>
              <w:rPr>
                <w:sz w:val="20"/>
                <w:szCs w:val="20"/>
                <w:lang w:val="bg-BG"/>
              </w:rPr>
            </w:pPr>
          </w:p>
        </w:tc>
      </w:tr>
      <w:tr w:rsidR="00C05A02" w:rsidRPr="00745536" w14:paraId="324F991F" w14:textId="77777777" w:rsidTr="00C05A02">
        <w:trPr>
          <w:trHeight w:val="33"/>
        </w:trPr>
        <w:tc>
          <w:tcPr>
            <w:tcW w:w="822" w:type="dxa"/>
            <w:shd w:val="clear" w:color="auto" w:fill="auto"/>
            <w:vAlign w:val="center"/>
          </w:tcPr>
          <w:p w14:paraId="2A882AD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4DF4980" w14:textId="77777777" w:rsidR="00C05A02" w:rsidRPr="00C05A02" w:rsidRDefault="00C05A02" w:rsidP="00C05A02">
            <w:pPr>
              <w:rPr>
                <w:sz w:val="20"/>
                <w:szCs w:val="20"/>
                <w:lang w:val="bg-BG"/>
              </w:rPr>
            </w:pPr>
            <w:r w:rsidRPr="00C05A02">
              <w:rPr>
                <w:sz w:val="20"/>
                <w:szCs w:val="20"/>
                <w:lang w:val="bg-BG"/>
              </w:rPr>
              <w:t>Консумирана мощност не повече от 380 W на захранващ модул</w:t>
            </w:r>
          </w:p>
        </w:tc>
        <w:tc>
          <w:tcPr>
            <w:tcW w:w="993" w:type="dxa"/>
            <w:shd w:val="clear" w:color="auto" w:fill="auto"/>
          </w:tcPr>
          <w:p w14:paraId="45138878" w14:textId="77777777" w:rsidR="00C05A02" w:rsidRPr="00C05A02" w:rsidRDefault="00C05A02" w:rsidP="00C05A02">
            <w:pPr>
              <w:jc w:val="center"/>
              <w:rPr>
                <w:sz w:val="20"/>
                <w:szCs w:val="20"/>
                <w:lang w:val="bg-BG"/>
              </w:rPr>
            </w:pPr>
          </w:p>
        </w:tc>
      </w:tr>
      <w:tr w:rsidR="00C05A02" w:rsidRPr="00745536" w14:paraId="5CC41541" w14:textId="77777777" w:rsidTr="00C05A02">
        <w:trPr>
          <w:trHeight w:val="33"/>
        </w:trPr>
        <w:tc>
          <w:tcPr>
            <w:tcW w:w="822" w:type="dxa"/>
            <w:shd w:val="clear" w:color="auto" w:fill="auto"/>
            <w:vAlign w:val="center"/>
          </w:tcPr>
          <w:p w14:paraId="32B204B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26CB5A0" w14:textId="77777777" w:rsidR="00C05A02" w:rsidRPr="00C05A02" w:rsidRDefault="00C05A02" w:rsidP="00C05A02">
            <w:pPr>
              <w:rPr>
                <w:sz w:val="20"/>
                <w:szCs w:val="20"/>
                <w:lang w:val="bg-BG"/>
              </w:rPr>
            </w:pPr>
            <w:r w:rsidRPr="00C05A02">
              <w:rPr>
                <w:sz w:val="20"/>
                <w:szCs w:val="20"/>
                <w:lang w:val="bg-BG"/>
              </w:rPr>
              <w:t>Възможност за монтаж в комуникационен шкаф, като заема не повече от 1 RU</w:t>
            </w:r>
          </w:p>
        </w:tc>
        <w:tc>
          <w:tcPr>
            <w:tcW w:w="993" w:type="dxa"/>
            <w:shd w:val="clear" w:color="auto" w:fill="auto"/>
          </w:tcPr>
          <w:p w14:paraId="4F80BBB4" w14:textId="77777777" w:rsidR="00C05A02" w:rsidRPr="00C05A02" w:rsidRDefault="00C05A02" w:rsidP="00C05A02">
            <w:pPr>
              <w:jc w:val="center"/>
              <w:rPr>
                <w:sz w:val="20"/>
                <w:szCs w:val="20"/>
                <w:lang w:val="bg-BG"/>
              </w:rPr>
            </w:pPr>
          </w:p>
        </w:tc>
      </w:tr>
      <w:tr w:rsidR="00C05A02" w:rsidRPr="00745536" w14:paraId="621AAB11" w14:textId="77777777" w:rsidTr="00C05A02">
        <w:trPr>
          <w:trHeight w:val="33"/>
        </w:trPr>
        <w:tc>
          <w:tcPr>
            <w:tcW w:w="822" w:type="dxa"/>
            <w:shd w:val="clear" w:color="auto" w:fill="auto"/>
            <w:vAlign w:val="center"/>
          </w:tcPr>
          <w:p w14:paraId="69703F1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232604E" w14:textId="77777777" w:rsidR="00C05A02" w:rsidRPr="00C05A02" w:rsidRDefault="00C05A02" w:rsidP="00C05A02">
            <w:pPr>
              <w:rPr>
                <w:sz w:val="20"/>
                <w:szCs w:val="20"/>
                <w:lang w:val="bg-BG"/>
              </w:rPr>
            </w:pPr>
            <w:r w:rsidRPr="00C05A02">
              <w:rPr>
                <w:sz w:val="20"/>
                <w:szCs w:val="20"/>
                <w:lang w:val="bg-BG"/>
              </w:rPr>
              <w:t>Работен температурен диапазон от -5º до 45 ºC</w:t>
            </w:r>
          </w:p>
        </w:tc>
        <w:tc>
          <w:tcPr>
            <w:tcW w:w="993" w:type="dxa"/>
            <w:shd w:val="clear" w:color="auto" w:fill="auto"/>
          </w:tcPr>
          <w:p w14:paraId="31A55439" w14:textId="77777777" w:rsidR="00C05A02" w:rsidRPr="00C05A02" w:rsidRDefault="00C05A02" w:rsidP="00C05A02">
            <w:pPr>
              <w:jc w:val="center"/>
              <w:rPr>
                <w:sz w:val="20"/>
                <w:szCs w:val="20"/>
                <w:lang w:val="bg-BG"/>
              </w:rPr>
            </w:pPr>
          </w:p>
        </w:tc>
      </w:tr>
      <w:tr w:rsidR="00C05A02" w:rsidRPr="00745536" w14:paraId="4F0BDD5A" w14:textId="77777777" w:rsidTr="00C05A02">
        <w:trPr>
          <w:trHeight w:val="33"/>
        </w:trPr>
        <w:tc>
          <w:tcPr>
            <w:tcW w:w="822" w:type="dxa"/>
            <w:shd w:val="clear" w:color="auto" w:fill="auto"/>
            <w:vAlign w:val="center"/>
          </w:tcPr>
          <w:p w14:paraId="3421995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803B915"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11E00963" w14:textId="77777777" w:rsidR="00C05A02" w:rsidRPr="00C05A02" w:rsidRDefault="00C05A02" w:rsidP="00C05A02">
            <w:pPr>
              <w:jc w:val="center"/>
              <w:rPr>
                <w:sz w:val="20"/>
                <w:szCs w:val="20"/>
                <w:lang w:val="bg-BG"/>
              </w:rPr>
            </w:pPr>
          </w:p>
        </w:tc>
      </w:tr>
      <w:tr w:rsidR="00C05A02" w:rsidRPr="00745536" w14:paraId="5036EDE8" w14:textId="77777777" w:rsidTr="00C05A02">
        <w:trPr>
          <w:trHeight w:val="33"/>
        </w:trPr>
        <w:tc>
          <w:tcPr>
            <w:tcW w:w="822" w:type="dxa"/>
            <w:shd w:val="clear" w:color="auto" w:fill="auto"/>
            <w:vAlign w:val="center"/>
          </w:tcPr>
          <w:p w14:paraId="1537AF7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45460E6" w14:textId="77777777" w:rsidR="00C05A02" w:rsidRPr="00C05A02" w:rsidRDefault="00C05A02" w:rsidP="00C05A02">
            <w:pPr>
              <w:rPr>
                <w:sz w:val="20"/>
                <w:szCs w:val="20"/>
                <w:lang w:val="bg-BG"/>
              </w:rPr>
            </w:pPr>
            <w:r w:rsidRPr="00C05A02">
              <w:rPr>
                <w:sz w:val="20"/>
                <w:szCs w:val="20"/>
                <w:lang w:val="bg-BG"/>
              </w:rPr>
              <w:t>Да отговаря на сертификати EN55022, EN55024 (CISPR 24) за електромагнитна съвместимост</w:t>
            </w:r>
          </w:p>
        </w:tc>
        <w:tc>
          <w:tcPr>
            <w:tcW w:w="993" w:type="dxa"/>
            <w:shd w:val="clear" w:color="auto" w:fill="auto"/>
          </w:tcPr>
          <w:p w14:paraId="04160F28" w14:textId="77777777" w:rsidR="00C05A02" w:rsidRPr="00C05A02" w:rsidRDefault="00C05A02" w:rsidP="00C05A02">
            <w:pPr>
              <w:jc w:val="center"/>
              <w:rPr>
                <w:sz w:val="20"/>
                <w:szCs w:val="20"/>
                <w:lang w:val="bg-BG"/>
              </w:rPr>
            </w:pPr>
            <w:r w:rsidRPr="00C05A02">
              <w:rPr>
                <w:sz w:val="20"/>
                <w:szCs w:val="20"/>
                <w:lang w:val="bg-BG"/>
              </w:rPr>
              <w:t xml:space="preserve"> </w:t>
            </w:r>
          </w:p>
        </w:tc>
      </w:tr>
      <w:tr w:rsidR="00C05A02" w:rsidRPr="00745536" w14:paraId="7EFF65BA" w14:textId="77777777" w:rsidTr="00C05A02">
        <w:trPr>
          <w:trHeight w:val="33"/>
        </w:trPr>
        <w:tc>
          <w:tcPr>
            <w:tcW w:w="822" w:type="dxa"/>
            <w:shd w:val="clear" w:color="auto" w:fill="auto"/>
            <w:vAlign w:val="center"/>
          </w:tcPr>
          <w:p w14:paraId="6651CD8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B466B43" w14:textId="77777777" w:rsidR="00C05A02" w:rsidRPr="00C05A02" w:rsidRDefault="00C05A02" w:rsidP="00C05A02">
            <w:pPr>
              <w:rPr>
                <w:sz w:val="20"/>
                <w:szCs w:val="20"/>
                <w:lang w:val="bg-BG"/>
              </w:rPr>
            </w:pPr>
            <w:r w:rsidRPr="00C05A02">
              <w:rPr>
                <w:sz w:val="20"/>
                <w:szCs w:val="20"/>
                <w:lang w:val="bg-BG"/>
              </w:rPr>
              <w:t>Да се доставят всички SFP, комуникационни и захранващи кабели нужни за работата на предложената система.</w:t>
            </w:r>
          </w:p>
        </w:tc>
        <w:tc>
          <w:tcPr>
            <w:tcW w:w="993" w:type="dxa"/>
            <w:shd w:val="clear" w:color="auto" w:fill="auto"/>
          </w:tcPr>
          <w:p w14:paraId="078DE487" w14:textId="77777777" w:rsidR="00C05A02" w:rsidRPr="00C05A02" w:rsidRDefault="00C05A02" w:rsidP="00C05A02">
            <w:pPr>
              <w:jc w:val="center"/>
              <w:rPr>
                <w:sz w:val="20"/>
                <w:szCs w:val="20"/>
                <w:lang w:val="bg-BG"/>
              </w:rPr>
            </w:pPr>
          </w:p>
        </w:tc>
      </w:tr>
      <w:tr w:rsidR="00C05A02" w:rsidRPr="00C05A02" w14:paraId="62C661B1" w14:textId="77777777" w:rsidTr="00C05A02">
        <w:trPr>
          <w:trHeight w:val="33"/>
        </w:trPr>
        <w:tc>
          <w:tcPr>
            <w:tcW w:w="822" w:type="dxa"/>
            <w:shd w:val="clear" w:color="auto" w:fill="EEECE1"/>
            <w:vAlign w:val="center"/>
          </w:tcPr>
          <w:p w14:paraId="26EE8875" w14:textId="77777777" w:rsidR="00C05A02" w:rsidRPr="00C05A02" w:rsidRDefault="00C05A02" w:rsidP="00C05A02">
            <w:pPr>
              <w:numPr>
                <w:ilvl w:val="0"/>
                <w:numId w:val="39"/>
              </w:numPr>
              <w:contextualSpacing/>
              <w:rPr>
                <w:rFonts w:ascii="Verdana" w:hAnsi="Verdana"/>
                <w:b/>
                <w:sz w:val="20"/>
                <w:szCs w:val="20"/>
                <w:lang w:val="bg-BG" w:eastAsia="bg-BG"/>
              </w:rPr>
            </w:pPr>
          </w:p>
        </w:tc>
        <w:tc>
          <w:tcPr>
            <w:tcW w:w="7229" w:type="dxa"/>
            <w:shd w:val="clear" w:color="auto" w:fill="EEECE1"/>
            <w:vAlign w:val="center"/>
          </w:tcPr>
          <w:p w14:paraId="27F5BBF5" w14:textId="77777777" w:rsidR="00C05A02" w:rsidRPr="00C05A02" w:rsidRDefault="00C05A02" w:rsidP="00C05A02">
            <w:pPr>
              <w:rPr>
                <w:sz w:val="22"/>
                <w:szCs w:val="22"/>
                <w:lang w:val="bg-BG"/>
              </w:rPr>
            </w:pPr>
            <w:r w:rsidRPr="00C05A02">
              <w:rPr>
                <w:sz w:val="22"/>
                <w:szCs w:val="22"/>
                <w:lang w:val="bg-BG"/>
              </w:rPr>
              <w:t>Комутатор – Тип 3</w:t>
            </w:r>
          </w:p>
        </w:tc>
        <w:tc>
          <w:tcPr>
            <w:tcW w:w="993" w:type="dxa"/>
            <w:shd w:val="clear" w:color="auto" w:fill="EEECE1"/>
            <w:vAlign w:val="center"/>
          </w:tcPr>
          <w:p w14:paraId="19387C79" w14:textId="77777777" w:rsidR="00C05A02" w:rsidRPr="004E126B" w:rsidRDefault="00C05A02" w:rsidP="00C05A02">
            <w:pPr>
              <w:jc w:val="center"/>
              <w:rPr>
                <w:b/>
                <w:color w:val="00B050"/>
                <w:sz w:val="22"/>
                <w:szCs w:val="22"/>
                <w:lang w:val="bg-BG"/>
              </w:rPr>
            </w:pPr>
            <w:r w:rsidRPr="004E126B">
              <w:rPr>
                <w:b/>
                <w:color w:val="000000" w:themeColor="text1"/>
                <w:sz w:val="22"/>
                <w:szCs w:val="22"/>
                <w:lang w:val="bg-BG"/>
              </w:rPr>
              <w:t>4</w:t>
            </w:r>
          </w:p>
        </w:tc>
      </w:tr>
      <w:tr w:rsidR="00C05A02" w:rsidRPr="00745536" w14:paraId="388E5FF4" w14:textId="77777777" w:rsidTr="00C05A02">
        <w:trPr>
          <w:trHeight w:val="33"/>
        </w:trPr>
        <w:tc>
          <w:tcPr>
            <w:tcW w:w="822" w:type="dxa"/>
            <w:shd w:val="clear" w:color="auto" w:fill="auto"/>
            <w:vAlign w:val="center"/>
          </w:tcPr>
          <w:p w14:paraId="6F9EBA6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7632D2F" w14:textId="77777777" w:rsidR="00C05A02" w:rsidRPr="00C05A02" w:rsidRDefault="00C05A02" w:rsidP="00C05A02">
            <w:pPr>
              <w:rPr>
                <w:sz w:val="20"/>
                <w:szCs w:val="20"/>
                <w:lang w:val="bg-BG"/>
              </w:rPr>
            </w:pPr>
            <w:r w:rsidRPr="00C05A02">
              <w:rPr>
                <w:sz w:val="20"/>
                <w:szCs w:val="20"/>
                <w:lang w:val="bg-BG"/>
              </w:rPr>
              <w:t>Да предоставя възможност за свързване на минимум 9 комутаторите в stack (единно комутационно устройство) със скорост на връзката минимум 480 Gbps, през специализирани модули, като не се заемат портове за данни</w:t>
            </w:r>
          </w:p>
        </w:tc>
        <w:tc>
          <w:tcPr>
            <w:tcW w:w="993" w:type="dxa"/>
            <w:shd w:val="clear" w:color="auto" w:fill="auto"/>
          </w:tcPr>
          <w:p w14:paraId="72C93D76" w14:textId="77777777" w:rsidR="00C05A02" w:rsidRPr="00C05A02" w:rsidRDefault="00C05A02" w:rsidP="00C05A02">
            <w:pPr>
              <w:jc w:val="center"/>
              <w:rPr>
                <w:sz w:val="20"/>
                <w:szCs w:val="20"/>
                <w:lang w:val="bg-BG"/>
              </w:rPr>
            </w:pPr>
          </w:p>
        </w:tc>
      </w:tr>
      <w:tr w:rsidR="00C05A02" w:rsidRPr="00745536" w14:paraId="128BB516" w14:textId="77777777" w:rsidTr="00C05A02">
        <w:trPr>
          <w:trHeight w:val="33"/>
        </w:trPr>
        <w:tc>
          <w:tcPr>
            <w:tcW w:w="822" w:type="dxa"/>
            <w:shd w:val="clear" w:color="auto" w:fill="auto"/>
            <w:vAlign w:val="center"/>
          </w:tcPr>
          <w:p w14:paraId="4903F48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7C88D33" w14:textId="77777777" w:rsidR="00C05A02" w:rsidRPr="00C05A02" w:rsidRDefault="00C05A02" w:rsidP="00C05A02">
            <w:pPr>
              <w:rPr>
                <w:sz w:val="20"/>
                <w:szCs w:val="20"/>
                <w:lang w:val="bg-BG"/>
              </w:rPr>
            </w:pPr>
            <w:r w:rsidRPr="00C05A02">
              <w:rPr>
                <w:sz w:val="20"/>
                <w:szCs w:val="20"/>
                <w:lang w:val="bg-BG"/>
              </w:rPr>
              <w:t xml:space="preserve">Да има поне 24 Ethernet порта, поддържащи скорост от 10/100/1000 Mbps RJ-45 </w:t>
            </w:r>
          </w:p>
        </w:tc>
        <w:tc>
          <w:tcPr>
            <w:tcW w:w="993" w:type="dxa"/>
            <w:shd w:val="clear" w:color="auto" w:fill="auto"/>
          </w:tcPr>
          <w:p w14:paraId="23DDB32C" w14:textId="77777777" w:rsidR="00C05A02" w:rsidRPr="00C05A02" w:rsidRDefault="00C05A02" w:rsidP="00C05A02">
            <w:pPr>
              <w:jc w:val="center"/>
              <w:rPr>
                <w:sz w:val="20"/>
                <w:szCs w:val="20"/>
                <w:lang w:val="bg-BG"/>
              </w:rPr>
            </w:pPr>
          </w:p>
        </w:tc>
      </w:tr>
      <w:tr w:rsidR="00C05A02" w:rsidRPr="00745536" w14:paraId="53B5F2F3" w14:textId="77777777" w:rsidTr="00C05A02">
        <w:trPr>
          <w:trHeight w:val="33"/>
        </w:trPr>
        <w:tc>
          <w:tcPr>
            <w:tcW w:w="822" w:type="dxa"/>
            <w:shd w:val="clear" w:color="auto" w:fill="auto"/>
            <w:vAlign w:val="center"/>
          </w:tcPr>
          <w:p w14:paraId="14AEB7C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DCD1C45" w14:textId="77777777" w:rsidR="00C05A02" w:rsidRPr="00C05A02" w:rsidRDefault="00C05A02" w:rsidP="00C05A02">
            <w:pPr>
              <w:rPr>
                <w:sz w:val="20"/>
                <w:szCs w:val="20"/>
                <w:lang w:val="bg-BG"/>
              </w:rPr>
            </w:pPr>
            <w:r w:rsidRPr="00C05A02">
              <w:rPr>
                <w:sz w:val="20"/>
                <w:szCs w:val="20"/>
                <w:lang w:val="bg-BG"/>
              </w:rPr>
              <w:t>Да разполага с минимум 4 порта 1 Gigabit Ethernet, SFP</w:t>
            </w:r>
          </w:p>
        </w:tc>
        <w:tc>
          <w:tcPr>
            <w:tcW w:w="993" w:type="dxa"/>
            <w:shd w:val="clear" w:color="auto" w:fill="auto"/>
          </w:tcPr>
          <w:p w14:paraId="10C247C7" w14:textId="77777777" w:rsidR="00C05A02" w:rsidRPr="00C05A02" w:rsidRDefault="00C05A02" w:rsidP="00C05A02">
            <w:pPr>
              <w:jc w:val="center"/>
              <w:rPr>
                <w:sz w:val="20"/>
                <w:szCs w:val="20"/>
                <w:lang w:val="bg-BG"/>
              </w:rPr>
            </w:pPr>
          </w:p>
        </w:tc>
      </w:tr>
      <w:tr w:rsidR="00C05A02" w:rsidRPr="00745536" w14:paraId="180833E5" w14:textId="77777777" w:rsidTr="00C05A02">
        <w:trPr>
          <w:trHeight w:val="33"/>
        </w:trPr>
        <w:tc>
          <w:tcPr>
            <w:tcW w:w="822" w:type="dxa"/>
            <w:shd w:val="clear" w:color="auto" w:fill="auto"/>
            <w:vAlign w:val="center"/>
          </w:tcPr>
          <w:p w14:paraId="0636420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A90A42B" w14:textId="77777777" w:rsidR="00C05A02" w:rsidRPr="00C05A02" w:rsidRDefault="00C05A02" w:rsidP="00C05A02">
            <w:pPr>
              <w:rPr>
                <w:sz w:val="20"/>
                <w:szCs w:val="20"/>
                <w:lang w:val="bg-BG"/>
              </w:rPr>
            </w:pPr>
            <w:r w:rsidRPr="00C05A02">
              <w:rPr>
                <w:sz w:val="20"/>
                <w:szCs w:val="20"/>
                <w:lang w:val="bg-BG"/>
              </w:rPr>
              <w:t>Да поддържа комутационна матрица с капацитет минимум 92 Gbps</w:t>
            </w:r>
          </w:p>
        </w:tc>
        <w:tc>
          <w:tcPr>
            <w:tcW w:w="993" w:type="dxa"/>
            <w:shd w:val="clear" w:color="auto" w:fill="auto"/>
          </w:tcPr>
          <w:p w14:paraId="49F6EF58" w14:textId="77777777" w:rsidR="00C05A02" w:rsidRPr="00C05A02" w:rsidRDefault="00C05A02" w:rsidP="00C05A02">
            <w:pPr>
              <w:jc w:val="center"/>
              <w:rPr>
                <w:sz w:val="20"/>
                <w:szCs w:val="20"/>
                <w:lang w:val="bg-BG"/>
              </w:rPr>
            </w:pPr>
          </w:p>
        </w:tc>
      </w:tr>
      <w:tr w:rsidR="00C05A02" w:rsidRPr="00745536" w14:paraId="79353FF8" w14:textId="77777777" w:rsidTr="00C05A02">
        <w:trPr>
          <w:trHeight w:val="33"/>
        </w:trPr>
        <w:tc>
          <w:tcPr>
            <w:tcW w:w="822" w:type="dxa"/>
            <w:shd w:val="clear" w:color="auto" w:fill="auto"/>
            <w:vAlign w:val="center"/>
          </w:tcPr>
          <w:p w14:paraId="0DBB924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FE6E569" w14:textId="77777777" w:rsidR="00C05A02" w:rsidRPr="00C05A02" w:rsidRDefault="00C05A02" w:rsidP="00C05A02">
            <w:pPr>
              <w:rPr>
                <w:sz w:val="20"/>
                <w:szCs w:val="20"/>
                <w:lang w:val="bg-BG"/>
              </w:rPr>
            </w:pPr>
            <w:r w:rsidRPr="00C05A02">
              <w:rPr>
                <w:sz w:val="20"/>
                <w:szCs w:val="20"/>
                <w:lang w:val="bg-BG"/>
              </w:rPr>
              <w:t>Да поддържа производителност минимум 65 Мpps</w:t>
            </w:r>
          </w:p>
        </w:tc>
        <w:tc>
          <w:tcPr>
            <w:tcW w:w="993" w:type="dxa"/>
            <w:shd w:val="clear" w:color="auto" w:fill="auto"/>
          </w:tcPr>
          <w:p w14:paraId="07FBDB85" w14:textId="77777777" w:rsidR="00C05A02" w:rsidRPr="00C05A02" w:rsidRDefault="00C05A02" w:rsidP="00C05A02">
            <w:pPr>
              <w:jc w:val="center"/>
              <w:rPr>
                <w:sz w:val="20"/>
                <w:szCs w:val="20"/>
                <w:lang w:val="bg-BG"/>
              </w:rPr>
            </w:pPr>
          </w:p>
        </w:tc>
      </w:tr>
      <w:tr w:rsidR="00C05A02" w:rsidRPr="00745536" w14:paraId="7EE78C84" w14:textId="77777777" w:rsidTr="00C05A02">
        <w:trPr>
          <w:trHeight w:val="33"/>
        </w:trPr>
        <w:tc>
          <w:tcPr>
            <w:tcW w:w="822" w:type="dxa"/>
            <w:shd w:val="clear" w:color="auto" w:fill="auto"/>
            <w:vAlign w:val="center"/>
          </w:tcPr>
          <w:p w14:paraId="0AE3F9B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6F0B02F" w14:textId="77777777" w:rsidR="00C05A02" w:rsidRPr="00C05A02" w:rsidRDefault="00C05A02" w:rsidP="00C05A02">
            <w:pPr>
              <w:rPr>
                <w:sz w:val="20"/>
                <w:szCs w:val="20"/>
                <w:lang w:val="bg-BG"/>
              </w:rPr>
            </w:pPr>
            <w:r w:rsidRPr="00C05A02">
              <w:rPr>
                <w:sz w:val="20"/>
                <w:szCs w:val="20"/>
                <w:lang w:val="bg-BG"/>
              </w:rPr>
              <w:t xml:space="preserve">Оперативна памет (DRAM) минимум 4 GB </w:t>
            </w:r>
          </w:p>
        </w:tc>
        <w:tc>
          <w:tcPr>
            <w:tcW w:w="993" w:type="dxa"/>
            <w:shd w:val="clear" w:color="auto" w:fill="auto"/>
          </w:tcPr>
          <w:p w14:paraId="3AA3E3D3" w14:textId="77777777" w:rsidR="00C05A02" w:rsidRPr="00C05A02" w:rsidRDefault="00C05A02" w:rsidP="00C05A02">
            <w:pPr>
              <w:jc w:val="center"/>
              <w:rPr>
                <w:sz w:val="20"/>
                <w:szCs w:val="20"/>
                <w:lang w:val="bg-BG"/>
              </w:rPr>
            </w:pPr>
          </w:p>
        </w:tc>
      </w:tr>
      <w:tr w:rsidR="00C05A02" w:rsidRPr="00C05A02" w14:paraId="34F947D1" w14:textId="77777777" w:rsidTr="00C05A02">
        <w:trPr>
          <w:trHeight w:val="33"/>
        </w:trPr>
        <w:tc>
          <w:tcPr>
            <w:tcW w:w="822" w:type="dxa"/>
            <w:shd w:val="clear" w:color="auto" w:fill="auto"/>
            <w:vAlign w:val="center"/>
          </w:tcPr>
          <w:p w14:paraId="1406B23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FF0CBF7" w14:textId="77777777" w:rsidR="00C05A02" w:rsidRPr="00C05A02" w:rsidRDefault="00C05A02" w:rsidP="00C05A02">
            <w:pPr>
              <w:rPr>
                <w:sz w:val="20"/>
                <w:szCs w:val="20"/>
                <w:lang w:val="bg-BG"/>
              </w:rPr>
            </w:pPr>
            <w:r w:rsidRPr="00C05A02">
              <w:rPr>
                <w:sz w:val="20"/>
                <w:szCs w:val="20"/>
                <w:lang w:val="bg-BG"/>
              </w:rPr>
              <w:t>Flash памет минимум 2 GB</w:t>
            </w:r>
          </w:p>
        </w:tc>
        <w:tc>
          <w:tcPr>
            <w:tcW w:w="993" w:type="dxa"/>
            <w:shd w:val="clear" w:color="auto" w:fill="auto"/>
          </w:tcPr>
          <w:p w14:paraId="33CD9B99" w14:textId="77777777" w:rsidR="00C05A02" w:rsidRPr="00C05A02" w:rsidRDefault="00C05A02" w:rsidP="00C05A02">
            <w:pPr>
              <w:jc w:val="center"/>
              <w:rPr>
                <w:sz w:val="20"/>
                <w:szCs w:val="20"/>
                <w:lang w:val="bg-BG"/>
              </w:rPr>
            </w:pPr>
          </w:p>
        </w:tc>
      </w:tr>
      <w:tr w:rsidR="00C05A02" w:rsidRPr="00745536" w14:paraId="661715C8" w14:textId="77777777" w:rsidTr="00C05A02">
        <w:trPr>
          <w:trHeight w:val="33"/>
        </w:trPr>
        <w:tc>
          <w:tcPr>
            <w:tcW w:w="822" w:type="dxa"/>
            <w:shd w:val="clear" w:color="auto" w:fill="auto"/>
            <w:vAlign w:val="center"/>
          </w:tcPr>
          <w:p w14:paraId="5A44F01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1BBBA63" w14:textId="77777777" w:rsidR="00C05A02" w:rsidRPr="00C05A02" w:rsidRDefault="00C05A02" w:rsidP="00C05A02">
            <w:pPr>
              <w:rPr>
                <w:sz w:val="20"/>
                <w:szCs w:val="20"/>
                <w:lang w:val="bg-BG"/>
              </w:rPr>
            </w:pPr>
            <w:r w:rsidRPr="00C05A02">
              <w:rPr>
                <w:sz w:val="20"/>
                <w:szCs w:val="20"/>
                <w:lang w:val="bg-BG"/>
              </w:rPr>
              <w:t>Да поддържа минимум 32 000 MAC адреса</w:t>
            </w:r>
          </w:p>
        </w:tc>
        <w:tc>
          <w:tcPr>
            <w:tcW w:w="993" w:type="dxa"/>
            <w:shd w:val="clear" w:color="auto" w:fill="auto"/>
          </w:tcPr>
          <w:p w14:paraId="39EA307F" w14:textId="77777777" w:rsidR="00C05A02" w:rsidRPr="00C05A02" w:rsidRDefault="00C05A02" w:rsidP="00C05A02">
            <w:pPr>
              <w:jc w:val="center"/>
              <w:rPr>
                <w:sz w:val="20"/>
                <w:szCs w:val="20"/>
                <w:lang w:val="bg-BG"/>
              </w:rPr>
            </w:pPr>
          </w:p>
        </w:tc>
      </w:tr>
      <w:tr w:rsidR="00C05A02" w:rsidRPr="00745536" w14:paraId="3D9A2450" w14:textId="77777777" w:rsidTr="00C05A02">
        <w:trPr>
          <w:trHeight w:val="33"/>
        </w:trPr>
        <w:tc>
          <w:tcPr>
            <w:tcW w:w="822" w:type="dxa"/>
            <w:shd w:val="clear" w:color="auto" w:fill="auto"/>
            <w:vAlign w:val="center"/>
          </w:tcPr>
          <w:p w14:paraId="1EAB93A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74BC954" w14:textId="77777777" w:rsidR="00C05A02" w:rsidRPr="00C05A02" w:rsidRDefault="00C05A02" w:rsidP="00C05A02">
            <w:pPr>
              <w:rPr>
                <w:sz w:val="20"/>
                <w:szCs w:val="20"/>
                <w:lang w:val="bg-BG"/>
              </w:rPr>
            </w:pPr>
            <w:r w:rsidRPr="00C05A02">
              <w:rPr>
                <w:sz w:val="20"/>
                <w:szCs w:val="20"/>
                <w:lang w:val="bg-BG"/>
              </w:rPr>
              <w:t>Да поддържа минимум 24 000 IPv4 маршрута</w:t>
            </w:r>
          </w:p>
        </w:tc>
        <w:tc>
          <w:tcPr>
            <w:tcW w:w="993" w:type="dxa"/>
            <w:shd w:val="clear" w:color="auto" w:fill="auto"/>
          </w:tcPr>
          <w:p w14:paraId="717771AE" w14:textId="77777777" w:rsidR="00C05A02" w:rsidRPr="00C05A02" w:rsidRDefault="00C05A02" w:rsidP="00C05A02">
            <w:pPr>
              <w:jc w:val="center"/>
              <w:rPr>
                <w:sz w:val="20"/>
                <w:szCs w:val="20"/>
                <w:lang w:val="bg-BG"/>
              </w:rPr>
            </w:pPr>
          </w:p>
        </w:tc>
      </w:tr>
      <w:tr w:rsidR="00C05A02" w:rsidRPr="00745536" w14:paraId="434733BD" w14:textId="77777777" w:rsidTr="00C05A02">
        <w:trPr>
          <w:trHeight w:val="33"/>
        </w:trPr>
        <w:tc>
          <w:tcPr>
            <w:tcW w:w="822" w:type="dxa"/>
            <w:shd w:val="clear" w:color="auto" w:fill="auto"/>
            <w:vAlign w:val="center"/>
          </w:tcPr>
          <w:p w14:paraId="5D6FEBC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9B5F00A" w14:textId="77777777" w:rsidR="00C05A02" w:rsidRPr="00C05A02" w:rsidRDefault="00C05A02" w:rsidP="00C05A02">
            <w:pPr>
              <w:rPr>
                <w:sz w:val="20"/>
                <w:szCs w:val="20"/>
                <w:lang w:val="bg-BG"/>
              </w:rPr>
            </w:pPr>
            <w:r w:rsidRPr="00C05A02">
              <w:rPr>
                <w:sz w:val="20"/>
                <w:szCs w:val="20"/>
                <w:lang w:val="bg-BG"/>
              </w:rPr>
              <w:t>Да поддържа максимален размер на Ethernet рамката 9198 байта</w:t>
            </w:r>
          </w:p>
        </w:tc>
        <w:tc>
          <w:tcPr>
            <w:tcW w:w="993" w:type="dxa"/>
            <w:shd w:val="clear" w:color="auto" w:fill="auto"/>
          </w:tcPr>
          <w:p w14:paraId="43C67DEF" w14:textId="77777777" w:rsidR="00C05A02" w:rsidRPr="00C05A02" w:rsidRDefault="00C05A02" w:rsidP="00C05A02">
            <w:pPr>
              <w:jc w:val="center"/>
              <w:rPr>
                <w:sz w:val="20"/>
                <w:szCs w:val="20"/>
                <w:lang w:val="bg-BG"/>
              </w:rPr>
            </w:pPr>
          </w:p>
        </w:tc>
      </w:tr>
      <w:tr w:rsidR="00C05A02" w:rsidRPr="00745536" w14:paraId="09694B8C" w14:textId="77777777" w:rsidTr="00C05A02">
        <w:trPr>
          <w:trHeight w:val="33"/>
        </w:trPr>
        <w:tc>
          <w:tcPr>
            <w:tcW w:w="822" w:type="dxa"/>
            <w:shd w:val="clear" w:color="auto" w:fill="auto"/>
            <w:vAlign w:val="center"/>
          </w:tcPr>
          <w:p w14:paraId="1D98AAA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4D7D670" w14:textId="77777777" w:rsidR="00C05A02" w:rsidRPr="00C05A02" w:rsidRDefault="00C05A02" w:rsidP="00C05A02">
            <w:pPr>
              <w:rPr>
                <w:sz w:val="20"/>
                <w:szCs w:val="20"/>
                <w:lang w:val="bg-BG"/>
              </w:rPr>
            </w:pPr>
            <w:r w:rsidRPr="00C05A02">
              <w:rPr>
                <w:sz w:val="20"/>
                <w:szCs w:val="20"/>
                <w:lang w:val="bg-BG"/>
              </w:rPr>
              <w:t>Да поддържа минимум 1000  виртуални интерфейса (SVI)</w:t>
            </w:r>
          </w:p>
        </w:tc>
        <w:tc>
          <w:tcPr>
            <w:tcW w:w="993" w:type="dxa"/>
            <w:shd w:val="clear" w:color="auto" w:fill="auto"/>
          </w:tcPr>
          <w:p w14:paraId="674A2D46" w14:textId="77777777" w:rsidR="00C05A02" w:rsidRPr="00C05A02" w:rsidRDefault="00C05A02" w:rsidP="00C05A02">
            <w:pPr>
              <w:jc w:val="center"/>
              <w:rPr>
                <w:sz w:val="20"/>
                <w:szCs w:val="20"/>
                <w:lang w:val="bg-BG"/>
              </w:rPr>
            </w:pPr>
          </w:p>
        </w:tc>
      </w:tr>
      <w:tr w:rsidR="00C05A02" w:rsidRPr="00745536" w14:paraId="1186496B" w14:textId="77777777" w:rsidTr="00C05A02">
        <w:trPr>
          <w:trHeight w:val="33"/>
        </w:trPr>
        <w:tc>
          <w:tcPr>
            <w:tcW w:w="822" w:type="dxa"/>
            <w:shd w:val="clear" w:color="auto" w:fill="auto"/>
            <w:vAlign w:val="center"/>
          </w:tcPr>
          <w:p w14:paraId="2783FD8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DA1B1FC" w14:textId="77777777" w:rsidR="00C05A02" w:rsidRPr="00C05A02" w:rsidRDefault="00C05A02" w:rsidP="00C05A02">
            <w:pPr>
              <w:rPr>
                <w:sz w:val="20"/>
                <w:szCs w:val="20"/>
                <w:lang w:val="bg-BG"/>
              </w:rPr>
            </w:pPr>
            <w:r w:rsidRPr="00C05A02">
              <w:rPr>
                <w:sz w:val="20"/>
                <w:szCs w:val="20"/>
                <w:lang w:val="bg-BG"/>
              </w:rPr>
              <w:t>Да поддържа минимум 4000 VLAN ID</w:t>
            </w:r>
          </w:p>
        </w:tc>
        <w:tc>
          <w:tcPr>
            <w:tcW w:w="993" w:type="dxa"/>
            <w:shd w:val="clear" w:color="auto" w:fill="auto"/>
          </w:tcPr>
          <w:p w14:paraId="0F35BBC9" w14:textId="77777777" w:rsidR="00C05A02" w:rsidRPr="00C05A02" w:rsidRDefault="00C05A02" w:rsidP="00C05A02">
            <w:pPr>
              <w:jc w:val="center"/>
              <w:rPr>
                <w:sz w:val="20"/>
                <w:szCs w:val="20"/>
                <w:lang w:val="bg-BG"/>
              </w:rPr>
            </w:pPr>
          </w:p>
        </w:tc>
      </w:tr>
      <w:tr w:rsidR="00C05A02" w:rsidRPr="00745536" w14:paraId="76DF4532" w14:textId="77777777" w:rsidTr="00C05A02">
        <w:trPr>
          <w:trHeight w:val="33"/>
        </w:trPr>
        <w:tc>
          <w:tcPr>
            <w:tcW w:w="822" w:type="dxa"/>
            <w:shd w:val="clear" w:color="auto" w:fill="auto"/>
            <w:vAlign w:val="center"/>
          </w:tcPr>
          <w:p w14:paraId="67BB372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43FD698" w14:textId="77777777" w:rsidR="00C05A02" w:rsidRPr="00C05A02" w:rsidRDefault="00C05A02" w:rsidP="00C05A02">
            <w:pPr>
              <w:rPr>
                <w:sz w:val="20"/>
                <w:szCs w:val="20"/>
                <w:lang w:val="bg-BG"/>
              </w:rPr>
            </w:pPr>
            <w:r w:rsidRPr="00C05A02">
              <w:rPr>
                <w:sz w:val="20"/>
                <w:szCs w:val="20"/>
                <w:lang w:val="bg-BG"/>
              </w:rPr>
              <w:t>Да има конзолен порт за управление USB (Type B) или Ethernet (RJ-45)</w:t>
            </w:r>
          </w:p>
        </w:tc>
        <w:tc>
          <w:tcPr>
            <w:tcW w:w="993" w:type="dxa"/>
            <w:shd w:val="clear" w:color="auto" w:fill="auto"/>
          </w:tcPr>
          <w:p w14:paraId="70184F9F" w14:textId="77777777" w:rsidR="00C05A02" w:rsidRPr="00C05A02" w:rsidRDefault="00C05A02" w:rsidP="00C05A02">
            <w:pPr>
              <w:jc w:val="center"/>
              <w:rPr>
                <w:sz w:val="20"/>
                <w:szCs w:val="20"/>
                <w:lang w:val="bg-BG"/>
              </w:rPr>
            </w:pPr>
          </w:p>
        </w:tc>
      </w:tr>
      <w:tr w:rsidR="00C05A02" w:rsidRPr="00745536" w14:paraId="4B1EDC3C" w14:textId="77777777" w:rsidTr="00C05A02">
        <w:trPr>
          <w:trHeight w:val="33"/>
        </w:trPr>
        <w:tc>
          <w:tcPr>
            <w:tcW w:w="822" w:type="dxa"/>
            <w:shd w:val="clear" w:color="auto" w:fill="auto"/>
            <w:vAlign w:val="center"/>
          </w:tcPr>
          <w:p w14:paraId="6E6E84C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0E98D35" w14:textId="77777777" w:rsidR="00C05A02" w:rsidRPr="00C05A02" w:rsidRDefault="00C05A02" w:rsidP="00C05A02">
            <w:pPr>
              <w:rPr>
                <w:sz w:val="20"/>
                <w:szCs w:val="20"/>
                <w:lang w:val="bg-BG"/>
              </w:rPr>
            </w:pPr>
            <w:r w:rsidRPr="00C05A02">
              <w:rPr>
                <w:sz w:val="20"/>
                <w:szCs w:val="20"/>
                <w:lang w:val="bg-BG"/>
              </w:rPr>
              <w:t>Да предоставя API за използване на комутатора в Software-defined Networking (SDN) среда</w:t>
            </w:r>
          </w:p>
        </w:tc>
        <w:tc>
          <w:tcPr>
            <w:tcW w:w="993" w:type="dxa"/>
            <w:shd w:val="clear" w:color="auto" w:fill="auto"/>
          </w:tcPr>
          <w:p w14:paraId="3ADAF0E9" w14:textId="77777777" w:rsidR="00C05A02" w:rsidRPr="00C05A02" w:rsidRDefault="00C05A02" w:rsidP="00C05A02">
            <w:pPr>
              <w:jc w:val="center"/>
              <w:rPr>
                <w:sz w:val="20"/>
                <w:szCs w:val="20"/>
                <w:lang w:val="bg-BG"/>
              </w:rPr>
            </w:pPr>
          </w:p>
        </w:tc>
      </w:tr>
      <w:tr w:rsidR="00C05A02" w:rsidRPr="00745536" w14:paraId="7439DD7D" w14:textId="77777777" w:rsidTr="00C05A02">
        <w:trPr>
          <w:trHeight w:val="33"/>
        </w:trPr>
        <w:tc>
          <w:tcPr>
            <w:tcW w:w="822" w:type="dxa"/>
            <w:shd w:val="clear" w:color="auto" w:fill="auto"/>
            <w:vAlign w:val="center"/>
          </w:tcPr>
          <w:p w14:paraId="79F3CFC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976C0F0" w14:textId="77777777" w:rsidR="00C05A02" w:rsidRPr="00C05A02" w:rsidRDefault="00C05A02" w:rsidP="00C05A02">
            <w:pPr>
              <w:rPr>
                <w:sz w:val="20"/>
                <w:szCs w:val="20"/>
                <w:lang w:val="bg-BG"/>
              </w:rPr>
            </w:pPr>
            <w:r w:rsidRPr="00C05A02">
              <w:rPr>
                <w:sz w:val="20"/>
                <w:szCs w:val="20"/>
                <w:lang w:val="bg-BG"/>
              </w:rPr>
              <w:t>Да поддържа автоматично конфигуриране на портовете, при включване на устройства към тях</w:t>
            </w:r>
          </w:p>
        </w:tc>
        <w:tc>
          <w:tcPr>
            <w:tcW w:w="993" w:type="dxa"/>
            <w:shd w:val="clear" w:color="auto" w:fill="auto"/>
          </w:tcPr>
          <w:p w14:paraId="7BD48123" w14:textId="77777777" w:rsidR="00C05A02" w:rsidRPr="00C05A02" w:rsidRDefault="00C05A02" w:rsidP="00C05A02">
            <w:pPr>
              <w:jc w:val="center"/>
              <w:rPr>
                <w:sz w:val="20"/>
                <w:szCs w:val="20"/>
                <w:lang w:val="bg-BG"/>
              </w:rPr>
            </w:pPr>
          </w:p>
        </w:tc>
      </w:tr>
      <w:tr w:rsidR="00C05A02" w:rsidRPr="00745536" w14:paraId="589979B9" w14:textId="77777777" w:rsidTr="00C05A02">
        <w:trPr>
          <w:trHeight w:val="33"/>
        </w:trPr>
        <w:tc>
          <w:tcPr>
            <w:tcW w:w="822" w:type="dxa"/>
            <w:shd w:val="clear" w:color="auto" w:fill="auto"/>
            <w:vAlign w:val="center"/>
          </w:tcPr>
          <w:p w14:paraId="6AF2FFF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75294CE" w14:textId="77777777" w:rsidR="00C05A02" w:rsidRPr="00C05A02" w:rsidRDefault="00C05A02" w:rsidP="00C05A02">
            <w:pPr>
              <w:rPr>
                <w:sz w:val="20"/>
                <w:szCs w:val="20"/>
                <w:lang w:val="bg-BG"/>
              </w:rPr>
            </w:pPr>
            <w:r w:rsidRPr="00C05A02">
              <w:rPr>
                <w:sz w:val="20"/>
                <w:szCs w:val="20"/>
                <w:lang w:val="bg-BG"/>
              </w:rPr>
              <w:t>Да поддържа вградена функционалност за засичане на събития в мрежата и възможност за автоматизация чрез изпълнение на команди или скриптове</w:t>
            </w:r>
          </w:p>
        </w:tc>
        <w:tc>
          <w:tcPr>
            <w:tcW w:w="993" w:type="dxa"/>
            <w:shd w:val="clear" w:color="auto" w:fill="auto"/>
          </w:tcPr>
          <w:p w14:paraId="06234FDF" w14:textId="77777777" w:rsidR="00C05A02" w:rsidRPr="00C05A02" w:rsidRDefault="00C05A02" w:rsidP="00C05A02">
            <w:pPr>
              <w:jc w:val="center"/>
              <w:rPr>
                <w:sz w:val="20"/>
                <w:szCs w:val="20"/>
                <w:lang w:val="bg-BG"/>
              </w:rPr>
            </w:pPr>
          </w:p>
        </w:tc>
      </w:tr>
      <w:tr w:rsidR="00C05A02" w:rsidRPr="00745536" w14:paraId="5E3848DB" w14:textId="77777777" w:rsidTr="00C05A02">
        <w:trPr>
          <w:trHeight w:val="33"/>
        </w:trPr>
        <w:tc>
          <w:tcPr>
            <w:tcW w:w="822" w:type="dxa"/>
            <w:shd w:val="clear" w:color="auto" w:fill="auto"/>
            <w:vAlign w:val="center"/>
          </w:tcPr>
          <w:p w14:paraId="12DF9C4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77B231D" w14:textId="77777777" w:rsidR="00C05A02" w:rsidRPr="00C05A02" w:rsidRDefault="00C05A02" w:rsidP="00C05A02">
            <w:pPr>
              <w:rPr>
                <w:sz w:val="20"/>
                <w:szCs w:val="20"/>
                <w:lang w:val="bg-BG"/>
              </w:rPr>
            </w:pPr>
            <w:r w:rsidRPr="00C05A02">
              <w:rPr>
                <w:sz w:val="20"/>
                <w:szCs w:val="20"/>
                <w:lang w:val="bg-BG"/>
              </w:rPr>
              <w:t>Да поддържа автоматично MDIX и автоматично избиране на half/full duplex режим на портовете</w:t>
            </w:r>
          </w:p>
        </w:tc>
        <w:tc>
          <w:tcPr>
            <w:tcW w:w="993" w:type="dxa"/>
            <w:shd w:val="clear" w:color="auto" w:fill="auto"/>
          </w:tcPr>
          <w:p w14:paraId="39FEE8C7" w14:textId="77777777" w:rsidR="00C05A02" w:rsidRPr="00C05A02" w:rsidRDefault="00C05A02" w:rsidP="00C05A02">
            <w:pPr>
              <w:jc w:val="center"/>
              <w:rPr>
                <w:sz w:val="20"/>
                <w:szCs w:val="20"/>
                <w:lang w:val="bg-BG"/>
              </w:rPr>
            </w:pPr>
          </w:p>
        </w:tc>
      </w:tr>
      <w:tr w:rsidR="00C05A02" w:rsidRPr="00745536" w14:paraId="7EC45D35" w14:textId="77777777" w:rsidTr="00C05A02">
        <w:trPr>
          <w:trHeight w:val="33"/>
        </w:trPr>
        <w:tc>
          <w:tcPr>
            <w:tcW w:w="822" w:type="dxa"/>
            <w:shd w:val="clear" w:color="auto" w:fill="auto"/>
            <w:vAlign w:val="center"/>
          </w:tcPr>
          <w:p w14:paraId="304FD22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13CE3EE" w14:textId="77777777" w:rsidR="00C05A02" w:rsidRPr="00C05A02" w:rsidRDefault="00C05A02" w:rsidP="00C05A02">
            <w:pPr>
              <w:rPr>
                <w:sz w:val="20"/>
                <w:szCs w:val="20"/>
                <w:lang w:val="bg-BG"/>
              </w:rPr>
            </w:pPr>
            <w:r w:rsidRPr="00C05A02">
              <w:rPr>
                <w:sz w:val="20"/>
                <w:szCs w:val="20"/>
                <w:lang w:val="bg-BG"/>
              </w:rPr>
              <w:t>Да поддържа Link Aggregation Control Protocol (LACP) за агрегиране на портове</w:t>
            </w:r>
          </w:p>
        </w:tc>
        <w:tc>
          <w:tcPr>
            <w:tcW w:w="993" w:type="dxa"/>
            <w:shd w:val="clear" w:color="auto" w:fill="auto"/>
          </w:tcPr>
          <w:p w14:paraId="1800CDD2" w14:textId="77777777" w:rsidR="00C05A02" w:rsidRPr="00C05A02" w:rsidRDefault="00C05A02" w:rsidP="00C05A02">
            <w:pPr>
              <w:jc w:val="center"/>
              <w:rPr>
                <w:sz w:val="20"/>
                <w:szCs w:val="20"/>
                <w:lang w:val="bg-BG"/>
              </w:rPr>
            </w:pPr>
          </w:p>
        </w:tc>
      </w:tr>
      <w:tr w:rsidR="00C05A02" w:rsidRPr="00745536" w14:paraId="2F2B96E6" w14:textId="77777777" w:rsidTr="00C05A02">
        <w:trPr>
          <w:trHeight w:val="33"/>
        </w:trPr>
        <w:tc>
          <w:tcPr>
            <w:tcW w:w="822" w:type="dxa"/>
            <w:shd w:val="clear" w:color="auto" w:fill="auto"/>
            <w:vAlign w:val="center"/>
          </w:tcPr>
          <w:p w14:paraId="4E38B8C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116AF18" w14:textId="77777777" w:rsidR="00C05A02" w:rsidRPr="00C05A02" w:rsidRDefault="00C05A02" w:rsidP="00C05A02">
            <w:pPr>
              <w:rPr>
                <w:sz w:val="20"/>
                <w:szCs w:val="20"/>
                <w:lang w:val="bg-BG"/>
              </w:rPr>
            </w:pPr>
            <w:r w:rsidRPr="00C05A02">
              <w:rPr>
                <w:sz w:val="20"/>
                <w:szCs w:val="20"/>
                <w:lang w:val="bg-BG"/>
              </w:rPr>
              <w:t>Master комутаторът в една stack система да може да проверява и обновява автоматично софтуерната версия на останалите комутатори от stack системата</w:t>
            </w:r>
          </w:p>
        </w:tc>
        <w:tc>
          <w:tcPr>
            <w:tcW w:w="993" w:type="dxa"/>
            <w:shd w:val="clear" w:color="auto" w:fill="auto"/>
          </w:tcPr>
          <w:p w14:paraId="0E481A04" w14:textId="77777777" w:rsidR="00C05A02" w:rsidRPr="00C05A02" w:rsidRDefault="00C05A02" w:rsidP="00C05A02">
            <w:pPr>
              <w:jc w:val="center"/>
              <w:rPr>
                <w:sz w:val="20"/>
                <w:szCs w:val="20"/>
                <w:lang w:val="bg-BG"/>
              </w:rPr>
            </w:pPr>
          </w:p>
        </w:tc>
      </w:tr>
      <w:tr w:rsidR="00C05A02" w:rsidRPr="00745536" w14:paraId="5D898198" w14:textId="77777777" w:rsidTr="00C05A02">
        <w:trPr>
          <w:trHeight w:val="33"/>
        </w:trPr>
        <w:tc>
          <w:tcPr>
            <w:tcW w:w="822" w:type="dxa"/>
            <w:shd w:val="clear" w:color="auto" w:fill="auto"/>
            <w:vAlign w:val="center"/>
          </w:tcPr>
          <w:p w14:paraId="3648CCE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1EA4BA2" w14:textId="77777777" w:rsidR="00C05A02" w:rsidRPr="00C05A02" w:rsidRDefault="00C05A02" w:rsidP="00C05A02">
            <w:pPr>
              <w:rPr>
                <w:sz w:val="20"/>
                <w:szCs w:val="20"/>
                <w:lang w:val="bg-BG"/>
              </w:rPr>
            </w:pPr>
            <w:r w:rsidRPr="00C05A02">
              <w:rPr>
                <w:sz w:val="20"/>
                <w:szCs w:val="20"/>
                <w:lang w:val="bg-BG"/>
              </w:rPr>
              <w:t>Да поддържа TFTP и NTP протоколи</w:t>
            </w:r>
          </w:p>
        </w:tc>
        <w:tc>
          <w:tcPr>
            <w:tcW w:w="993" w:type="dxa"/>
            <w:shd w:val="clear" w:color="auto" w:fill="auto"/>
          </w:tcPr>
          <w:p w14:paraId="34644DC9" w14:textId="77777777" w:rsidR="00C05A02" w:rsidRPr="00C05A02" w:rsidRDefault="00C05A02" w:rsidP="00C05A02">
            <w:pPr>
              <w:jc w:val="center"/>
              <w:rPr>
                <w:sz w:val="20"/>
                <w:szCs w:val="20"/>
                <w:lang w:val="bg-BG"/>
              </w:rPr>
            </w:pPr>
          </w:p>
        </w:tc>
      </w:tr>
      <w:tr w:rsidR="00C05A02" w:rsidRPr="00745536" w14:paraId="62C5ED46" w14:textId="77777777" w:rsidTr="00C05A02">
        <w:trPr>
          <w:trHeight w:val="33"/>
        </w:trPr>
        <w:tc>
          <w:tcPr>
            <w:tcW w:w="822" w:type="dxa"/>
            <w:shd w:val="clear" w:color="auto" w:fill="auto"/>
            <w:vAlign w:val="center"/>
          </w:tcPr>
          <w:p w14:paraId="7F3D941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866F119" w14:textId="77777777" w:rsidR="00C05A02" w:rsidRPr="00C05A02" w:rsidRDefault="00C05A02" w:rsidP="00C05A02">
            <w:pPr>
              <w:rPr>
                <w:sz w:val="20"/>
                <w:szCs w:val="20"/>
                <w:lang w:val="bg-BG"/>
              </w:rPr>
            </w:pPr>
            <w:r w:rsidRPr="00C05A02">
              <w:rPr>
                <w:sz w:val="20"/>
                <w:szCs w:val="20"/>
                <w:lang w:val="bg-BG"/>
              </w:rPr>
              <w:t>Да поддържа RMON за наблюдение и управление</w:t>
            </w:r>
          </w:p>
        </w:tc>
        <w:tc>
          <w:tcPr>
            <w:tcW w:w="993" w:type="dxa"/>
            <w:shd w:val="clear" w:color="auto" w:fill="auto"/>
          </w:tcPr>
          <w:p w14:paraId="203C3582" w14:textId="77777777" w:rsidR="00C05A02" w:rsidRPr="00C05A02" w:rsidRDefault="00C05A02" w:rsidP="00C05A02">
            <w:pPr>
              <w:jc w:val="center"/>
              <w:rPr>
                <w:sz w:val="20"/>
                <w:szCs w:val="20"/>
                <w:lang w:val="bg-BG"/>
              </w:rPr>
            </w:pPr>
          </w:p>
        </w:tc>
      </w:tr>
      <w:tr w:rsidR="00C05A02" w:rsidRPr="00745536" w14:paraId="57A4D560" w14:textId="77777777" w:rsidTr="00C05A02">
        <w:trPr>
          <w:trHeight w:val="33"/>
        </w:trPr>
        <w:tc>
          <w:tcPr>
            <w:tcW w:w="822" w:type="dxa"/>
            <w:shd w:val="clear" w:color="auto" w:fill="auto"/>
            <w:vAlign w:val="center"/>
          </w:tcPr>
          <w:p w14:paraId="5E2C855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D039465" w14:textId="77777777" w:rsidR="00C05A02" w:rsidRPr="00C05A02" w:rsidRDefault="00C05A02" w:rsidP="00C05A02">
            <w:pPr>
              <w:rPr>
                <w:sz w:val="20"/>
                <w:szCs w:val="20"/>
                <w:lang w:val="bg-BG"/>
              </w:rPr>
            </w:pPr>
            <w:r w:rsidRPr="00C05A02">
              <w:rPr>
                <w:sz w:val="20"/>
                <w:szCs w:val="20"/>
                <w:lang w:val="bg-BG"/>
              </w:rPr>
              <w:t>Да поддържа функционалност за отдалечено следене на трафика на даден порт</w:t>
            </w:r>
          </w:p>
        </w:tc>
        <w:tc>
          <w:tcPr>
            <w:tcW w:w="993" w:type="dxa"/>
            <w:shd w:val="clear" w:color="auto" w:fill="auto"/>
          </w:tcPr>
          <w:p w14:paraId="3D60DF54" w14:textId="77777777" w:rsidR="00C05A02" w:rsidRPr="00C05A02" w:rsidRDefault="00C05A02" w:rsidP="00C05A02">
            <w:pPr>
              <w:jc w:val="center"/>
              <w:rPr>
                <w:sz w:val="20"/>
                <w:szCs w:val="20"/>
                <w:lang w:val="bg-BG"/>
              </w:rPr>
            </w:pPr>
          </w:p>
        </w:tc>
      </w:tr>
      <w:tr w:rsidR="00C05A02" w:rsidRPr="00745536" w14:paraId="2BACFDDB" w14:textId="77777777" w:rsidTr="00C05A02">
        <w:trPr>
          <w:trHeight w:val="33"/>
        </w:trPr>
        <w:tc>
          <w:tcPr>
            <w:tcW w:w="822" w:type="dxa"/>
            <w:shd w:val="clear" w:color="auto" w:fill="auto"/>
            <w:vAlign w:val="center"/>
          </w:tcPr>
          <w:p w14:paraId="699A9AC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B312C32" w14:textId="77777777" w:rsidR="00C05A02" w:rsidRPr="00C05A02" w:rsidRDefault="00C05A02" w:rsidP="00C05A02">
            <w:pPr>
              <w:rPr>
                <w:sz w:val="20"/>
                <w:szCs w:val="20"/>
                <w:lang w:val="bg-BG"/>
              </w:rPr>
            </w:pPr>
            <w:r w:rsidRPr="00C05A02">
              <w:rPr>
                <w:sz w:val="20"/>
                <w:szCs w:val="20"/>
                <w:lang w:val="bg-BG"/>
              </w:rPr>
              <w:t xml:space="preserve">Да поддържа защита на  портовете от MAC flooding атаки </w:t>
            </w:r>
          </w:p>
        </w:tc>
        <w:tc>
          <w:tcPr>
            <w:tcW w:w="993" w:type="dxa"/>
            <w:shd w:val="clear" w:color="auto" w:fill="auto"/>
          </w:tcPr>
          <w:p w14:paraId="58795AD2" w14:textId="77777777" w:rsidR="00C05A02" w:rsidRPr="00C05A02" w:rsidRDefault="00C05A02" w:rsidP="00C05A02">
            <w:pPr>
              <w:jc w:val="center"/>
              <w:rPr>
                <w:sz w:val="20"/>
                <w:szCs w:val="20"/>
                <w:lang w:val="bg-BG"/>
              </w:rPr>
            </w:pPr>
          </w:p>
        </w:tc>
      </w:tr>
      <w:tr w:rsidR="00C05A02" w:rsidRPr="00C05A02" w14:paraId="3455E452" w14:textId="77777777" w:rsidTr="00C05A02">
        <w:trPr>
          <w:trHeight w:val="33"/>
        </w:trPr>
        <w:tc>
          <w:tcPr>
            <w:tcW w:w="822" w:type="dxa"/>
            <w:shd w:val="clear" w:color="auto" w:fill="auto"/>
            <w:vAlign w:val="center"/>
          </w:tcPr>
          <w:p w14:paraId="2693798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2A8ED29" w14:textId="77777777" w:rsidR="00C05A02" w:rsidRPr="00C05A02" w:rsidRDefault="00C05A02" w:rsidP="00C05A02">
            <w:pPr>
              <w:rPr>
                <w:sz w:val="20"/>
                <w:szCs w:val="20"/>
                <w:lang w:val="bg-BG"/>
              </w:rPr>
            </w:pPr>
            <w:r w:rsidRPr="00C05A02">
              <w:rPr>
                <w:sz w:val="20"/>
                <w:szCs w:val="20"/>
                <w:lang w:val="bg-BG"/>
              </w:rPr>
              <w:t xml:space="preserve">Да поддържа DHCP snooping </w:t>
            </w:r>
          </w:p>
        </w:tc>
        <w:tc>
          <w:tcPr>
            <w:tcW w:w="993" w:type="dxa"/>
            <w:shd w:val="clear" w:color="auto" w:fill="auto"/>
          </w:tcPr>
          <w:p w14:paraId="259EE037" w14:textId="77777777" w:rsidR="00C05A02" w:rsidRPr="00C05A02" w:rsidRDefault="00C05A02" w:rsidP="00C05A02">
            <w:pPr>
              <w:jc w:val="center"/>
              <w:rPr>
                <w:sz w:val="20"/>
                <w:szCs w:val="20"/>
                <w:lang w:val="bg-BG"/>
              </w:rPr>
            </w:pPr>
          </w:p>
        </w:tc>
      </w:tr>
      <w:tr w:rsidR="00C05A02" w:rsidRPr="00745536" w14:paraId="6993CE53" w14:textId="77777777" w:rsidTr="00C05A02">
        <w:trPr>
          <w:trHeight w:val="33"/>
        </w:trPr>
        <w:tc>
          <w:tcPr>
            <w:tcW w:w="822" w:type="dxa"/>
            <w:shd w:val="clear" w:color="auto" w:fill="auto"/>
            <w:vAlign w:val="center"/>
          </w:tcPr>
          <w:p w14:paraId="5E24EB3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95F82A1" w14:textId="77777777" w:rsidR="00C05A02" w:rsidRPr="00C05A02" w:rsidRDefault="00C05A02" w:rsidP="00C05A02">
            <w:pPr>
              <w:rPr>
                <w:sz w:val="20"/>
                <w:szCs w:val="20"/>
                <w:lang w:val="bg-BG"/>
              </w:rPr>
            </w:pPr>
            <w:r w:rsidRPr="00C05A02">
              <w:rPr>
                <w:sz w:val="20"/>
                <w:szCs w:val="20"/>
                <w:lang w:val="bg-BG"/>
              </w:rPr>
              <w:t>Да поддържа защита от ARP spoofing атаки</w:t>
            </w:r>
          </w:p>
        </w:tc>
        <w:tc>
          <w:tcPr>
            <w:tcW w:w="993" w:type="dxa"/>
            <w:shd w:val="clear" w:color="auto" w:fill="auto"/>
          </w:tcPr>
          <w:p w14:paraId="70232D6E" w14:textId="77777777" w:rsidR="00C05A02" w:rsidRPr="00C05A02" w:rsidRDefault="00C05A02" w:rsidP="00C05A02">
            <w:pPr>
              <w:jc w:val="center"/>
              <w:rPr>
                <w:sz w:val="20"/>
                <w:szCs w:val="20"/>
                <w:lang w:val="bg-BG"/>
              </w:rPr>
            </w:pPr>
          </w:p>
        </w:tc>
      </w:tr>
      <w:tr w:rsidR="00C05A02" w:rsidRPr="00745536" w14:paraId="3B318F81" w14:textId="77777777" w:rsidTr="00C05A02">
        <w:trPr>
          <w:trHeight w:val="33"/>
        </w:trPr>
        <w:tc>
          <w:tcPr>
            <w:tcW w:w="822" w:type="dxa"/>
            <w:shd w:val="clear" w:color="auto" w:fill="auto"/>
            <w:vAlign w:val="center"/>
          </w:tcPr>
          <w:p w14:paraId="665F414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F576B86" w14:textId="77777777" w:rsidR="00C05A02" w:rsidRPr="00C05A02" w:rsidRDefault="00C05A02" w:rsidP="00C05A02">
            <w:pPr>
              <w:rPr>
                <w:sz w:val="20"/>
                <w:szCs w:val="20"/>
                <w:lang w:val="bg-BG"/>
              </w:rPr>
            </w:pPr>
            <w:r w:rsidRPr="00C05A02">
              <w:rPr>
                <w:sz w:val="20"/>
                <w:szCs w:val="20"/>
                <w:lang w:val="bg-BG"/>
              </w:rPr>
              <w:t>Да поддържа защита от IP spoofing атаки</w:t>
            </w:r>
          </w:p>
        </w:tc>
        <w:tc>
          <w:tcPr>
            <w:tcW w:w="993" w:type="dxa"/>
            <w:shd w:val="clear" w:color="auto" w:fill="auto"/>
          </w:tcPr>
          <w:p w14:paraId="07C4D8C3" w14:textId="77777777" w:rsidR="00C05A02" w:rsidRPr="00C05A02" w:rsidRDefault="00C05A02" w:rsidP="00C05A02">
            <w:pPr>
              <w:jc w:val="center"/>
              <w:rPr>
                <w:sz w:val="20"/>
                <w:szCs w:val="20"/>
                <w:lang w:val="bg-BG"/>
              </w:rPr>
            </w:pPr>
          </w:p>
        </w:tc>
      </w:tr>
      <w:tr w:rsidR="00C05A02" w:rsidRPr="00745536" w14:paraId="7570F5B0" w14:textId="77777777" w:rsidTr="00C05A02">
        <w:trPr>
          <w:trHeight w:val="33"/>
        </w:trPr>
        <w:tc>
          <w:tcPr>
            <w:tcW w:w="822" w:type="dxa"/>
            <w:shd w:val="clear" w:color="auto" w:fill="auto"/>
            <w:vAlign w:val="center"/>
          </w:tcPr>
          <w:p w14:paraId="775B1CD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D6DF077" w14:textId="77777777" w:rsidR="00C05A02" w:rsidRPr="00C05A02" w:rsidRDefault="00C05A02" w:rsidP="00C05A02">
            <w:pPr>
              <w:rPr>
                <w:sz w:val="20"/>
                <w:szCs w:val="20"/>
                <w:lang w:val="bg-BG"/>
              </w:rPr>
            </w:pPr>
            <w:r w:rsidRPr="00C05A02">
              <w:rPr>
                <w:sz w:val="20"/>
                <w:szCs w:val="20"/>
                <w:lang w:val="bg-BG"/>
              </w:rPr>
              <w:t>Да поддържа удостоверяване на потребителите чрез 802.1Х, MAC authentication bypass и web authentication</w:t>
            </w:r>
          </w:p>
        </w:tc>
        <w:tc>
          <w:tcPr>
            <w:tcW w:w="993" w:type="dxa"/>
            <w:shd w:val="clear" w:color="auto" w:fill="auto"/>
          </w:tcPr>
          <w:p w14:paraId="7DAF0461" w14:textId="77777777" w:rsidR="00C05A02" w:rsidRPr="00C05A02" w:rsidRDefault="00C05A02" w:rsidP="00C05A02">
            <w:pPr>
              <w:jc w:val="center"/>
              <w:rPr>
                <w:sz w:val="20"/>
                <w:szCs w:val="20"/>
                <w:lang w:val="bg-BG"/>
              </w:rPr>
            </w:pPr>
          </w:p>
        </w:tc>
      </w:tr>
      <w:tr w:rsidR="00C05A02" w:rsidRPr="00745536" w14:paraId="71DB2AC5" w14:textId="77777777" w:rsidTr="00C05A02">
        <w:trPr>
          <w:trHeight w:val="33"/>
        </w:trPr>
        <w:tc>
          <w:tcPr>
            <w:tcW w:w="822" w:type="dxa"/>
            <w:shd w:val="clear" w:color="auto" w:fill="auto"/>
            <w:vAlign w:val="center"/>
          </w:tcPr>
          <w:p w14:paraId="098E5A4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528FFB9" w14:textId="77777777" w:rsidR="00C05A02" w:rsidRPr="00C05A02" w:rsidRDefault="00C05A02" w:rsidP="00C05A02">
            <w:pPr>
              <w:rPr>
                <w:sz w:val="20"/>
                <w:szCs w:val="20"/>
                <w:lang w:val="bg-BG"/>
              </w:rPr>
            </w:pPr>
            <w:r w:rsidRPr="00C05A02">
              <w:rPr>
                <w:sz w:val="20"/>
                <w:szCs w:val="20"/>
                <w:lang w:val="bg-BG"/>
              </w:rPr>
              <w:t>Възможност за автоматично изолиране на устройства в обособен VLAN при свързване към комутатора</w:t>
            </w:r>
          </w:p>
        </w:tc>
        <w:tc>
          <w:tcPr>
            <w:tcW w:w="993" w:type="dxa"/>
            <w:shd w:val="clear" w:color="auto" w:fill="auto"/>
          </w:tcPr>
          <w:p w14:paraId="00E73813" w14:textId="77777777" w:rsidR="00C05A02" w:rsidRPr="00C05A02" w:rsidRDefault="00C05A02" w:rsidP="00C05A02">
            <w:pPr>
              <w:jc w:val="center"/>
              <w:rPr>
                <w:sz w:val="20"/>
                <w:szCs w:val="20"/>
                <w:lang w:val="bg-BG"/>
              </w:rPr>
            </w:pPr>
          </w:p>
        </w:tc>
      </w:tr>
      <w:tr w:rsidR="00C05A02" w:rsidRPr="00745536" w14:paraId="7DB79E24" w14:textId="77777777" w:rsidTr="00C05A02">
        <w:trPr>
          <w:trHeight w:val="33"/>
        </w:trPr>
        <w:tc>
          <w:tcPr>
            <w:tcW w:w="822" w:type="dxa"/>
            <w:shd w:val="clear" w:color="auto" w:fill="auto"/>
            <w:vAlign w:val="center"/>
          </w:tcPr>
          <w:p w14:paraId="0004C5A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22025EF"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VLAN</w:t>
            </w:r>
          </w:p>
        </w:tc>
        <w:tc>
          <w:tcPr>
            <w:tcW w:w="993" w:type="dxa"/>
            <w:shd w:val="clear" w:color="auto" w:fill="auto"/>
          </w:tcPr>
          <w:p w14:paraId="365C227C" w14:textId="77777777" w:rsidR="00C05A02" w:rsidRPr="00C05A02" w:rsidRDefault="00C05A02" w:rsidP="00C05A02">
            <w:pPr>
              <w:jc w:val="center"/>
              <w:rPr>
                <w:sz w:val="20"/>
                <w:szCs w:val="20"/>
                <w:lang w:val="bg-BG"/>
              </w:rPr>
            </w:pPr>
          </w:p>
        </w:tc>
      </w:tr>
      <w:tr w:rsidR="00C05A02" w:rsidRPr="00745536" w14:paraId="14375DEB" w14:textId="77777777" w:rsidTr="00C05A02">
        <w:trPr>
          <w:trHeight w:val="33"/>
        </w:trPr>
        <w:tc>
          <w:tcPr>
            <w:tcW w:w="822" w:type="dxa"/>
            <w:shd w:val="clear" w:color="auto" w:fill="auto"/>
            <w:vAlign w:val="center"/>
          </w:tcPr>
          <w:p w14:paraId="083ACE9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313D536"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порт</w:t>
            </w:r>
          </w:p>
        </w:tc>
        <w:tc>
          <w:tcPr>
            <w:tcW w:w="993" w:type="dxa"/>
            <w:shd w:val="clear" w:color="auto" w:fill="auto"/>
          </w:tcPr>
          <w:p w14:paraId="3AE76377" w14:textId="77777777" w:rsidR="00C05A02" w:rsidRPr="00C05A02" w:rsidRDefault="00C05A02" w:rsidP="00C05A02">
            <w:pPr>
              <w:jc w:val="center"/>
              <w:rPr>
                <w:sz w:val="20"/>
                <w:szCs w:val="20"/>
                <w:lang w:val="bg-BG"/>
              </w:rPr>
            </w:pPr>
          </w:p>
        </w:tc>
      </w:tr>
      <w:tr w:rsidR="00C05A02" w:rsidRPr="00745536" w14:paraId="4E1AA2A1" w14:textId="77777777" w:rsidTr="00C05A02">
        <w:trPr>
          <w:trHeight w:val="33"/>
        </w:trPr>
        <w:tc>
          <w:tcPr>
            <w:tcW w:w="822" w:type="dxa"/>
            <w:shd w:val="clear" w:color="auto" w:fill="auto"/>
            <w:vAlign w:val="center"/>
          </w:tcPr>
          <w:p w14:paraId="2B1AAC0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9476AF4" w14:textId="77777777" w:rsidR="00C05A02" w:rsidRPr="00C05A02" w:rsidRDefault="00C05A02" w:rsidP="00C05A02">
            <w:pPr>
              <w:rPr>
                <w:sz w:val="20"/>
                <w:szCs w:val="20"/>
                <w:lang w:val="bg-BG"/>
              </w:rPr>
            </w:pPr>
            <w:r w:rsidRPr="00C05A02">
              <w:rPr>
                <w:sz w:val="20"/>
                <w:szCs w:val="20"/>
                <w:lang w:val="bg-BG"/>
              </w:rPr>
              <w:t>Да поддържа SSH и SNMPv3</w:t>
            </w:r>
          </w:p>
        </w:tc>
        <w:tc>
          <w:tcPr>
            <w:tcW w:w="993" w:type="dxa"/>
            <w:shd w:val="clear" w:color="auto" w:fill="auto"/>
          </w:tcPr>
          <w:p w14:paraId="03DEF2A1" w14:textId="77777777" w:rsidR="00C05A02" w:rsidRPr="00C05A02" w:rsidRDefault="00C05A02" w:rsidP="00C05A02">
            <w:pPr>
              <w:jc w:val="center"/>
              <w:rPr>
                <w:sz w:val="20"/>
                <w:szCs w:val="20"/>
                <w:lang w:val="bg-BG"/>
              </w:rPr>
            </w:pPr>
          </w:p>
        </w:tc>
      </w:tr>
      <w:tr w:rsidR="00C05A02" w:rsidRPr="00745536" w14:paraId="53571389" w14:textId="77777777" w:rsidTr="00C05A02">
        <w:trPr>
          <w:trHeight w:val="33"/>
        </w:trPr>
        <w:tc>
          <w:tcPr>
            <w:tcW w:w="822" w:type="dxa"/>
            <w:shd w:val="clear" w:color="auto" w:fill="auto"/>
            <w:vAlign w:val="center"/>
          </w:tcPr>
          <w:p w14:paraId="6EDDD85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FC2A534" w14:textId="77777777" w:rsidR="00C05A02" w:rsidRPr="00C05A02" w:rsidRDefault="00C05A02" w:rsidP="00C05A02">
            <w:pPr>
              <w:rPr>
                <w:sz w:val="20"/>
                <w:szCs w:val="20"/>
                <w:lang w:val="bg-BG"/>
              </w:rPr>
            </w:pPr>
            <w:r w:rsidRPr="00C05A02">
              <w:rPr>
                <w:sz w:val="20"/>
                <w:szCs w:val="20"/>
                <w:lang w:val="bg-BG"/>
              </w:rPr>
              <w:t>Да поддържа удостоверяване чрез RADIUS протокол</w:t>
            </w:r>
          </w:p>
        </w:tc>
        <w:tc>
          <w:tcPr>
            <w:tcW w:w="993" w:type="dxa"/>
            <w:shd w:val="clear" w:color="auto" w:fill="auto"/>
          </w:tcPr>
          <w:p w14:paraId="79489CEB" w14:textId="77777777" w:rsidR="00C05A02" w:rsidRPr="00C05A02" w:rsidRDefault="00C05A02" w:rsidP="00C05A02">
            <w:pPr>
              <w:jc w:val="center"/>
              <w:rPr>
                <w:sz w:val="20"/>
                <w:szCs w:val="20"/>
                <w:lang w:val="bg-BG"/>
              </w:rPr>
            </w:pPr>
          </w:p>
        </w:tc>
      </w:tr>
      <w:tr w:rsidR="00C05A02" w:rsidRPr="00C05A02" w14:paraId="6160409F" w14:textId="77777777" w:rsidTr="00C05A02">
        <w:trPr>
          <w:trHeight w:val="33"/>
        </w:trPr>
        <w:tc>
          <w:tcPr>
            <w:tcW w:w="822" w:type="dxa"/>
            <w:shd w:val="clear" w:color="auto" w:fill="auto"/>
            <w:vAlign w:val="center"/>
          </w:tcPr>
          <w:p w14:paraId="4E95407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ED60871" w14:textId="77777777" w:rsidR="00C05A02" w:rsidRPr="00C05A02" w:rsidRDefault="00C05A02" w:rsidP="00C05A02">
            <w:pPr>
              <w:rPr>
                <w:sz w:val="20"/>
                <w:szCs w:val="20"/>
                <w:lang w:val="bg-BG"/>
              </w:rPr>
            </w:pPr>
            <w:r w:rsidRPr="00C05A02">
              <w:rPr>
                <w:sz w:val="20"/>
                <w:szCs w:val="20"/>
                <w:lang w:val="bg-BG"/>
              </w:rPr>
              <w:t>Да поддържа Rapid Spanning-tree Protocol (IEEE 802.1w)</w:t>
            </w:r>
          </w:p>
        </w:tc>
        <w:tc>
          <w:tcPr>
            <w:tcW w:w="993" w:type="dxa"/>
            <w:shd w:val="clear" w:color="auto" w:fill="auto"/>
          </w:tcPr>
          <w:p w14:paraId="040EA548" w14:textId="77777777" w:rsidR="00C05A02" w:rsidRPr="00C05A02" w:rsidRDefault="00C05A02" w:rsidP="00C05A02">
            <w:pPr>
              <w:jc w:val="center"/>
              <w:rPr>
                <w:sz w:val="20"/>
                <w:szCs w:val="20"/>
                <w:lang w:val="bg-BG"/>
              </w:rPr>
            </w:pPr>
          </w:p>
        </w:tc>
      </w:tr>
      <w:tr w:rsidR="00C05A02" w:rsidRPr="00745536" w14:paraId="35094651" w14:textId="77777777" w:rsidTr="00C05A02">
        <w:trPr>
          <w:trHeight w:val="33"/>
        </w:trPr>
        <w:tc>
          <w:tcPr>
            <w:tcW w:w="822" w:type="dxa"/>
            <w:shd w:val="clear" w:color="auto" w:fill="auto"/>
            <w:vAlign w:val="center"/>
          </w:tcPr>
          <w:p w14:paraId="449C0EA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1EAA596" w14:textId="77777777" w:rsidR="00C05A02" w:rsidRPr="00C05A02" w:rsidRDefault="00C05A02" w:rsidP="00C05A02">
            <w:pPr>
              <w:rPr>
                <w:sz w:val="20"/>
                <w:szCs w:val="20"/>
                <w:lang w:val="bg-BG"/>
              </w:rPr>
            </w:pPr>
            <w:r w:rsidRPr="00C05A02">
              <w:rPr>
                <w:sz w:val="20"/>
                <w:szCs w:val="20"/>
                <w:lang w:val="bg-BG"/>
              </w:rPr>
              <w:t>Да поддържа Rapid Spanning-tree Protocol за всеки VLAN по отделно</w:t>
            </w:r>
          </w:p>
        </w:tc>
        <w:tc>
          <w:tcPr>
            <w:tcW w:w="993" w:type="dxa"/>
            <w:shd w:val="clear" w:color="auto" w:fill="auto"/>
          </w:tcPr>
          <w:p w14:paraId="11DF3693" w14:textId="77777777" w:rsidR="00C05A02" w:rsidRPr="00C05A02" w:rsidRDefault="00C05A02" w:rsidP="00C05A02">
            <w:pPr>
              <w:jc w:val="center"/>
              <w:rPr>
                <w:sz w:val="20"/>
                <w:szCs w:val="20"/>
                <w:lang w:val="bg-BG"/>
              </w:rPr>
            </w:pPr>
          </w:p>
        </w:tc>
      </w:tr>
      <w:tr w:rsidR="00C05A02" w:rsidRPr="00745536" w14:paraId="48904D86" w14:textId="77777777" w:rsidTr="00C05A02">
        <w:trPr>
          <w:trHeight w:val="33"/>
        </w:trPr>
        <w:tc>
          <w:tcPr>
            <w:tcW w:w="822" w:type="dxa"/>
            <w:shd w:val="clear" w:color="auto" w:fill="auto"/>
            <w:vAlign w:val="center"/>
          </w:tcPr>
          <w:p w14:paraId="3FDB606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E0E1420" w14:textId="77777777" w:rsidR="00C05A02" w:rsidRPr="00C05A02" w:rsidRDefault="00C05A02" w:rsidP="00C05A02">
            <w:pPr>
              <w:rPr>
                <w:sz w:val="20"/>
                <w:szCs w:val="20"/>
                <w:lang w:val="bg-BG"/>
              </w:rPr>
            </w:pPr>
            <w:r w:rsidRPr="00C05A02">
              <w:rPr>
                <w:sz w:val="20"/>
                <w:szCs w:val="20"/>
                <w:lang w:val="bg-BG"/>
              </w:rPr>
              <w:t>Да поддържа STP (IEEE 802.1d)</w:t>
            </w:r>
          </w:p>
        </w:tc>
        <w:tc>
          <w:tcPr>
            <w:tcW w:w="993" w:type="dxa"/>
            <w:shd w:val="clear" w:color="auto" w:fill="auto"/>
          </w:tcPr>
          <w:p w14:paraId="5D26FF1E" w14:textId="77777777" w:rsidR="00C05A02" w:rsidRPr="00C05A02" w:rsidRDefault="00C05A02" w:rsidP="00C05A02">
            <w:pPr>
              <w:jc w:val="center"/>
              <w:rPr>
                <w:sz w:val="20"/>
                <w:szCs w:val="20"/>
                <w:lang w:val="bg-BG"/>
              </w:rPr>
            </w:pPr>
          </w:p>
        </w:tc>
      </w:tr>
      <w:tr w:rsidR="00C05A02" w:rsidRPr="00745536" w14:paraId="603EB10B" w14:textId="77777777" w:rsidTr="00C05A02">
        <w:trPr>
          <w:trHeight w:val="33"/>
        </w:trPr>
        <w:tc>
          <w:tcPr>
            <w:tcW w:w="822" w:type="dxa"/>
            <w:shd w:val="clear" w:color="auto" w:fill="auto"/>
            <w:vAlign w:val="center"/>
          </w:tcPr>
          <w:p w14:paraId="62FAEB7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F290422" w14:textId="77777777" w:rsidR="00C05A02" w:rsidRPr="00C05A02" w:rsidRDefault="00C05A02" w:rsidP="00C05A02">
            <w:pPr>
              <w:rPr>
                <w:sz w:val="20"/>
                <w:szCs w:val="20"/>
                <w:lang w:val="bg-BG"/>
              </w:rPr>
            </w:pPr>
            <w:r w:rsidRPr="00C05A02">
              <w:rPr>
                <w:sz w:val="20"/>
                <w:szCs w:val="20"/>
                <w:lang w:val="bg-BG"/>
              </w:rPr>
              <w:t>Да поддържа метод за защита и филтриране, който да предотвратява нежелани  промени в STP топологията на мрежата</w:t>
            </w:r>
          </w:p>
        </w:tc>
        <w:tc>
          <w:tcPr>
            <w:tcW w:w="993" w:type="dxa"/>
            <w:shd w:val="clear" w:color="auto" w:fill="auto"/>
          </w:tcPr>
          <w:p w14:paraId="73907180" w14:textId="77777777" w:rsidR="00C05A02" w:rsidRPr="00C05A02" w:rsidRDefault="00C05A02" w:rsidP="00C05A02">
            <w:pPr>
              <w:jc w:val="center"/>
              <w:rPr>
                <w:sz w:val="20"/>
                <w:szCs w:val="20"/>
                <w:lang w:val="bg-BG"/>
              </w:rPr>
            </w:pPr>
          </w:p>
        </w:tc>
      </w:tr>
      <w:tr w:rsidR="00C05A02" w:rsidRPr="00745536" w14:paraId="3F4FB799" w14:textId="77777777" w:rsidTr="00C05A02">
        <w:trPr>
          <w:trHeight w:val="33"/>
        </w:trPr>
        <w:tc>
          <w:tcPr>
            <w:tcW w:w="822" w:type="dxa"/>
            <w:shd w:val="clear" w:color="auto" w:fill="auto"/>
            <w:vAlign w:val="center"/>
          </w:tcPr>
          <w:p w14:paraId="601AE64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3025373" w14:textId="77777777" w:rsidR="00C05A02" w:rsidRPr="00C05A02" w:rsidRDefault="00C05A02" w:rsidP="00C05A02">
            <w:pPr>
              <w:rPr>
                <w:sz w:val="20"/>
                <w:szCs w:val="20"/>
                <w:lang w:val="bg-BG"/>
              </w:rPr>
            </w:pPr>
            <w:r w:rsidRPr="00C05A02">
              <w:rPr>
                <w:sz w:val="20"/>
                <w:szCs w:val="20"/>
                <w:lang w:val="bg-BG"/>
              </w:rPr>
              <w:t>Да поддържа IEEE 802.1Q VLAN</w:t>
            </w:r>
          </w:p>
        </w:tc>
        <w:tc>
          <w:tcPr>
            <w:tcW w:w="993" w:type="dxa"/>
            <w:shd w:val="clear" w:color="auto" w:fill="auto"/>
          </w:tcPr>
          <w:p w14:paraId="0B4801BA" w14:textId="77777777" w:rsidR="00C05A02" w:rsidRPr="00C05A02" w:rsidRDefault="00C05A02" w:rsidP="00C05A02">
            <w:pPr>
              <w:jc w:val="center"/>
              <w:rPr>
                <w:sz w:val="20"/>
                <w:szCs w:val="20"/>
                <w:lang w:val="bg-BG"/>
              </w:rPr>
            </w:pPr>
          </w:p>
        </w:tc>
      </w:tr>
      <w:tr w:rsidR="00C05A02" w:rsidRPr="00745536" w14:paraId="5A60E213" w14:textId="77777777" w:rsidTr="00C05A02">
        <w:trPr>
          <w:trHeight w:val="33"/>
        </w:trPr>
        <w:tc>
          <w:tcPr>
            <w:tcW w:w="822" w:type="dxa"/>
            <w:shd w:val="clear" w:color="auto" w:fill="auto"/>
            <w:vAlign w:val="center"/>
          </w:tcPr>
          <w:p w14:paraId="704338E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DEAEB54" w14:textId="77777777" w:rsidR="00C05A02" w:rsidRPr="00C05A02" w:rsidRDefault="00C05A02" w:rsidP="00C05A02">
            <w:pPr>
              <w:rPr>
                <w:sz w:val="20"/>
                <w:szCs w:val="20"/>
                <w:lang w:val="bg-BG"/>
              </w:rPr>
            </w:pPr>
            <w:r w:rsidRPr="00C05A02">
              <w:rPr>
                <w:sz w:val="20"/>
                <w:szCs w:val="20"/>
                <w:lang w:val="bg-BG"/>
              </w:rPr>
              <w:t>Да поддържа механизъм за автоматично активиране на портовете, след отпадането им поради грешки в мрежата</w:t>
            </w:r>
          </w:p>
        </w:tc>
        <w:tc>
          <w:tcPr>
            <w:tcW w:w="993" w:type="dxa"/>
            <w:shd w:val="clear" w:color="auto" w:fill="auto"/>
          </w:tcPr>
          <w:p w14:paraId="1852E7A2" w14:textId="77777777" w:rsidR="00C05A02" w:rsidRPr="00C05A02" w:rsidRDefault="00C05A02" w:rsidP="00C05A02">
            <w:pPr>
              <w:jc w:val="center"/>
              <w:rPr>
                <w:sz w:val="20"/>
                <w:szCs w:val="20"/>
                <w:lang w:val="bg-BG"/>
              </w:rPr>
            </w:pPr>
          </w:p>
        </w:tc>
      </w:tr>
      <w:tr w:rsidR="00C05A02" w:rsidRPr="00745536" w14:paraId="4C036624" w14:textId="77777777" w:rsidTr="00C05A02">
        <w:trPr>
          <w:trHeight w:val="33"/>
        </w:trPr>
        <w:tc>
          <w:tcPr>
            <w:tcW w:w="822" w:type="dxa"/>
            <w:shd w:val="clear" w:color="auto" w:fill="auto"/>
            <w:vAlign w:val="center"/>
          </w:tcPr>
          <w:p w14:paraId="51CDC88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E936DF0" w14:textId="77777777" w:rsidR="00C05A02" w:rsidRPr="00C05A02" w:rsidRDefault="00C05A02" w:rsidP="00C05A02">
            <w:pPr>
              <w:rPr>
                <w:sz w:val="20"/>
                <w:szCs w:val="20"/>
                <w:lang w:val="bg-BG"/>
              </w:rPr>
            </w:pPr>
            <w:r w:rsidRPr="00C05A02">
              <w:rPr>
                <w:sz w:val="20"/>
                <w:szCs w:val="20"/>
                <w:lang w:val="bg-BG"/>
              </w:rPr>
              <w:t xml:space="preserve">Да поддържа базови Layer 3 функционалности - маршрутизиращи </w:t>
            </w:r>
            <w:r w:rsidRPr="00C05A02">
              <w:rPr>
                <w:sz w:val="20"/>
                <w:szCs w:val="20"/>
                <w:lang w:val="bg-BG"/>
              </w:rPr>
              <w:lastRenderedPageBreak/>
              <w:t>протоколи RIPv1, RIPv2, RIPng, OSPF for routed access, VRRPv3 да позволява добавянето на статични маршрути и Layer 3 виртуални интерфейси</w:t>
            </w:r>
          </w:p>
        </w:tc>
        <w:tc>
          <w:tcPr>
            <w:tcW w:w="993" w:type="dxa"/>
            <w:shd w:val="clear" w:color="auto" w:fill="auto"/>
          </w:tcPr>
          <w:p w14:paraId="58ED6A2D" w14:textId="77777777" w:rsidR="00C05A02" w:rsidRPr="00C05A02" w:rsidRDefault="00C05A02" w:rsidP="00C05A02">
            <w:pPr>
              <w:jc w:val="center"/>
              <w:rPr>
                <w:sz w:val="20"/>
                <w:szCs w:val="20"/>
                <w:lang w:val="bg-BG"/>
              </w:rPr>
            </w:pPr>
          </w:p>
        </w:tc>
      </w:tr>
      <w:tr w:rsidR="00C05A02" w:rsidRPr="00C05A02" w14:paraId="698A44EF" w14:textId="77777777" w:rsidTr="00C05A02">
        <w:trPr>
          <w:trHeight w:val="33"/>
        </w:trPr>
        <w:tc>
          <w:tcPr>
            <w:tcW w:w="822" w:type="dxa"/>
            <w:shd w:val="clear" w:color="auto" w:fill="auto"/>
            <w:vAlign w:val="center"/>
          </w:tcPr>
          <w:p w14:paraId="39725E2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392C74C" w14:textId="77777777" w:rsidR="00C05A02" w:rsidRPr="00C05A02" w:rsidRDefault="00C05A02" w:rsidP="00C05A02">
            <w:pPr>
              <w:rPr>
                <w:sz w:val="20"/>
                <w:szCs w:val="20"/>
                <w:lang w:val="bg-BG"/>
              </w:rPr>
            </w:pPr>
            <w:r w:rsidRPr="00C05A02">
              <w:rPr>
                <w:sz w:val="20"/>
                <w:szCs w:val="20"/>
                <w:lang w:val="bg-BG"/>
              </w:rPr>
              <w:t>Да поддържа 802.1p Class of Service</w:t>
            </w:r>
          </w:p>
        </w:tc>
        <w:tc>
          <w:tcPr>
            <w:tcW w:w="993" w:type="dxa"/>
            <w:shd w:val="clear" w:color="auto" w:fill="auto"/>
          </w:tcPr>
          <w:p w14:paraId="60F4933D" w14:textId="77777777" w:rsidR="00C05A02" w:rsidRPr="00C05A02" w:rsidRDefault="00C05A02" w:rsidP="00C05A02">
            <w:pPr>
              <w:jc w:val="center"/>
              <w:rPr>
                <w:sz w:val="20"/>
                <w:szCs w:val="20"/>
                <w:lang w:val="bg-BG"/>
              </w:rPr>
            </w:pPr>
          </w:p>
        </w:tc>
      </w:tr>
      <w:tr w:rsidR="00C05A02" w:rsidRPr="00745536" w14:paraId="4C06774A" w14:textId="77777777" w:rsidTr="00C05A02">
        <w:trPr>
          <w:trHeight w:val="33"/>
        </w:trPr>
        <w:tc>
          <w:tcPr>
            <w:tcW w:w="822" w:type="dxa"/>
            <w:shd w:val="clear" w:color="auto" w:fill="auto"/>
            <w:vAlign w:val="center"/>
          </w:tcPr>
          <w:p w14:paraId="78836EE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543355D" w14:textId="77777777" w:rsidR="00C05A02" w:rsidRPr="00C05A02" w:rsidRDefault="00C05A02" w:rsidP="00C05A02">
            <w:pPr>
              <w:rPr>
                <w:sz w:val="20"/>
                <w:szCs w:val="20"/>
                <w:lang w:val="bg-BG"/>
              </w:rPr>
            </w:pPr>
            <w:r w:rsidRPr="00C05A02">
              <w:rPr>
                <w:sz w:val="20"/>
                <w:szCs w:val="20"/>
                <w:lang w:val="bg-BG"/>
              </w:rPr>
              <w:t>Да поддържа Differentiated Services Code Point (DSCP) класифициране на пакети според IP, MAC и TCP/UDP порт</w:t>
            </w:r>
          </w:p>
        </w:tc>
        <w:tc>
          <w:tcPr>
            <w:tcW w:w="993" w:type="dxa"/>
            <w:shd w:val="clear" w:color="auto" w:fill="auto"/>
          </w:tcPr>
          <w:p w14:paraId="5E6324B3" w14:textId="77777777" w:rsidR="00C05A02" w:rsidRPr="00C05A02" w:rsidRDefault="00C05A02" w:rsidP="00C05A02">
            <w:pPr>
              <w:jc w:val="center"/>
              <w:rPr>
                <w:sz w:val="20"/>
                <w:szCs w:val="20"/>
                <w:lang w:val="bg-BG"/>
              </w:rPr>
            </w:pPr>
          </w:p>
        </w:tc>
      </w:tr>
      <w:tr w:rsidR="00C05A02" w:rsidRPr="00745536" w14:paraId="5E737A3E" w14:textId="77777777" w:rsidTr="00C05A02">
        <w:trPr>
          <w:trHeight w:val="33"/>
        </w:trPr>
        <w:tc>
          <w:tcPr>
            <w:tcW w:w="822" w:type="dxa"/>
            <w:shd w:val="clear" w:color="auto" w:fill="auto"/>
            <w:vAlign w:val="center"/>
          </w:tcPr>
          <w:p w14:paraId="2F1B1FB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E9D3E92" w14:textId="77777777" w:rsidR="00C05A02" w:rsidRPr="00C05A02" w:rsidRDefault="00C05A02" w:rsidP="00C05A02">
            <w:pPr>
              <w:rPr>
                <w:sz w:val="20"/>
                <w:szCs w:val="20"/>
                <w:lang w:val="bg-BG"/>
              </w:rPr>
            </w:pPr>
            <w:r w:rsidRPr="00C05A02">
              <w:rPr>
                <w:sz w:val="20"/>
                <w:szCs w:val="20"/>
                <w:lang w:val="bg-BG"/>
              </w:rPr>
              <w:t>Да поддържа поне 8 бр. изходящи опашки на порт за различен тип класифициран трафик</w:t>
            </w:r>
          </w:p>
        </w:tc>
        <w:tc>
          <w:tcPr>
            <w:tcW w:w="993" w:type="dxa"/>
            <w:shd w:val="clear" w:color="auto" w:fill="auto"/>
          </w:tcPr>
          <w:p w14:paraId="3176479F" w14:textId="77777777" w:rsidR="00C05A02" w:rsidRPr="00C05A02" w:rsidRDefault="00C05A02" w:rsidP="00C05A02">
            <w:pPr>
              <w:jc w:val="center"/>
              <w:rPr>
                <w:sz w:val="20"/>
                <w:szCs w:val="20"/>
                <w:lang w:val="bg-BG"/>
              </w:rPr>
            </w:pPr>
          </w:p>
        </w:tc>
      </w:tr>
      <w:tr w:rsidR="00C05A02" w:rsidRPr="00745536" w14:paraId="32127D54" w14:textId="77777777" w:rsidTr="00C05A02">
        <w:trPr>
          <w:trHeight w:val="33"/>
        </w:trPr>
        <w:tc>
          <w:tcPr>
            <w:tcW w:w="822" w:type="dxa"/>
            <w:shd w:val="clear" w:color="auto" w:fill="auto"/>
            <w:vAlign w:val="center"/>
          </w:tcPr>
          <w:p w14:paraId="0F25849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D5CC6E3" w14:textId="77777777" w:rsidR="00C05A02" w:rsidRPr="00C05A02" w:rsidRDefault="00C05A02" w:rsidP="00C05A02">
            <w:pPr>
              <w:rPr>
                <w:sz w:val="20"/>
                <w:szCs w:val="20"/>
                <w:lang w:val="bg-BG"/>
              </w:rPr>
            </w:pPr>
            <w:r w:rsidRPr="00C05A02">
              <w:rPr>
                <w:sz w:val="20"/>
                <w:szCs w:val="20"/>
                <w:lang w:val="bg-BG"/>
              </w:rPr>
              <w:t>Да поддържа механизми за предотвратяване на задръствания в изходящите и входящите опашки (congestion avoidance)</w:t>
            </w:r>
          </w:p>
        </w:tc>
        <w:tc>
          <w:tcPr>
            <w:tcW w:w="993" w:type="dxa"/>
            <w:shd w:val="clear" w:color="auto" w:fill="auto"/>
          </w:tcPr>
          <w:p w14:paraId="5B46BC1E" w14:textId="77777777" w:rsidR="00C05A02" w:rsidRPr="00C05A02" w:rsidRDefault="00C05A02" w:rsidP="00C05A02">
            <w:pPr>
              <w:jc w:val="center"/>
              <w:rPr>
                <w:sz w:val="20"/>
                <w:szCs w:val="20"/>
                <w:lang w:val="bg-BG"/>
              </w:rPr>
            </w:pPr>
          </w:p>
        </w:tc>
      </w:tr>
      <w:tr w:rsidR="00C05A02" w:rsidRPr="00745536" w14:paraId="55AA49F6" w14:textId="77777777" w:rsidTr="00C05A02">
        <w:trPr>
          <w:trHeight w:val="33"/>
        </w:trPr>
        <w:tc>
          <w:tcPr>
            <w:tcW w:w="822" w:type="dxa"/>
            <w:shd w:val="clear" w:color="auto" w:fill="auto"/>
            <w:vAlign w:val="center"/>
          </w:tcPr>
          <w:p w14:paraId="0A5EC4A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0ABED6C" w14:textId="77777777" w:rsidR="00C05A02" w:rsidRPr="00C05A02" w:rsidRDefault="00C05A02" w:rsidP="00C05A02">
            <w:pPr>
              <w:rPr>
                <w:sz w:val="20"/>
                <w:szCs w:val="20"/>
                <w:lang w:val="bg-BG"/>
              </w:rPr>
            </w:pPr>
            <w:r w:rsidRPr="00C05A02">
              <w:rPr>
                <w:sz w:val="20"/>
                <w:szCs w:val="20"/>
                <w:lang w:val="bg-BG"/>
              </w:rPr>
              <w:t>Да поддържа ограничаване на скоростта на предаване според IP адрес, MAC адрес и TCP/UDP порт</w:t>
            </w:r>
          </w:p>
        </w:tc>
        <w:tc>
          <w:tcPr>
            <w:tcW w:w="993" w:type="dxa"/>
            <w:shd w:val="clear" w:color="auto" w:fill="auto"/>
          </w:tcPr>
          <w:p w14:paraId="0EC03A81" w14:textId="77777777" w:rsidR="00C05A02" w:rsidRPr="00C05A02" w:rsidRDefault="00C05A02" w:rsidP="00C05A02">
            <w:pPr>
              <w:jc w:val="center"/>
              <w:rPr>
                <w:sz w:val="20"/>
                <w:szCs w:val="20"/>
                <w:lang w:val="bg-BG"/>
              </w:rPr>
            </w:pPr>
          </w:p>
        </w:tc>
      </w:tr>
      <w:tr w:rsidR="00C05A02" w:rsidRPr="00745536" w14:paraId="28FA2BEA" w14:textId="77777777" w:rsidTr="00C05A02">
        <w:trPr>
          <w:trHeight w:val="33"/>
        </w:trPr>
        <w:tc>
          <w:tcPr>
            <w:tcW w:w="822" w:type="dxa"/>
            <w:shd w:val="clear" w:color="auto" w:fill="auto"/>
            <w:vAlign w:val="center"/>
          </w:tcPr>
          <w:p w14:paraId="00E457C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3085F55" w14:textId="77777777" w:rsidR="00C05A02" w:rsidRPr="00C05A02" w:rsidRDefault="00C05A02" w:rsidP="00C05A02">
            <w:pPr>
              <w:rPr>
                <w:sz w:val="20"/>
                <w:szCs w:val="20"/>
                <w:lang w:val="bg-BG"/>
              </w:rPr>
            </w:pPr>
            <w:r w:rsidRPr="00C05A02">
              <w:rPr>
                <w:sz w:val="20"/>
                <w:szCs w:val="20"/>
                <w:lang w:val="bg-BG"/>
              </w:rPr>
              <w:t>Да поддържа технология за наблюдение на трафичните потоци, преминаващи през комутатора, с възможност  за обработка на информация за поне 20 000 различни потока</w:t>
            </w:r>
          </w:p>
        </w:tc>
        <w:tc>
          <w:tcPr>
            <w:tcW w:w="993" w:type="dxa"/>
            <w:shd w:val="clear" w:color="auto" w:fill="auto"/>
          </w:tcPr>
          <w:p w14:paraId="033E2B42" w14:textId="77777777" w:rsidR="00C05A02" w:rsidRPr="00C05A02" w:rsidRDefault="00C05A02" w:rsidP="00C05A02">
            <w:pPr>
              <w:jc w:val="center"/>
              <w:rPr>
                <w:sz w:val="20"/>
                <w:szCs w:val="20"/>
                <w:lang w:val="bg-BG"/>
              </w:rPr>
            </w:pPr>
          </w:p>
        </w:tc>
      </w:tr>
      <w:tr w:rsidR="00C05A02" w:rsidRPr="00745536" w14:paraId="4AAA58B2" w14:textId="77777777" w:rsidTr="00C05A02">
        <w:trPr>
          <w:trHeight w:val="33"/>
        </w:trPr>
        <w:tc>
          <w:tcPr>
            <w:tcW w:w="822" w:type="dxa"/>
            <w:shd w:val="clear" w:color="auto" w:fill="auto"/>
            <w:vAlign w:val="center"/>
          </w:tcPr>
          <w:p w14:paraId="20736B9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6F2CFC1" w14:textId="77777777" w:rsidR="00C05A02" w:rsidRPr="00C05A02" w:rsidRDefault="00C05A02" w:rsidP="00C05A02">
            <w:pPr>
              <w:rPr>
                <w:sz w:val="20"/>
                <w:szCs w:val="20"/>
                <w:lang w:val="bg-BG"/>
              </w:rPr>
            </w:pPr>
            <w:r w:rsidRPr="00C05A02">
              <w:rPr>
                <w:sz w:val="20"/>
                <w:szCs w:val="20"/>
                <w:lang w:val="bg-BG"/>
              </w:rPr>
              <w:t>Да има възможност за вградена функционалност за управление и контрол на безжична мрежа, която да се отключва при необходимост с допълнителен лиценз</w:t>
            </w:r>
          </w:p>
        </w:tc>
        <w:tc>
          <w:tcPr>
            <w:tcW w:w="993" w:type="dxa"/>
            <w:shd w:val="clear" w:color="auto" w:fill="auto"/>
          </w:tcPr>
          <w:p w14:paraId="2C18E16D" w14:textId="77777777" w:rsidR="00C05A02" w:rsidRPr="00C05A02" w:rsidRDefault="00C05A02" w:rsidP="00C05A02">
            <w:pPr>
              <w:jc w:val="center"/>
              <w:rPr>
                <w:sz w:val="20"/>
                <w:szCs w:val="20"/>
                <w:lang w:val="bg-BG"/>
              </w:rPr>
            </w:pPr>
          </w:p>
        </w:tc>
      </w:tr>
      <w:tr w:rsidR="00C05A02" w:rsidRPr="00745536" w14:paraId="4C03F68A" w14:textId="77777777" w:rsidTr="00C05A02">
        <w:trPr>
          <w:trHeight w:val="33"/>
        </w:trPr>
        <w:tc>
          <w:tcPr>
            <w:tcW w:w="822" w:type="dxa"/>
            <w:shd w:val="clear" w:color="auto" w:fill="auto"/>
            <w:vAlign w:val="center"/>
          </w:tcPr>
          <w:p w14:paraId="0419900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3B78E45" w14:textId="77777777" w:rsidR="00C05A02" w:rsidRPr="00C05A02" w:rsidRDefault="00C05A02" w:rsidP="00C05A02">
            <w:pPr>
              <w:rPr>
                <w:sz w:val="20"/>
                <w:szCs w:val="20"/>
                <w:lang w:val="bg-BG"/>
              </w:rPr>
            </w:pPr>
            <w:r w:rsidRPr="00C05A02">
              <w:rPr>
                <w:sz w:val="20"/>
                <w:szCs w:val="20"/>
                <w:lang w:val="bg-BG"/>
              </w:rPr>
              <w:t>Да има функционалност за защита на CPU от нежелан трафик или DoS атаки и приоритизиране на контролния и мениджмънт трафик</w:t>
            </w:r>
          </w:p>
        </w:tc>
        <w:tc>
          <w:tcPr>
            <w:tcW w:w="993" w:type="dxa"/>
            <w:shd w:val="clear" w:color="auto" w:fill="auto"/>
          </w:tcPr>
          <w:p w14:paraId="13D9E794" w14:textId="77777777" w:rsidR="00C05A02" w:rsidRPr="00C05A02" w:rsidRDefault="00C05A02" w:rsidP="00C05A02">
            <w:pPr>
              <w:jc w:val="center"/>
              <w:rPr>
                <w:sz w:val="20"/>
                <w:szCs w:val="20"/>
                <w:lang w:val="bg-BG"/>
              </w:rPr>
            </w:pPr>
          </w:p>
        </w:tc>
      </w:tr>
      <w:tr w:rsidR="00C05A02" w:rsidRPr="00745536" w14:paraId="21DE733D" w14:textId="77777777" w:rsidTr="00C05A02">
        <w:trPr>
          <w:trHeight w:val="33"/>
        </w:trPr>
        <w:tc>
          <w:tcPr>
            <w:tcW w:w="822" w:type="dxa"/>
            <w:shd w:val="clear" w:color="auto" w:fill="auto"/>
            <w:vAlign w:val="center"/>
          </w:tcPr>
          <w:p w14:paraId="4F15D6F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3E56CFF" w14:textId="77777777" w:rsidR="00C05A02" w:rsidRPr="00C05A02" w:rsidRDefault="00C05A02" w:rsidP="00C05A02">
            <w:pPr>
              <w:rPr>
                <w:sz w:val="20"/>
                <w:szCs w:val="20"/>
                <w:lang w:val="bg-BG"/>
              </w:rPr>
            </w:pPr>
            <w:r w:rsidRPr="00C05A02">
              <w:rPr>
                <w:sz w:val="20"/>
                <w:szCs w:val="20"/>
                <w:lang w:val="bg-BG"/>
              </w:rPr>
              <w:t>Да осигурява Mean Time Between Failures (MTBF) не по-малко от 300 000 часа</w:t>
            </w:r>
          </w:p>
        </w:tc>
        <w:tc>
          <w:tcPr>
            <w:tcW w:w="993" w:type="dxa"/>
            <w:shd w:val="clear" w:color="auto" w:fill="auto"/>
          </w:tcPr>
          <w:p w14:paraId="6393383E" w14:textId="77777777" w:rsidR="00C05A02" w:rsidRPr="00C05A02" w:rsidRDefault="00C05A02" w:rsidP="00C05A02">
            <w:pPr>
              <w:jc w:val="center"/>
              <w:rPr>
                <w:sz w:val="20"/>
                <w:szCs w:val="20"/>
                <w:lang w:val="bg-BG"/>
              </w:rPr>
            </w:pPr>
          </w:p>
        </w:tc>
      </w:tr>
      <w:tr w:rsidR="00C05A02" w:rsidRPr="00745536" w14:paraId="3F5F73E3" w14:textId="77777777" w:rsidTr="00C05A02">
        <w:trPr>
          <w:trHeight w:val="33"/>
        </w:trPr>
        <w:tc>
          <w:tcPr>
            <w:tcW w:w="822" w:type="dxa"/>
            <w:shd w:val="clear" w:color="auto" w:fill="auto"/>
            <w:vAlign w:val="center"/>
          </w:tcPr>
          <w:p w14:paraId="6DF7AEA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1F4C936" w14:textId="77777777" w:rsidR="00C05A02" w:rsidRPr="00C05A02" w:rsidRDefault="00C05A02" w:rsidP="00C05A02">
            <w:pPr>
              <w:rPr>
                <w:sz w:val="20"/>
                <w:szCs w:val="20"/>
                <w:lang w:val="bg-BG"/>
              </w:rPr>
            </w:pPr>
            <w:r w:rsidRPr="00C05A02">
              <w:rPr>
                <w:sz w:val="20"/>
                <w:szCs w:val="20"/>
                <w:lang w:val="bg-BG"/>
              </w:rPr>
              <w:t>Да има AC захранване до 240 V с честота в обхват 50-60 Hz</w:t>
            </w:r>
          </w:p>
        </w:tc>
        <w:tc>
          <w:tcPr>
            <w:tcW w:w="993" w:type="dxa"/>
            <w:shd w:val="clear" w:color="auto" w:fill="auto"/>
          </w:tcPr>
          <w:p w14:paraId="36D7F675" w14:textId="77777777" w:rsidR="00C05A02" w:rsidRPr="00C05A02" w:rsidRDefault="00C05A02" w:rsidP="00C05A02">
            <w:pPr>
              <w:jc w:val="center"/>
              <w:rPr>
                <w:sz w:val="20"/>
                <w:szCs w:val="20"/>
                <w:lang w:val="bg-BG"/>
              </w:rPr>
            </w:pPr>
          </w:p>
        </w:tc>
      </w:tr>
      <w:tr w:rsidR="00C05A02" w:rsidRPr="00745536" w14:paraId="7E5BAF0A" w14:textId="77777777" w:rsidTr="00C05A02">
        <w:trPr>
          <w:trHeight w:val="33"/>
        </w:trPr>
        <w:tc>
          <w:tcPr>
            <w:tcW w:w="822" w:type="dxa"/>
            <w:shd w:val="clear" w:color="auto" w:fill="auto"/>
            <w:vAlign w:val="center"/>
          </w:tcPr>
          <w:p w14:paraId="4BED973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4CF16C8" w14:textId="77777777" w:rsidR="00C05A02" w:rsidRPr="00C05A02" w:rsidRDefault="00C05A02" w:rsidP="00C05A02">
            <w:pPr>
              <w:rPr>
                <w:sz w:val="20"/>
                <w:szCs w:val="20"/>
                <w:lang w:val="bg-BG"/>
              </w:rPr>
            </w:pPr>
            <w:r w:rsidRPr="00C05A02">
              <w:rPr>
                <w:sz w:val="20"/>
                <w:szCs w:val="20"/>
                <w:lang w:val="bg-BG"/>
              </w:rPr>
              <w:t>Консумирана мощност не повече от 380 W на захранващ модул</w:t>
            </w:r>
          </w:p>
        </w:tc>
        <w:tc>
          <w:tcPr>
            <w:tcW w:w="993" w:type="dxa"/>
            <w:shd w:val="clear" w:color="auto" w:fill="auto"/>
          </w:tcPr>
          <w:p w14:paraId="47A9F5E2" w14:textId="77777777" w:rsidR="00C05A02" w:rsidRPr="00C05A02" w:rsidRDefault="00C05A02" w:rsidP="00C05A02">
            <w:pPr>
              <w:jc w:val="center"/>
              <w:rPr>
                <w:sz w:val="20"/>
                <w:szCs w:val="20"/>
                <w:lang w:val="bg-BG"/>
              </w:rPr>
            </w:pPr>
          </w:p>
        </w:tc>
      </w:tr>
      <w:tr w:rsidR="00C05A02" w:rsidRPr="00745536" w14:paraId="00BA01F1" w14:textId="77777777" w:rsidTr="00C05A02">
        <w:trPr>
          <w:trHeight w:val="33"/>
        </w:trPr>
        <w:tc>
          <w:tcPr>
            <w:tcW w:w="822" w:type="dxa"/>
            <w:shd w:val="clear" w:color="auto" w:fill="auto"/>
            <w:vAlign w:val="center"/>
          </w:tcPr>
          <w:p w14:paraId="1E570CF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C9A3794" w14:textId="77777777" w:rsidR="00C05A02" w:rsidRPr="00C05A02" w:rsidRDefault="00C05A02" w:rsidP="00C05A02">
            <w:pPr>
              <w:rPr>
                <w:sz w:val="20"/>
                <w:szCs w:val="20"/>
                <w:lang w:val="bg-BG"/>
              </w:rPr>
            </w:pPr>
            <w:r w:rsidRPr="00C05A02">
              <w:rPr>
                <w:sz w:val="20"/>
                <w:szCs w:val="20"/>
                <w:lang w:val="bg-BG"/>
              </w:rPr>
              <w:t>Да позволява споделяне на захранването между комутаторите в една stack система</w:t>
            </w:r>
          </w:p>
        </w:tc>
        <w:tc>
          <w:tcPr>
            <w:tcW w:w="993" w:type="dxa"/>
            <w:shd w:val="clear" w:color="auto" w:fill="auto"/>
          </w:tcPr>
          <w:p w14:paraId="1352F14D" w14:textId="77777777" w:rsidR="00C05A02" w:rsidRPr="00C05A02" w:rsidRDefault="00C05A02" w:rsidP="00C05A02">
            <w:pPr>
              <w:jc w:val="center"/>
              <w:rPr>
                <w:sz w:val="20"/>
                <w:szCs w:val="20"/>
                <w:lang w:val="bg-BG"/>
              </w:rPr>
            </w:pPr>
          </w:p>
        </w:tc>
      </w:tr>
      <w:tr w:rsidR="00C05A02" w:rsidRPr="00745536" w14:paraId="15243048" w14:textId="77777777" w:rsidTr="00C05A02">
        <w:trPr>
          <w:trHeight w:val="33"/>
        </w:trPr>
        <w:tc>
          <w:tcPr>
            <w:tcW w:w="822" w:type="dxa"/>
            <w:shd w:val="clear" w:color="auto" w:fill="auto"/>
            <w:vAlign w:val="center"/>
          </w:tcPr>
          <w:p w14:paraId="7AE935B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FBFA6E5" w14:textId="77777777" w:rsidR="00C05A02" w:rsidRPr="00C05A02" w:rsidRDefault="00C05A02" w:rsidP="00C05A02">
            <w:pPr>
              <w:rPr>
                <w:sz w:val="20"/>
                <w:szCs w:val="20"/>
                <w:lang w:val="bg-BG"/>
              </w:rPr>
            </w:pPr>
            <w:r w:rsidRPr="00C05A02">
              <w:rPr>
                <w:sz w:val="20"/>
                <w:szCs w:val="20"/>
                <w:lang w:val="bg-BG"/>
              </w:rPr>
              <w:t>Възможност за монтаж в комуникационен шкаф, като заема не повече от 1 RU</w:t>
            </w:r>
          </w:p>
        </w:tc>
        <w:tc>
          <w:tcPr>
            <w:tcW w:w="993" w:type="dxa"/>
            <w:shd w:val="clear" w:color="auto" w:fill="auto"/>
          </w:tcPr>
          <w:p w14:paraId="567281B9" w14:textId="77777777" w:rsidR="00C05A02" w:rsidRPr="00C05A02" w:rsidRDefault="00C05A02" w:rsidP="00C05A02">
            <w:pPr>
              <w:jc w:val="center"/>
              <w:rPr>
                <w:sz w:val="20"/>
                <w:szCs w:val="20"/>
                <w:lang w:val="bg-BG"/>
              </w:rPr>
            </w:pPr>
          </w:p>
        </w:tc>
      </w:tr>
      <w:tr w:rsidR="00C05A02" w:rsidRPr="00745536" w14:paraId="2F731102" w14:textId="77777777" w:rsidTr="00C05A02">
        <w:trPr>
          <w:trHeight w:val="33"/>
        </w:trPr>
        <w:tc>
          <w:tcPr>
            <w:tcW w:w="822" w:type="dxa"/>
            <w:shd w:val="clear" w:color="auto" w:fill="auto"/>
            <w:vAlign w:val="center"/>
          </w:tcPr>
          <w:p w14:paraId="285D040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370AADC" w14:textId="77777777" w:rsidR="00C05A02" w:rsidRPr="00C05A02" w:rsidRDefault="00C05A02" w:rsidP="00C05A02">
            <w:pPr>
              <w:rPr>
                <w:sz w:val="20"/>
                <w:szCs w:val="20"/>
                <w:lang w:val="bg-BG"/>
              </w:rPr>
            </w:pPr>
            <w:r w:rsidRPr="00C05A02">
              <w:rPr>
                <w:sz w:val="20"/>
                <w:szCs w:val="20"/>
                <w:lang w:val="bg-BG"/>
              </w:rPr>
              <w:t>Работен температурен диапазон от -5º до 45 ºC</w:t>
            </w:r>
          </w:p>
        </w:tc>
        <w:tc>
          <w:tcPr>
            <w:tcW w:w="993" w:type="dxa"/>
            <w:shd w:val="clear" w:color="auto" w:fill="auto"/>
          </w:tcPr>
          <w:p w14:paraId="64576860" w14:textId="77777777" w:rsidR="00C05A02" w:rsidRPr="00C05A02" w:rsidRDefault="00C05A02" w:rsidP="00C05A02">
            <w:pPr>
              <w:jc w:val="center"/>
              <w:rPr>
                <w:sz w:val="20"/>
                <w:szCs w:val="20"/>
                <w:lang w:val="bg-BG"/>
              </w:rPr>
            </w:pPr>
          </w:p>
        </w:tc>
      </w:tr>
      <w:tr w:rsidR="00C05A02" w:rsidRPr="00745536" w14:paraId="71850E9B" w14:textId="77777777" w:rsidTr="00C05A02">
        <w:trPr>
          <w:trHeight w:val="33"/>
        </w:trPr>
        <w:tc>
          <w:tcPr>
            <w:tcW w:w="822" w:type="dxa"/>
            <w:shd w:val="clear" w:color="auto" w:fill="auto"/>
            <w:vAlign w:val="center"/>
          </w:tcPr>
          <w:p w14:paraId="6C604B5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5368193"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5715B6BF" w14:textId="77777777" w:rsidR="00C05A02" w:rsidRPr="00C05A02" w:rsidRDefault="00C05A02" w:rsidP="00C05A02">
            <w:pPr>
              <w:jc w:val="center"/>
              <w:rPr>
                <w:sz w:val="20"/>
                <w:szCs w:val="20"/>
                <w:lang w:val="bg-BG"/>
              </w:rPr>
            </w:pPr>
          </w:p>
        </w:tc>
      </w:tr>
      <w:tr w:rsidR="00C05A02" w:rsidRPr="00745536" w14:paraId="3F13E990" w14:textId="77777777" w:rsidTr="00C05A02">
        <w:trPr>
          <w:trHeight w:val="33"/>
        </w:trPr>
        <w:tc>
          <w:tcPr>
            <w:tcW w:w="822" w:type="dxa"/>
            <w:shd w:val="clear" w:color="auto" w:fill="auto"/>
            <w:vAlign w:val="center"/>
          </w:tcPr>
          <w:p w14:paraId="188E504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6AAE3A7" w14:textId="77777777" w:rsidR="00C05A02" w:rsidRPr="00C05A02" w:rsidRDefault="00C05A02" w:rsidP="00C05A02">
            <w:pPr>
              <w:rPr>
                <w:sz w:val="20"/>
                <w:szCs w:val="20"/>
                <w:lang w:val="bg-BG"/>
              </w:rPr>
            </w:pPr>
            <w:r w:rsidRPr="00C05A02">
              <w:rPr>
                <w:sz w:val="20"/>
                <w:szCs w:val="20"/>
                <w:lang w:val="bg-BG"/>
              </w:rPr>
              <w:t>Да отговаря на сертификати EN55022, EN55024 (CISPR 24) за електромагнитна съвместимост</w:t>
            </w:r>
          </w:p>
        </w:tc>
        <w:tc>
          <w:tcPr>
            <w:tcW w:w="993" w:type="dxa"/>
            <w:shd w:val="clear" w:color="auto" w:fill="auto"/>
          </w:tcPr>
          <w:p w14:paraId="04EC3D10" w14:textId="77777777" w:rsidR="00C05A02" w:rsidRPr="00C05A02" w:rsidRDefault="00C05A02" w:rsidP="00C05A02">
            <w:pPr>
              <w:jc w:val="center"/>
              <w:rPr>
                <w:sz w:val="20"/>
                <w:szCs w:val="20"/>
                <w:lang w:val="bg-BG"/>
              </w:rPr>
            </w:pPr>
            <w:r w:rsidRPr="00C05A02">
              <w:rPr>
                <w:sz w:val="20"/>
                <w:szCs w:val="20"/>
                <w:lang w:val="bg-BG"/>
              </w:rPr>
              <w:t xml:space="preserve"> </w:t>
            </w:r>
          </w:p>
        </w:tc>
      </w:tr>
      <w:tr w:rsidR="00C05A02" w:rsidRPr="00745536" w14:paraId="1C7FEE63" w14:textId="77777777" w:rsidTr="00C05A02">
        <w:trPr>
          <w:trHeight w:val="33"/>
        </w:trPr>
        <w:tc>
          <w:tcPr>
            <w:tcW w:w="822" w:type="dxa"/>
            <w:shd w:val="clear" w:color="auto" w:fill="auto"/>
            <w:vAlign w:val="center"/>
          </w:tcPr>
          <w:p w14:paraId="79F414A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3C90E41" w14:textId="77777777" w:rsidR="00C05A02" w:rsidRPr="00C05A02" w:rsidRDefault="00C05A02" w:rsidP="00C05A02">
            <w:pPr>
              <w:rPr>
                <w:sz w:val="20"/>
                <w:szCs w:val="20"/>
                <w:lang w:val="bg-BG"/>
              </w:rPr>
            </w:pPr>
            <w:r w:rsidRPr="00C05A02">
              <w:rPr>
                <w:sz w:val="20"/>
                <w:szCs w:val="20"/>
                <w:lang w:val="bg-BG"/>
              </w:rPr>
              <w:t>Да се доставят всички SFP, комуникационни и захранващи кабели нужни за работата на предложената система.</w:t>
            </w:r>
          </w:p>
        </w:tc>
        <w:tc>
          <w:tcPr>
            <w:tcW w:w="993" w:type="dxa"/>
            <w:shd w:val="clear" w:color="auto" w:fill="auto"/>
          </w:tcPr>
          <w:p w14:paraId="7334A775" w14:textId="77777777" w:rsidR="00C05A02" w:rsidRPr="00C05A02" w:rsidRDefault="00C05A02" w:rsidP="00C05A02">
            <w:pPr>
              <w:jc w:val="center"/>
              <w:rPr>
                <w:sz w:val="20"/>
                <w:szCs w:val="20"/>
                <w:lang w:val="bg-BG"/>
              </w:rPr>
            </w:pPr>
          </w:p>
        </w:tc>
      </w:tr>
      <w:tr w:rsidR="00C05A02" w:rsidRPr="00C05A02" w14:paraId="6485C42B" w14:textId="77777777" w:rsidTr="00C05A02">
        <w:trPr>
          <w:trHeight w:val="33"/>
        </w:trPr>
        <w:tc>
          <w:tcPr>
            <w:tcW w:w="822" w:type="dxa"/>
            <w:shd w:val="clear" w:color="auto" w:fill="EEECE1"/>
            <w:vAlign w:val="center"/>
          </w:tcPr>
          <w:p w14:paraId="72E91CA9" w14:textId="77777777" w:rsidR="00C05A02" w:rsidRPr="00C05A02" w:rsidRDefault="00C05A02" w:rsidP="00C05A02">
            <w:pPr>
              <w:numPr>
                <w:ilvl w:val="0"/>
                <w:numId w:val="39"/>
              </w:numPr>
              <w:contextualSpacing/>
              <w:jc w:val="center"/>
              <w:rPr>
                <w:rFonts w:ascii="Verdana" w:hAnsi="Verdana"/>
                <w:b/>
                <w:sz w:val="20"/>
                <w:szCs w:val="20"/>
                <w:lang w:val="bg-BG" w:eastAsia="bg-BG"/>
              </w:rPr>
            </w:pPr>
          </w:p>
        </w:tc>
        <w:tc>
          <w:tcPr>
            <w:tcW w:w="7229" w:type="dxa"/>
            <w:shd w:val="clear" w:color="auto" w:fill="EEECE1"/>
            <w:vAlign w:val="center"/>
          </w:tcPr>
          <w:p w14:paraId="73FD7148" w14:textId="77777777" w:rsidR="00C05A02" w:rsidRPr="00C05A02" w:rsidRDefault="00C05A02" w:rsidP="00C05A02">
            <w:pPr>
              <w:rPr>
                <w:sz w:val="22"/>
                <w:szCs w:val="22"/>
                <w:lang w:val="bg-BG"/>
              </w:rPr>
            </w:pPr>
            <w:r w:rsidRPr="00C05A02">
              <w:rPr>
                <w:sz w:val="22"/>
                <w:szCs w:val="22"/>
                <w:lang w:val="bg-BG"/>
              </w:rPr>
              <w:t>Комутатор – Тип 4</w:t>
            </w:r>
          </w:p>
        </w:tc>
        <w:tc>
          <w:tcPr>
            <w:tcW w:w="993" w:type="dxa"/>
            <w:shd w:val="clear" w:color="auto" w:fill="EEECE1"/>
            <w:vAlign w:val="center"/>
          </w:tcPr>
          <w:p w14:paraId="5CEFDAF4" w14:textId="77777777" w:rsidR="00C05A02" w:rsidRPr="004E126B" w:rsidRDefault="00C05A02" w:rsidP="00C05A02">
            <w:pPr>
              <w:jc w:val="center"/>
              <w:rPr>
                <w:b/>
                <w:sz w:val="22"/>
                <w:szCs w:val="22"/>
              </w:rPr>
            </w:pPr>
            <w:r w:rsidRPr="004E126B">
              <w:rPr>
                <w:b/>
                <w:color w:val="000000" w:themeColor="text1"/>
                <w:sz w:val="22"/>
                <w:szCs w:val="22"/>
                <w:lang w:val="bg-BG"/>
              </w:rPr>
              <w:t>2</w:t>
            </w:r>
          </w:p>
        </w:tc>
      </w:tr>
      <w:tr w:rsidR="00C05A02" w:rsidRPr="00745536" w14:paraId="041629BC" w14:textId="77777777" w:rsidTr="00C05A02">
        <w:trPr>
          <w:trHeight w:val="33"/>
        </w:trPr>
        <w:tc>
          <w:tcPr>
            <w:tcW w:w="822" w:type="dxa"/>
            <w:shd w:val="clear" w:color="auto" w:fill="auto"/>
            <w:vAlign w:val="center"/>
          </w:tcPr>
          <w:p w14:paraId="7AC3967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C701BD6" w14:textId="77777777" w:rsidR="00C05A02" w:rsidRPr="00C05A02" w:rsidRDefault="00C05A02" w:rsidP="00C05A02">
            <w:pPr>
              <w:rPr>
                <w:sz w:val="20"/>
                <w:szCs w:val="20"/>
                <w:lang w:val="bg-BG"/>
              </w:rPr>
            </w:pPr>
            <w:r w:rsidRPr="00C05A02">
              <w:rPr>
                <w:sz w:val="20"/>
                <w:szCs w:val="20"/>
                <w:lang w:val="bg-BG"/>
              </w:rPr>
              <w:t>Да предоставя възможност за свързване на минимум 9 комутаторите в stack (единно комутационно устройство) със скорост на връзката минимум 480 Gbps, през специализирани модули, като не се заемат портове за данни</w:t>
            </w:r>
          </w:p>
        </w:tc>
        <w:tc>
          <w:tcPr>
            <w:tcW w:w="993" w:type="dxa"/>
            <w:shd w:val="clear" w:color="auto" w:fill="auto"/>
          </w:tcPr>
          <w:p w14:paraId="33E8BB08" w14:textId="77777777" w:rsidR="00C05A02" w:rsidRPr="00C05A02" w:rsidRDefault="00C05A02" w:rsidP="00C05A02">
            <w:pPr>
              <w:jc w:val="center"/>
              <w:rPr>
                <w:sz w:val="20"/>
                <w:szCs w:val="20"/>
                <w:lang w:val="bg-BG"/>
              </w:rPr>
            </w:pPr>
          </w:p>
        </w:tc>
      </w:tr>
      <w:tr w:rsidR="00C05A02" w:rsidRPr="00745536" w14:paraId="0079EE90" w14:textId="77777777" w:rsidTr="00C05A02">
        <w:trPr>
          <w:trHeight w:val="33"/>
        </w:trPr>
        <w:tc>
          <w:tcPr>
            <w:tcW w:w="822" w:type="dxa"/>
            <w:shd w:val="clear" w:color="auto" w:fill="auto"/>
            <w:vAlign w:val="center"/>
          </w:tcPr>
          <w:p w14:paraId="614BB88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0F426AF" w14:textId="77777777" w:rsidR="00C05A02" w:rsidRPr="00C05A02" w:rsidRDefault="00C05A02" w:rsidP="00C05A02">
            <w:pPr>
              <w:rPr>
                <w:sz w:val="20"/>
                <w:szCs w:val="20"/>
                <w:lang w:val="bg-BG"/>
              </w:rPr>
            </w:pPr>
            <w:r w:rsidRPr="00C05A02">
              <w:rPr>
                <w:sz w:val="20"/>
                <w:szCs w:val="20"/>
                <w:lang w:val="bg-BG"/>
              </w:rPr>
              <w:t>Да има поне 24 Ethernet порта, поддържащи скорост от 10/100/1000 Mbps RJ-45</w:t>
            </w:r>
          </w:p>
        </w:tc>
        <w:tc>
          <w:tcPr>
            <w:tcW w:w="993" w:type="dxa"/>
            <w:shd w:val="clear" w:color="auto" w:fill="auto"/>
          </w:tcPr>
          <w:p w14:paraId="217CCE29" w14:textId="77777777" w:rsidR="00C05A02" w:rsidRPr="00C05A02" w:rsidRDefault="00C05A02" w:rsidP="00C05A02">
            <w:pPr>
              <w:jc w:val="center"/>
              <w:rPr>
                <w:sz w:val="20"/>
                <w:szCs w:val="20"/>
                <w:lang w:val="bg-BG"/>
              </w:rPr>
            </w:pPr>
          </w:p>
        </w:tc>
      </w:tr>
      <w:tr w:rsidR="00C05A02" w:rsidRPr="00745536" w14:paraId="7FF0FE59" w14:textId="77777777" w:rsidTr="00C05A02">
        <w:trPr>
          <w:trHeight w:val="33"/>
        </w:trPr>
        <w:tc>
          <w:tcPr>
            <w:tcW w:w="822" w:type="dxa"/>
            <w:shd w:val="clear" w:color="auto" w:fill="auto"/>
            <w:vAlign w:val="center"/>
          </w:tcPr>
          <w:p w14:paraId="60C1C66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4E55130" w14:textId="77777777" w:rsidR="00C05A02" w:rsidRPr="00C05A02" w:rsidRDefault="00C05A02" w:rsidP="00C05A02">
            <w:pPr>
              <w:rPr>
                <w:sz w:val="20"/>
                <w:szCs w:val="20"/>
                <w:lang w:val="bg-BG"/>
              </w:rPr>
            </w:pPr>
            <w:r w:rsidRPr="00C05A02">
              <w:rPr>
                <w:sz w:val="20"/>
                <w:szCs w:val="20"/>
                <w:lang w:val="bg-BG"/>
              </w:rPr>
              <w:t>Да поддържа комутационна матрица с капацитет минимум 92 Gbps</w:t>
            </w:r>
          </w:p>
        </w:tc>
        <w:tc>
          <w:tcPr>
            <w:tcW w:w="993" w:type="dxa"/>
            <w:shd w:val="clear" w:color="auto" w:fill="auto"/>
          </w:tcPr>
          <w:p w14:paraId="6C684F5D" w14:textId="77777777" w:rsidR="00C05A02" w:rsidRPr="00C05A02" w:rsidRDefault="00C05A02" w:rsidP="00C05A02">
            <w:pPr>
              <w:jc w:val="center"/>
              <w:rPr>
                <w:sz w:val="20"/>
                <w:szCs w:val="20"/>
                <w:lang w:val="bg-BG"/>
              </w:rPr>
            </w:pPr>
          </w:p>
        </w:tc>
      </w:tr>
      <w:tr w:rsidR="00C05A02" w:rsidRPr="00745536" w14:paraId="4DA5F993" w14:textId="77777777" w:rsidTr="00C05A02">
        <w:trPr>
          <w:trHeight w:val="33"/>
        </w:trPr>
        <w:tc>
          <w:tcPr>
            <w:tcW w:w="822" w:type="dxa"/>
            <w:shd w:val="clear" w:color="auto" w:fill="auto"/>
            <w:vAlign w:val="center"/>
          </w:tcPr>
          <w:p w14:paraId="5B5A9A1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DD540CA" w14:textId="77777777" w:rsidR="00C05A02" w:rsidRPr="00C05A02" w:rsidRDefault="00C05A02" w:rsidP="00C05A02">
            <w:pPr>
              <w:rPr>
                <w:sz w:val="20"/>
                <w:szCs w:val="20"/>
                <w:lang w:val="bg-BG"/>
              </w:rPr>
            </w:pPr>
            <w:r w:rsidRPr="00C05A02">
              <w:rPr>
                <w:sz w:val="20"/>
                <w:szCs w:val="20"/>
                <w:lang w:val="bg-BG"/>
              </w:rPr>
              <w:t>Да поддържа производителност минимум 68 Мpps</w:t>
            </w:r>
          </w:p>
        </w:tc>
        <w:tc>
          <w:tcPr>
            <w:tcW w:w="993" w:type="dxa"/>
            <w:shd w:val="clear" w:color="auto" w:fill="auto"/>
          </w:tcPr>
          <w:p w14:paraId="39234B37" w14:textId="77777777" w:rsidR="00C05A02" w:rsidRPr="00C05A02" w:rsidRDefault="00C05A02" w:rsidP="00C05A02">
            <w:pPr>
              <w:jc w:val="center"/>
              <w:rPr>
                <w:sz w:val="20"/>
                <w:szCs w:val="20"/>
                <w:lang w:val="bg-BG"/>
              </w:rPr>
            </w:pPr>
          </w:p>
        </w:tc>
      </w:tr>
      <w:tr w:rsidR="00C05A02" w:rsidRPr="00745536" w14:paraId="1891F552" w14:textId="77777777" w:rsidTr="00C05A02">
        <w:trPr>
          <w:trHeight w:val="33"/>
        </w:trPr>
        <w:tc>
          <w:tcPr>
            <w:tcW w:w="822" w:type="dxa"/>
            <w:shd w:val="clear" w:color="auto" w:fill="auto"/>
            <w:vAlign w:val="center"/>
          </w:tcPr>
          <w:p w14:paraId="73645BC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C22109F" w14:textId="77777777" w:rsidR="00C05A02" w:rsidRPr="00C05A02" w:rsidRDefault="00C05A02" w:rsidP="00C05A02">
            <w:pPr>
              <w:rPr>
                <w:sz w:val="20"/>
                <w:szCs w:val="20"/>
                <w:lang w:val="bg-BG"/>
              </w:rPr>
            </w:pPr>
            <w:r w:rsidRPr="00C05A02">
              <w:rPr>
                <w:sz w:val="20"/>
                <w:szCs w:val="20"/>
                <w:lang w:val="bg-BG"/>
              </w:rPr>
              <w:t xml:space="preserve">Оперативна памет (DRAM) минимум 4 GB </w:t>
            </w:r>
          </w:p>
        </w:tc>
        <w:tc>
          <w:tcPr>
            <w:tcW w:w="993" w:type="dxa"/>
            <w:shd w:val="clear" w:color="auto" w:fill="auto"/>
          </w:tcPr>
          <w:p w14:paraId="71E4A576" w14:textId="77777777" w:rsidR="00C05A02" w:rsidRPr="00C05A02" w:rsidRDefault="00C05A02" w:rsidP="00C05A02">
            <w:pPr>
              <w:jc w:val="center"/>
              <w:rPr>
                <w:sz w:val="20"/>
                <w:szCs w:val="20"/>
                <w:lang w:val="bg-BG"/>
              </w:rPr>
            </w:pPr>
          </w:p>
        </w:tc>
      </w:tr>
      <w:tr w:rsidR="00C05A02" w:rsidRPr="00C05A02" w14:paraId="3BA758D1" w14:textId="77777777" w:rsidTr="00C05A02">
        <w:trPr>
          <w:trHeight w:val="33"/>
        </w:trPr>
        <w:tc>
          <w:tcPr>
            <w:tcW w:w="822" w:type="dxa"/>
            <w:shd w:val="clear" w:color="auto" w:fill="auto"/>
            <w:vAlign w:val="center"/>
          </w:tcPr>
          <w:p w14:paraId="327CF9B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F83F043" w14:textId="77777777" w:rsidR="00C05A02" w:rsidRPr="00C05A02" w:rsidRDefault="00C05A02" w:rsidP="00C05A02">
            <w:pPr>
              <w:rPr>
                <w:sz w:val="20"/>
                <w:szCs w:val="20"/>
                <w:lang w:val="bg-BG"/>
              </w:rPr>
            </w:pPr>
            <w:r w:rsidRPr="00C05A02">
              <w:rPr>
                <w:sz w:val="20"/>
                <w:szCs w:val="20"/>
                <w:lang w:val="bg-BG"/>
              </w:rPr>
              <w:t>Flash памет минимум 2 GB</w:t>
            </w:r>
          </w:p>
        </w:tc>
        <w:tc>
          <w:tcPr>
            <w:tcW w:w="993" w:type="dxa"/>
            <w:shd w:val="clear" w:color="auto" w:fill="auto"/>
          </w:tcPr>
          <w:p w14:paraId="03A528F0" w14:textId="77777777" w:rsidR="00C05A02" w:rsidRPr="00C05A02" w:rsidRDefault="00C05A02" w:rsidP="00C05A02">
            <w:pPr>
              <w:jc w:val="center"/>
              <w:rPr>
                <w:sz w:val="20"/>
                <w:szCs w:val="20"/>
                <w:lang w:val="bg-BG"/>
              </w:rPr>
            </w:pPr>
          </w:p>
        </w:tc>
      </w:tr>
      <w:tr w:rsidR="00C05A02" w:rsidRPr="00745536" w14:paraId="7B2F1F00" w14:textId="77777777" w:rsidTr="00C05A02">
        <w:trPr>
          <w:trHeight w:val="33"/>
        </w:trPr>
        <w:tc>
          <w:tcPr>
            <w:tcW w:w="822" w:type="dxa"/>
            <w:shd w:val="clear" w:color="auto" w:fill="auto"/>
            <w:vAlign w:val="center"/>
          </w:tcPr>
          <w:p w14:paraId="1E07133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078A476" w14:textId="77777777" w:rsidR="00C05A02" w:rsidRPr="00C05A02" w:rsidRDefault="00C05A02" w:rsidP="00C05A02">
            <w:pPr>
              <w:rPr>
                <w:sz w:val="20"/>
                <w:szCs w:val="20"/>
                <w:lang w:val="bg-BG"/>
              </w:rPr>
            </w:pPr>
            <w:r w:rsidRPr="00C05A02">
              <w:rPr>
                <w:sz w:val="20"/>
                <w:szCs w:val="20"/>
                <w:lang w:val="bg-BG"/>
              </w:rPr>
              <w:t>Да поддържа минимум 32 000 MAC адреса</w:t>
            </w:r>
          </w:p>
        </w:tc>
        <w:tc>
          <w:tcPr>
            <w:tcW w:w="993" w:type="dxa"/>
            <w:shd w:val="clear" w:color="auto" w:fill="auto"/>
          </w:tcPr>
          <w:p w14:paraId="7F49EBED" w14:textId="77777777" w:rsidR="00C05A02" w:rsidRPr="00C05A02" w:rsidRDefault="00C05A02" w:rsidP="00C05A02">
            <w:pPr>
              <w:jc w:val="center"/>
              <w:rPr>
                <w:sz w:val="20"/>
                <w:szCs w:val="20"/>
                <w:lang w:val="bg-BG"/>
              </w:rPr>
            </w:pPr>
          </w:p>
        </w:tc>
      </w:tr>
      <w:tr w:rsidR="00C05A02" w:rsidRPr="00745536" w14:paraId="0A5983E3" w14:textId="77777777" w:rsidTr="00C05A02">
        <w:trPr>
          <w:trHeight w:val="33"/>
        </w:trPr>
        <w:tc>
          <w:tcPr>
            <w:tcW w:w="822" w:type="dxa"/>
            <w:shd w:val="clear" w:color="auto" w:fill="auto"/>
            <w:vAlign w:val="center"/>
          </w:tcPr>
          <w:p w14:paraId="59C54E2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153A0C3" w14:textId="77777777" w:rsidR="00C05A02" w:rsidRPr="00C05A02" w:rsidRDefault="00C05A02" w:rsidP="00C05A02">
            <w:pPr>
              <w:rPr>
                <w:sz w:val="20"/>
                <w:szCs w:val="20"/>
                <w:lang w:val="bg-BG"/>
              </w:rPr>
            </w:pPr>
            <w:r w:rsidRPr="00C05A02">
              <w:rPr>
                <w:sz w:val="20"/>
                <w:szCs w:val="20"/>
                <w:lang w:val="bg-BG"/>
              </w:rPr>
              <w:t>Да поддържа минимум 24 000 IPv4 маршрута</w:t>
            </w:r>
          </w:p>
        </w:tc>
        <w:tc>
          <w:tcPr>
            <w:tcW w:w="993" w:type="dxa"/>
            <w:shd w:val="clear" w:color="auto" w:fill="auto"/>
          </w:tcPr>
          <w:p w14:paraId="004AF89D" w14:textId="77777777" w:rsidR="00C05A02" w:rsidRPr="00C05A02" w:rsidRDefault="00C05A02" w:rsidP="00C05A02">
            <w:pPr>
              <w:jc w:val="center"/>
              <w:rPr>
                <w:sz w:val="20"/>
                <w:szCs w:val="20"/>
                <w:lang w:val="bg-BG"/>
              </w:rPr>
            </w:pPr>
          </w:p>
        </w:tc>
      </w:tr>
      <w:tr w:rsidR="00C05A02" w:rsidRPr="00745536" w14:paraId="0322056D" w14:textId="77777777" w:rsidTr="00C05A02">
        <w:trPr>
          <w:trHeight w:val="33"/>
        </w:trPr>
        <w:tc>
          <w:tcPr>
            <w:tcW w:w="822" w:type="dxa"/>
            <w:shd w:val="clear" w:color="auto" w:fill="auto"/>
            <w:vAlign w:val="center"/>
          </w:tcPr>
          <w:p w14:paraId="272562B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0492314" w14:textId="77777777" w:rsidR="00C05A02" w:rsidRPr="00C05A02" w:rsidRDefault="00C05A02" w:rsidP="00C05A02">
            <w:pPr>
              <w:rPr>
                <w:sz w:val="20"/>
                <w:szCs w:val="20"/>
                <w:lang w:val="bg-BG"/>
              </w:rPr>
            </w:pPr>
            <w:r w:rsidRPr="00C05A02">
              <w:rPr>
                <w:sz w:val="20"/>
                <w:szCs w:val="20"/>
                <w:lang w:val="bg-BG"/>
              </w:rPr>
              <w:t>Да поддържа максимален размер на Ethernet рамката 9198 байта</w:t>
            </w:r>
          </w:p>
        </w:tc>
        <w:tc>
          <w:tcPr>
            <w:tcW w:w="993" w:type="dxa"/>
            <w:shd w:val="clear" w:color="auto" w:fill="auto"/>
          </w:tcPr>
          <w:p w14:paraId="70D3A83B" w14:textId="77777777" w:rsidR="00C05A02" w:rsidRPr="00C05A02" w:rsidRDefault="00C05A02" w:rsidP="00C05A02">
            <w:pPr>
              <w:jc w:val="center"/>
              <w:rPr>
                <w:sz w:val="20"/>
                <w:szCs w:val="20"/>
                <w:lang w:val="bg-BG"/>
              </w:rPr>
            </w:pPr>
          </w:p>
        </w:tc>
      </w:tr>
      <w:tr w:rsidR="00C05A02" w:rsidRPr="00745536" w14:paraId="0D025579" w14:textId="77777777" w:rsidTr="00C05A02">
        <w:trPr>
          <w:trHeight w:val="33"/>
        </w:trPr>
        <w:tc>
          <w:tcPr>
            <w:tcW w:w="822" w:type="dxa"/>
            <w:shd w:val="clear" w:color="auto" w:fill="auto"/>
            <w:vAlign w:val="center"/>
          </w:tcPr>
          <w:p w14:paraId="4B36CD8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078D22D" w14:textId="77777777" w:rsidR="00C05A02" w:rsidRPr="00C05A02" w:rsidRDefault="00C05A02" w:rsidP="00C05A02">
            <w:pPr>
              <w:rPr>
                <w:sz w:val="20"/>
                <w:szCs w:val="20"/>
                <w:lang w:val="bg-BG"/>
              </w:rPr>
            </w:pPr>
            <w:r w:rsidRPr="00C05A02">
              <w:rPr>
                <w:sz w:val="20"/>
                <w:szCs w:val="20"/>
                <w:lang w:val="bg-BG"/>
              </w:rPr>
              <w:t>Да поддържа минимум 1000  виртуални интерфейса (SVI)</w:t>
            </w:r>
          </w:p>
        </w:tc>
        <w:tc>
          <w:tcPr>
            <w:tcW w:w="993" w:type="dxa"/>
            <w:shd w:val="clear" w:color="auto" w:fill="auto"/>
          </w:tcPr>
          <w:p w14:paraId="0623D00F" w14:textId="77777777" w:rsidR="00C05A02" w:rsidRPr="00C05A02" w:rsidRDefault="00C05A02" w:rsidP="00C05A02">
            <w:pPr>
              <w:jc w:val="center"/>
              <w:rPr>
                <w:sz w:val="20"/>
                <w:szCs w:val="20"/>
                <w:lang w:val="bg-BG"/>
              </w:rPr>
            </w:pPr>
          </w:p>
        </w:tc>
      </w:tr>
      <w:tr w:rsidR="00C05A02" w:rsidRPr="00745536" w14:paraId="2238FB11" w14:textId="77777777" w:rsidTr="00C05A02">
        <w:trPr>
          <w:trHeight w:val="33"/>
        </w:trPr>
        <w:tc>
          <w:tcPr>
            <w:tcW w:w="822" w:type="dxa"/>
            <w:shd w:val="clear" w:color="auto" w:fill="auto"/>
            <w:vAlign w:val="center"/>
          </w:tcPr>
          <w:p w14:paraId="2D95B09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2A45C15" w14:textId="77777777" w:rsidR="00C05A02" w:rsidRPr="00C05A02" w:rsidRDefault="00C05A02" w:rsidP="00C05A02">
            <w:pPr>
              <w:rPr>
                <w:sz w:val="20"/>
                <w:szCs w:val="20"/>
                <w:lang w:val="bg-BG"/>
              </w:rPr>
            </w:pPr>
            <w:r w:rsidRPr="00C05A02">
              <w:rPr>
                <w:sz w:val="20"/>
                <w:szCs w:val="20"/>
                <w:lang w:val="bg-BG"/>
              </w:rPr>
              <w:t>Да поддържа минимум 4000 VLAN ID</w:t>
            </w:r>
          </w:p>
        </w:tc>
        <w:tc>
          <w:tcPr>
            <w:tcW w:w="993" w:type="dxa"/>
            <w:shd w:val="clear" w:color="auto" w:fill="auto"/>
          </w:tcPr>
          <w:p w14:paraId="566D798E" w14:textId="77777777" w:rsidR="00C05A02" w:rsidRPr="00C05A02" w:rsidRDefault="00C05A02" w:rsidP="00C05A02">
            <w:pPr>
              <w:jc w:val="center"/>
              <w:rPr>
                <w:sz w:val="20"/>
                <w:szCs w:val="20"/>
                <w:lang w:val="bg-BG"/>
              </w:rPr>
            </w:pPr>
          </w:p>
        </w:tc>
      </w:tr>
      <w:tr w:rsidR="00C05A02" w:rsidRPr="00745536" w14:paraId="2585D80E" w14:textId="77777777" w:rsidTr="00C05A02">
        <w:trPr>
          <w:trHeight w:val="33"/>
        </w:trPr>
        <w:tc>
          <w:tcPr>
            <w:tcW w:w="822" w:type="dxa"/>
            <w:shd w:val="clear" w:color="auto" w:fill="auto"/>
            <w:vAlign w:val="center"/>
          </w:tcPr>
          <w:p w14:paraId="7F047D0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A3DB582" w14:textId="77777777" w:rsidR="00C05A02" w:rsidRPr="00C05A02" w:rsidRDefault="00C05A02" w:rsidP="00C05A02">
            <w:pPr>
              <w:rPr>
                <w:sz w:val="20"/>
                <w:szCs w:val="20"/>
                <w:lang w:val="bg-BG"/>
              </w:rPr>
            </w:pPr>
            <w:r w:rsidRPr="00C05A02">
              <w:rPr>
                <w:sz w:val="20"/>
                <w:szCs w:val="20"/>
                <w:lang w:val="bg-BG"/>
              </w:rPr>
              <w:t>Да има конзолен порт за управление USB (Type B) или Ethernet (RJ-45)</w:t>
            </w:r>
          </w:p>
        </w:tc>
        <w:tc>
          <w:tcPr>
            <w:tcW w:w="993" w:type="dxa"/>
            <w:shd w:val="clear" w:color="auto" w:fill="auto"/>
          </w:tcPr>
          <w:p w14:paraId="5C692427" w14:textId="77777777" w:rsidR="00C05A02" w:rsidRPr="00C05A02" w:rsidRDefault="00C05A02" w:rsidP="00C05A02">
            <w:pPr>
              <w:jc w:val="center"/>
              <w:rPr>
                <w:sz w:val="20"/>
                <w:szCs w:val="20"/>
                <w:lang w:val="bg-BG"/>
              </w:rPr>
            </w:pPr>
          </w:p>
        </w:tc>
      </w:tr>
      <w:tr w:rsidR="00C05A02" w:rsidRPr="00745536" w14:paraId="506D5C5A" w14:textId="77777777" w:rsidTr="00C05A02">
        <w:trPr>
          <w:trHeight w:val="33"/>
        </w:trPr>
        <w:tc>
          <w:tcPr>
            <w:tcW w:w="822" w:type="dxa"/>
            <w:shd w:val="clear" w:color="auto" w:fill="auto"/>
            <w:vAlign w:val="center"/>
          </w:tcPr>
          <w:p w14:paraId="1ABE52F3"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2810128" w14:textId="77777777" w:rsidR="00C05A02" w:rsidRPr="00C05A02" w:rsidRDefault="00C05A02" w:rsidP="00C05A02">
            <w:pPr>
              <w:rPr>
                <w:sz w:val="20"/>
                <w:szCs w:val="20"/>
                <w:lang w:val="bg-BG"/>
              </w:rPr>
            </w:pPr>
            <w:r w:rsidRPr="00C05A02">
              <w:rPr>
                <w:sz w:val="20"/>
                <w:szCs w:val="20"/>
                <w:lang w:val="bg-BG"/>
              </w:rPr>
              <w:t>Да предоставя API за използване на комутатора в Software-defined Networking (SDN) среда</w:t>
            </w:r>
          </w:p>
        </w:tc>
        <w:tc>
          <w:tcPr>
            <w:tcW w:w="993" w:type="dxa"/>
            <w:shd w:val="clear" w:color="auto" w:fill="auto"/>
          </w:tcPr>
          <w:p w14:paraId="7A161CF1" w14:textId="77777777" w:rsidR="00C05A02" w:rsidRPr="00C05A02" w:rsidRDefault="00C05A02" w:rsidP="00C05A02">
            <w:pPr>
              <w:jc w:val="center"/>
              <w:rPr>
                <w:sz w:val="20"/>
                <w:szCs w:val="20"/>
                <w:lang w:val="bg-BG"/>
              </w:rPr>
            </w:pPr>
          </w:p>
        </w:tc>
      </w:tr>
      <w:tr w:rsidR="00C05A02" w:rsidRPr="00745536" w14:paraId="4A156914" w14:textId="77777777" w:rsidTr="00C05A02">
        <w:trPr>
          <w:trHeight w:val="33"/>
        </w:trPr>
        <w:tc>
          <w:tcPr>
            <w:tcW w:w="822" w:type="dxa"/>
            <w:shd w:val="clear" w:color="auto" w:fill="auto"/>
            <w:vAlign w:val="center"/>
          </w:tcPr>
          <w:p w14:paraId="0E7CD7F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675EE74" w14:textId="77777777" w:rsidR="00C05A02" w:rsidRPr="00C05A02" w:rsidRDefault="00C05A02" w:rsidP="00C05A02">
            <w:pPr>
              <w:rPr>
                <w:sz w:val="20"/>
                <w:szCs w:val="20"/>
                <w:lang w:val="bg-BG"/>
              </w:rPr>
            </w:pPr>
            <w:r w:rsidRPr="00C05A02">
              <w:rPr>
                <w:sz w:val="20"/>
                <w:szCs w:val="20"/>
                <w:lang w:val="bg-BG"/>
              </w:rPr>
              <w:t>Да поддържа автоматично конфигуриране на портовете, при включване на устройства към тях</w:t>
            </w:r>
          </w:p>
        </w:tc>
        <w:tc>
          <w:tcPr>
            <w:tcW w:w="993" w:type="dxa"/>
            <w:shd w:val="clear" w:color="auto" w:fill="auto"/>
          </w:tcPr>
          <w:p w14:paraId="5549BC2B" w14:textId="77777777" w:rsidR="00C05A02" w:rsidRPr="00C05A02" w:rsidRDefault="00C05A02" w:rsidP="00C05A02">
            <w:pPr>
              <w:jc w:val="center"/>
              <w:rPr>
                <w:sz w:val="20"/>
                <w:szCs w:val="20"/>
                <w:lang w:val="bg-BG"/>
              </w:rPr>
            </w:pPr>
          </w:p>
        </w:tc>
      </w:tr>
      <w:tr w:rsidR="00C05A02" w:rsidRPr="00745536" w14:paraId="2694E4E4" w14:textId="77777777" w:rsidTr="00C05A02">
        <w:trPr>
          <w:trHeight w:val="33"/>
        </w:trPr>
        <w:tc>
          <w:tcPr>
            <w:tcW w:w="822" w:type="dxa"/>
            <w:shd w:val="clear" w:color="auto" w:fill="auto"/>
            <w:vAlign w:val="center"/>
          </w:tcPr>
          <w:p w14:paraId="326D03C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B3799A7" w14:textId="77777777" w:rsidR="00C05A02" w:rsidRPr="00C05A02" w:rsidRDefault="00C05A02" w:rsidP="00C05A02">
            <w:pPr>
              <w:rPr>
                <w:sz w:val="20"/>
                <w:szCs w:val="20"/>
                <w:lang w:val="bg-BG"/>
              </w:rPr>
            </w:pPr>
            <w:r w:rsidRPr="00C05A02">
              <w:rPr>
                <w:sz w:val="20"/>
                <w:szCs w:val="20"/>
                <w:lang w:val="bg-BG"/>
              </w:rPr>
              <w:t>Да поддържа вградена функционалност за засичане на събития в мрежата и възможност за автоматизация чрез изпълнение на команди или скриптове</w:t>
            </w:r>
          </w:p>
        </w:tc>
        <w:tc>
          <w:tcPr>
            <w:tcW w:w="993" w:type="dxa"/>
            <w:shd w:val="clear" w:color="auto" w:fill="auto"/>
          </w:tcPr>
          <w:p w14:paraId="3F0E6EC4" w14:textId="77777777" w:rsidR="00C05A02" w:rsidRPr="00C05A02" w:rsidRDefault="00C05A02" w:rsidP="00C05A02">
            <w:pPr>
              <w:jc w:val="center"/>
              <w:rPr>
                <w:sz w:val="20"/>
                <w:szCs w:val="20"/>
                <w:lang w:val="bg-BG"/>
              </w:rPr>
            </w:pPr>
          </w:p>
        </w:tc>
      </w:tr>
      <w:tr w:rsidR="00C05A02" w:rsidRPr="00745536" w14:paraId="238F882E" w14:textId="77777777" w:rsidTr="00C05A02">
        <w:trPr>
          <w:trHeight w:val="33"/>
        </w:trPr>
        <w:tc>
          <w:tcPr>
            <w:tcW w:w="822" w:type="dxa"/>
            <w:shd w:val="clear" w:color="auto" w:fill="auto"/>
            <w:vAlign w:val="center"/>
          </w:tcPr>
          <w:p w14:paraId="391DD4C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8787085" w14:textId="77777777" w:rsidR="00C05A02" w:rsidRPr="00C05A02" w:rsidRDefault="00C05A02" w:rsidP="00C05A02">
            <w:pPr>
              <w:rPr>
                <w:sz w:val="20"/>
                <w:szCs w:val="20"/>
                <w:lang w:val="bg-BG"/>
              </w:rPr>
            </w:pPr>
            <w:r w:rsidRPr="00C05A02">
              <w:rPr>
                <w:sz w:val="20"/>
                <w:szCs w:val="20"/>
                <w:lang w:val="bg-BG"/>
              </w:rPr>
              <w:t>Да поддържа автоматично MDIX и автоматично избиране на half/full duplex режим на портовете</w:t>
            </w:r>
          </w:p>
        </w:tc>
        <w:tc>
          <w:tcPr>
            <w:tcW w:w="993" w:type="dxa"/>
            <w:shd w:val="clear" w:color="auto" w:fill="auto"/>
          </w:tcPr>
          <w:p w14:paraId="4F8167D2" w14:textId="77777777" w:rsidR="00C05A02" w:rsidRPr="00C05A02" w:rsidRDefault="00C05A02" w:rsidP="00C05A02">
            <w:pPr>
              <w:jc w:val="center"/>
              <w:rPr>
                <w:sz w:val="20"/>
                <w:szCs w:val="20"/>
                <w:lang w:val="bg-BG"/>
              </w:rPr>
            </w:pPr>
          </w:p>
        </w:tc>
      </w:tr>
      <w:tr w:rsidR="00C05A02" w:rsidRPr="00745536" w14:paraId="0639A092" w14:textId="77777777" w:rsidTr="00C05A02">
        <w:trPr>
          <w:trHeight w:val="33"/>
        </w:trPr>
        <w:tc>
          <w:tcPr>
            <w:tcW w:w="822" w:type="dxa"/>
            <w:shd w:val="clear" w:color="auto" w:fill="auto"/>
            <w:vAlign w:val="center"/>
          </w:tcPr>
          <w:p w14:paraId="546818E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890986F" w14:textId="77777777" w:rsidR="00C05A02" w:rsidRPr="00C05A02" w:rsidRDefault="00C05A02" w:rsidP="00C05A02">
            <w:pPr>
              <w:rPr>
                <w:sz w:val="20"/>
                <w:szCs w:val="20"/>
                <w:lang w:val="bg-BG"/>
              </w:rPr>
            </w:pPr>
            <w:r w:rsidRPr="00C05A02">
              <w:rPr>
                <w:sz w:val="20"/>
                <w:szCs w:val="20"/>
                <w:lang w:val="bg-BG"/>
              </w:rPr>
              <w:t>Да поддържа Link Aggregation Control Protocol (LACP) за агрегиране на портове</w:t>
            </w:r>
          </w:p>
        </w:tc>
        <w:tc>
          <w:tcPr>
            <w:tcW w:w="993" w:type="dxa"/>
            <w:shd w:val="clear" w:color="auto" w:fill="auto"/>
          </w:tcPr>
          <w:p w14:paraId="1E34A27C" w14:textId="77777777" w:rsidR="00C05A02" w:rsidRPr="00C05A02" w:rsidRDefault="00C05A02" w:rsidP="00C05A02">
            <w:pPr>
              <w:jc w:val="center"/>
              <w:rPr>
                <w:sz w:val="20"/>
                <w:szCs w:val="20"/>
                <w:lang w:val="bg-BG"/>
              </w:rPr>
            </w:pPr>
          </w:p>
        </w:tc>
      </w:tr>
      <w:tr w:rsidR="00C05A02" w:rsidRPr="00745536" w14:paraId="68195D64" w14:textId="77777777" w:rsidTr="00C05A02">
        <w:trPr>
          <w:trHeight w:val="33"/>
        </w:trPr>
        <w:tc>
          <w:tcPr>
            <w:tcW w:w="822" w:type="dxa"/>
            <w:shd w:val="clear" w:color="auto" w:fill="auto"/>
            <w:vAlign w:val="center"/>
          </w:tcPr>
          <w:p w14:paraId="6BD1BFE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8BBE9F7" w14:textId="77777777" w:rsidR="00C05A02" w:rsidRPr="00C05A02" w:rsidRDefault="00C05A02" w:rsidP="00C05A02">
            <w:pPr>
              <w:rPr>
                <w:sz w:val="20"/>
                <w:szCs w:val="20"/>
                <w:lang w:val="bg-BG"/>
              </w:rPr>
            </w:pPr>
            <w:r w:rsidRPr="00C05A02">
              <w:rPr>
                <w:sz w:val="20"/>
                <w:szCs w:val="20"/>
                <w:lang w:val="bg-BG"/>
              </w:rPr>
              <w:t>Master комутаторът в една stack система да може да проверява и обновява автоматично софтуерната версия на останалите комутатори от stack системата</w:t>
            </w:r>
          </w:p>
        </w:tc>
        <w:tc>
          <w:tcPr>
            <w:tcW w:w="993" w:type="dxa"/>
            <w:shd w:val="clear" w:color="auto" w:fill="auto"/>
          </w:tcPr>
          <w:p w14:paraId="0C0B9C0C" w14:textId="77777777" w:rsidR="00C05A02" w:rsidRPr="00C05A02" w:rsidRDefault="00C05A02" w:rsidP="00C05A02">
            <w:pPr>
              <w:jc w:val="center"/>
              <w:rPr>
                <w:sz w:val="20"/>
                <w:szCs w:val="20"/>
                <w:lang w:val="bg-BG"/>
              </w:rPr>
            </w:pPr>
          </w:p>
        </w:tc>
      </w:tr>
      <w:tr w:rsidR="00C05A02" w:rsidRPr="00745536" w14:paraId="7F3BC17E" w14:textId="77777777" w:rsidTr="00C05A02">
        <w:trPr>
          <w:trHeight w:val="33"/>
        </w:trPr>
        <w:tc>
          <w:tcPr>
            <w:tcW w:w="822" w:type="dxa"/>
            <w:shd w:val="clear" w:color="auto" w:fill="auto"/>
            <w:vAlign w:val="center"/>
          </w:tcPr>
          <w:p w14:paraId="3020AF5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0F3EA5B" w14:textId="77777777" w:rsidR="00C05A02" w:rsidRPr="00C05A02" w:rsidRDefault="00C05A02" w:rsidP="00C05A02">
            <w:pPr>
              <w:rPr>
                <w:sz w:val="20"/>
                <w:szCs w:val="20"/>
                <w:lang w:val="bg-BG"/>
              </w:rPr>
            </w:pPr>
            <w:r w:rsidRPr="00C05A02">
              <w:rPr>
                <w:sz w:val="20"/>
                <w:szCs w:val="20"/>
                <w:lang w:val="bg-BG"/>
              </w:rPr>
              <w:t>Да поддържа TFTP и NTP протоколи</w:t>
            </w:r>
          </w:p>
        </w:tc>
        <w:tc>
          <w:tcPr>
            <w:tcW w:w="993" w:type="dxa"/>
            <w:shd w:val="clear" w:color="auto" w:fill="auto"/>
          </w:tcPr>
          <w:p w14:paraId="58729D05" w14:textId="77777777" w:rsidR="00C05A02" w:rsidRPr="00C05A02" w:rsidRDefault="00C05A02" w:rsidP="00C05A02">
            <w:pPr>
              <w:jc w:val="center"/>
              <w:rPr>
                <w:sz w:val="20"/>
                <w:szCs w:val="20"/>
                <w:lang w:val="bg-BG"/>
              </w:rPr>
            </w:pPr>
          </w:p>
        </w:tc>
      </w:tr>
      <w:tr w:rsidR="00C05A02" w:rsidRPr="00745536" w14:paraId="248686A2" w14:textId="77777777" w:rsidTr="00C05A02">
        <w:trPr>
          <w:trHeight w:val="33"/>
        </w:trPr>
        <w:tc>
          <w:tcPr>
            <w:tcW w:w="822" w:type="dxa"/>
            <w:shd w:val="clear" w:color="auto" w:fill="auto"/>
            <w:vAlign w:val="center"/>
          </w:tcPr>
          <w:p w14:paraId="327AF503"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2163FD8" w14:textId="77777777" w:rsidR="00C05A02" w:rsidRPr="00C05A02" w:rsidRDefault="00C05A02" w:rsidP="00C05A02">
            <w:pPr>
              <w:rPr>
                <w:sz w:val="20"/>
                <w:szCs w:val="20"/>
                <w:lang w:val="bg-BG"/>
              </w:rPr>
            </w:pPr>
            <w:r w:rsidRPr="00C05A02">
              <w:rPr>
                <w:sz w:val="20"/>
                <w:szCs w:val="20"/>
                <w:lang w:val="bg-BG"/>
              </w:rPr>
              <w:t>Да поддържа RMON за наблюдение и управление</w:t>
            </w:r>
          </w:p>
        </w:tc>
        <w:tc>
          <w:tcPr>
            <w:tcW w:w="993" w:type="dxa"/>
            <w:shd w:val="clear" w:color="auto" w:fill="auto"/>
          </w:tcPr>
          <w:p w14:paraId="1A9C0D73" w14:textId="77777777" w:rsidR="00C05A02" w:rsidRPr="00C05A02" w:rsidRDefault="00C05A02" w:rsidP="00C05A02">
            <w:pPr>
              <w:jc w:val="center"/>
              <w:rPr>
                <w:sz w:val="20"/>
                <w:szCs w:val="20"/>
                <w:lang w:val="bg-BG"/>
              </w:rPr>
            </w:pPr>
          </w:p>
        </w:tc>
      </w:tr>
      <w:tr w:rsidR="00C05A02" w:rsidRPr="00745536" w14:paraId="315CCE4D" w14:textId="77777777" w:rsidTr="00C05A02">
        <w:trPr>
          <w:trHeight w:val="33"/>
        </w:trPr>
        <w:tc>
          <w:tcPr>
            <w:tcW w:w="822" w:type="dxa"/>
            <w:shd w:val="clear" w:color="auto" w:fill="auto"/>
            <w:vAlign w:val="center"/>
          </w:tcPr>
          <w:p w14:paraId="57E7BFE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0BAE772" w14:textId="77777777" w:rsidR="00C05A02" w:rsidRPr="00C05A02" w:rsidRDefault="00C05A02" w:rsidP="00C05A02">
            <w:pPr>
              <w:rPr>
                <w:sz w:val="20"/>
                <w:szCs w:val="20"/>
                <w:lang w:val="bg-BG"/>
              </w:rPr>
            </w:pPr>
            <w:r w:rsidRPr="00C05A02">
              <w:rPr>
                <w:sz w:val="20"/>
                <w:szCs w:val="20"/>
                <w:lang w:val="bg-BG"/>
              </w:rPr>
              <w:t>Да поддържа функционалност за отдалечено следене на трафика на даден порт</w:t>
            </w:r>
          </w:p>
        </w:tc>
        <w:tc>
          <w:tcPr>
            <w:tcW w:w="993" w:type="dxa"/>
            <w:shd w:val="clear" w:color="auto" w:fill="auto"/>
          </w:tcPr>
          <w:p w14:paraId="4D4E0663" w14:textId="77777777" w:rsidR="00C05A02" w:rsidRPr="00C05A02" w:rsidRDefault="00C05A02" w:rsidP="00C05A02">
            <w:pPr>
              <w:jc w:val="center"/>
              <w:rPr>
                <w:sz w:val="20"/>
                <w:szCs w:val="20"/>
                <w:lang w:val="bg-BG"/>
              </w:rPr>
            </w:pPr>
          </w:p>
        </w:tc>
      </w:tr>
      <w:tr w:rsidR="00C05A02" w:rsidRPr="00745536" w14:paraId="31F8F26F" w14:textId="77777777" w:rsidTr="00C05A02">
        <w:trPr>
          <w:trHeight w:val="33"/>
        </w:trPr>
        <w:tc>
          <w:tcPr>
            <w:tcW w:w="822" w:type="dxa"/>
            <w:shd w:val="clear" w:color="auto" w:fill="auto"/>
            <w:vAlign w:val="center"/>
          </w:tcPr>
          <w:p w14:paraId="5063291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72CAF14" w14:textId="77777777" w:rsidR="00C05A02" w:rsidRPr="00C05A02" w:rsidRDefault="00C05A02" w:rsidP="00C05A02">
            <w:pPr>
              <w:rPr>
                <w:sz w:val="20"/>
                <w:szCs w:val="20"/>
                <w:lang w:val="bg-BG"/>
              </w:rPr>
            </w:pPr>
            <w:r w:rsidRPr="00C05A02">
              <w:rPr>
                <w:sz w:val="20"/>
                <w:szCs w:val="20"/>
                <w:lang w:val="bg-BG"/>
              </w:rPr>
              <w:t xml:space="preserve">Да поддържа защита на  портовете от MAC flooding атаки </w:t>
            </w:r>
          </w:p>
        </w:tc>
        <w:tc>
          <w:tcPr>
            <w:tcW w:w="993" w:type="dxa"/>
            <w:shd w:val="clear" w:color="auto" w:fill="auto"/>
          </w:tcPr>
          <w:p w14:paraId="58454391" w14:textId="77777777" w:rsidR="00C05A02" w:rsidRPr="00C05A02" w:rsidRDefault="00C05A02" w:rsidP="00C05A02">
            <w:pPr>
              <w:jc w:val="center"/>
              <w:rPr>
                <w:sz w:val="20"/>
                <w:szCs w:val="20"/>
                <w:lang w:val="bg-BG"/>
              </w:rPr>
            </w:pPr>
          </w:p>
        </w:tc>
      </w:tr>
      <w:tr w:rsidR="00C05A02" w:rsidRPr="00C05A02" w14:paraId="751E08A9" w14:textId="77777777" w:rsidTr="00C05A02">
        <w:trPr>
          <w:trHeight w:val="33"/>
        </w:trPr>
        <w:tc>
          <w:tcPr>
            <w:tcW w:w="822" w:type="dxa"/>
            <w:shd w:val="clear" w:color="auto" w:fill="auto"/>
            <w:vAlign w:val="center"/>
          </w:tcPr>
          <w:p w14:paraId="36794B1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643799D" w14:textId="77777777" w:rsidR="00C05A02" w:rsidRPr="00C05A02" w:rsidRDefault="00C05A02" w:rsidP="00C05A02">
            <w:pPr>
              <w:rPr>
                <w:sz w:val="20"/>
                <w:szCs w:val="20"/>
                <w:lang w:val="bg-BG"/>
              </w:rPr>
            </w:pPr>
            <w:r w:rsidRPr="00C05A02">
              <w:rPr>
                <w:sz w:val="20"/>
                <w:szCs w:val="20"/>
                <w:lang w:val="bg-BG"/>
              </w:rPr>
              <w:t xml:space="preserve">Да поддържа DHCP snooping </w:t>
            </w:r>
          </w:p>
        </w:tc>
        <w:tc>
          <w:tcPr>
            <w:tcW w:w="993" w:type="dxa"/>
            <w:shd w:val="clear" w:color="auto" w:fill="auto"/>
          </w:tcPr>
          <w:p w14:paraId="459D7352" w14:textId="77777777" w:rsidR="00C05A02" w:rsidRPr="00C05A02" w:rsidRDefault="00C05A02" w:rsidP="00C05A02">
            <w:pPr>
              <w:jc w:val="center"/>
              <w:rPr>
                <w:sz w:val="20"/>
                <w:szCs w:val="20"/>
                <w:lang w:val="bg-BG"/>
              </w:rPr>
            </w:pPr>
          </w:p>
        </w:tc>
      </w:tr>
      <w:tr w:rsidR="00C05A02" w:rsidRPr="00745536" w14:paraId="1BFB29E4" w14:textId="77777777" w:rsidTr="00C05A02">
        <w:trPr>
          <w:trHeight w:val="33"/>
        </w:trPr>
        <w:tc>
          <w:tcPr>
            <w:tcW w:w="822" w:type="dxa"/>
            <w:shd w:val="clear" w:color="auto" w:fill="auto"/>
            <w:vAlign w:val="center"/>
          </w:tcPr>
          <w:p w14:paraId="1C3F2A9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E51AB9C" w14:textId="77777777" w:rsidR="00C05A02" w:rsidRPr="00C05A02" w:rsidRDefault="00C05A02" w:rsidP="00C05A02">
            <w:pPr>
              <w:rPr>
                <w:sz w:val="20"/>
                <w:szCs w:val="20"/>
                <w:lang w:val="bg-BG"/>
              </w:rPr>
            </w:pPr>
            <w:r w:rsidRPr="00C05A02">
              <w:rPr>
                <w:sz w:val="20"/>
                <w:szCs w:val="20"/>
                <w:lang w:val="bg-BG"/>
              </w:rPr>
              <w:t>Да поддържа защита от ARP spoofing атаки</w:t>
            </w:r>
          </w:p>
        </w:tc>
        <w:tc>
          <w:tcPr>
            <w:tcW w:w="993" w:type="dxa"/>
            <w:shd w:val="clear" w:color="auto" w:fill="auto"/>
          </w:tcPr>
          <w:p w14:paraId="5E3167D2" w14:textId="77777777" w:rsidR="00C05A02" w:rsidRPr="00C05A02" w:rsidRDefault="00C05A02" w:rsidP="00C05A02">
            <w:pPr>
              <w:jc w:val="center"/>
              <w:rPr>
                <w:sz w:val="20"/>
                <w:szCs w:val="20"/>
                <w:lang w:val="bg-BG"/>
              </w:rPr>
            </w:pPr>
          </w:p>
        </w:tc>
      </w:tr>
      <w:tr w:rsidR="00C05A02" w:rsidRPr="00745536" w14:paraId="603B6071" w14:textId="77777777" w:rsidTr="00C05A02">
        <w:trPr>
          <w:trHeight w:val="33"/>
        </w:trPr>
        <w:tc>
          <w:tcPr>
            <w:tcW w:w="822" w:type="dxa"/>
            <w:shd w:val="clear" w:color="auto" w:fill="auto"/>
            <w:vAlign w:val="center"/>
          </w:tcPr>
          <w:p w14:paraId="0D82C72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D1DF269" w14:textId="77777777" w:rsidR="00C05A02" w:rsidRPr="00C05A02" w:rsidRDefault="00C05A02" w:rsidP="00C05A02">
            <w:pPr>
              <w:rPr>
                <w:sz w:val="20"/>
                <w:szCs w:val="20"/>
                <w:lang w:val="bg-BG"/>
              </w:rPr>
            </w:pPr>
            <w:r w:rsidRPr="00C05A02">
              <w:rPr>
                <w:sz w:val="20"/>
                <w:szCs w:val="20"/>
                <w:lang w:val="bg-BG"/>
              </w:rPr>
              <w:t>Да поддържа защита от IP spoofing атаки</w:t>
            </w:r>
          </w:p>
        </w:tc>
        <w:tc>
          <w:tcPr>
            <w:tcW w:w="993" w:type="dxa"/>
            <w:shd w:val="clear" w:color="auto" w:fill="auto"/>
          </w:tcPr>
          <w:p w14:paraId="30E9938B" w14:textId="77777777" w:rsidR="00C05A02" w:rsidRPr="00C05A02" w:rsidRDefault="00C05A02" w:rsidP="00C05A02">
            <w:pPr>
              <w:jc w:val="center"/>
              <w:rPr>
                <w:sz w:val="20"/>
                <w:szCs w:val="20"/>
                <w:lang w:val="bg-BG"/>
              </w:rPr>
            </w:pPr>
          </w:p>
        </w:tc>
      </w:tr>
      <w:tr w:rsidR="00C05A02" w:rsidRPr="00745536" w14:paraId="24712DB7" w14:textId="77777777" w:rsidTr="00C05A02">
        <w:trPr>
          <w:trHeight w:val="33"/>
        </w:trPr>
        <w:tc>
          <w:tcPr>
            <w:tcW w:w="822" w:type="dxa"/>
            <w:shd w:val="clear" w:color="auto" w:fill="auto"/>
            <w:vAlign w:val="center"/>
          </w:tcPr>
          <w:p w14:paraId="60EFC2D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91197C0" w14:textId="77777777" w:rsidR="00C05A02" w:rsidRPr="00C05A02" w:rsidRDefault="00C05A02" w:rsidP="00C05A02">
            <w:pPr>
              <w:rPr>
                <w:sz w:val="20"/>
                <w:szCs w:val="20"/>
                <w:lang w:val="bg-BG"/>
              </w:rPr>
            </w:pPr>
            <w:r w:rsidRPr="00C05A02">
              <w:rPr>
                <w:sz w:val="20"/>
                <w:szCs w:val="20"/>
                <w:lang w:val="bg-BG"/>
              </w:rPr>
              <w:t>Да поддържа удостоверяване на потребителите чрез 802.1Х, MAC authentication bypass и web authentication</w:t>
            </w:r>
          </w:p>
        </w:tc>
        <w:tc>
          <w:tcPr>
            <w:tcW w:w="993" w:type="dxa"/>
            <w:shd w:val="clear" w:color="auto" w:fill="auto"/>
          </w:tcPr>
          <w:p w14:paraId="62F79A0F" w14:textId="77777777" w:rsidR="00C05A02" w:rsidRPr="00C05A02" w:rsidRDefault="00C05A02" w:rsidP="00C05A02">
            <w:pPr>
              <w:jc w:val="center"/>
              <w:rPr>
                <w:sz w:val="20"/>
                <w:szCs w:val="20"/>
                <w:lang w:val="bg-BG"/>
              </w:rPr>
            </w:pPr>
          </w:p>
        </w:tc>
      </w:tr>
      <w:tr w:rsidR="00C05A02" w:rsidRPr="00745536" w14:paraId="1B175028" w14:textId="77777777" w:rsidTr="00C05A02">
        <w:trPr>
          <w:trHeight w:val="33"/>
        </w:trPr>
        <w:tc>
          <w:tcPr>
            <w:tcW w:w="822" w:type="dxa"/>
            <w:shd w:val="clear" w:color="auto" w:fill="auto"/>
            <w:vAlign w:val="center"/>
          </w:tcPr>
          <w:p w14:paraId="24F37BF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BE71B81" w14:textId="77777777" w:rsidR="00C05A02" w:rsidRPr="00C05A02" w:rsidRDefault="00C05A02" w:rsidP="00C05A02">
            <w:pPr>
              <w:rPr>
                <w:sz w:val="20"/>
                <w:szCs w:val="20"/>
                <w:lang w:val="bg-BG"/>
              </w:rPr>
            </w:pPr>
            <w:r w:rsidRPr="00C05A02">
              <w:rPr>
                <w:sz w:val="20"/>
                <w:szCs w:val="20"/>
                <w:lang w:val="bg-BG"/>
              </w:rPr>
              <w:t>Възможност за автоматично изолиране на устройства в обособен VLAN при свързване към комутатора</w:t>
            </w:r>
          </w:p>
        </w:tc>
        <w:tc>
          <w:tcPr>
            <w:tcW w:w="993" w:type="dxa"/>
            <w:shd w:val="clear" w:color="auto" w:fill="auto"/>
          </w:tcPr>
          <w:p w14:paraId="5C16F1DD" w14:textId="77777777" w:rsidR="00C05A02" w:rsidRPr="00C05A02" w:rsidRDefault="00C05A02" w:rsidP="00C05A02">
            <w:pPr>
              <w:jc w:val="center"/>
              <w:rPr>
                <w:sz w:val="20"/>
                <w:szCs w:val="20"/>
                <w:lang w:val="bg-BG"/>
              </w:rPr>
            </w:pPr>
          </w:p>
        </w:tc>
      </w:tr>
      <w:tr w:rsidR="00C05A02" w:rsidRPr="00745536" w14:paraId="6723A29B" w14:textId="77777777" w:rsidTr="00C05A02">
        <w:trPr>
          <w:trHeight w:val="33"/>
        </w:trPr>
        <w:tc>
          <w:tcPr>
            <w:tcW w:w="822" w:type="dxa"/>
            <w:shd w:val="clear" w:color="auto" w:fill="auto"/>
            <w:vAlign w:val="center"/>
          </w:tcPr>
          <w:p w14:paraId="686ACE3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4762351"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VLAN</w:t>
            </w:r>
          </w:p>
        </w:tc>
        <w:tc>
          <w:tcPr>
            <w:tcW w:w="993" w:type="dxa"/>
            <w:shd w:val="clear" w:color="auto" w:fill="auto"/>
          </w:tcPr>
          <w:p w14:paraId="2335C6A0" w14:textId="77777777" w:rsidR="00C05A02" w:rsidRPr="00C05A02" w:rsidRDefault="00C05A02" w:rsidP="00C05A02">
            <w:pPr>
              <w:jc w:val="center"/>
              <w:rPr>
                <w:sz w:val="20"/>
                <w:szCs w:val="20"/>
                <w:lang w:val="bg-BG"/>
              </w:rPr>
            </w:pPr>
          </w:p>
        </w:tc>
      </w:tr>
      <w:tr w:rsidR="00C05A02" w:rsidRPr="00745536" w14:paraId="60531726" w14:textId="77777777" w:rsidTr="00C05A02">
        <w:trPr>
          <w:trHeight w:val="33"/>
        </w:trPr>
        <w:tc>
          <w:tcPr>
            <w:tcW w:w="822" w:type="dxa"/>
            <w:shd w:val="clear" w:color="auto" w:fill="auto"/>
            <w:vAlign w:val="center"/>
          </w:tcPr>
          <w:p w14:paraId="5D21F3B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A8EAFE7"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порт</w:t>
            </w:r>
          </w:p>
        </w:tc>
        <w:tc>
          <w:tcPr>
            <w:tcW w:w="993" w:type="dxa"/>
            <w:shd w:val="clear" w:color="auto" w:fill="auto"/>
          </w:tcPr>
          <w:p w14:paraId="4EFF329E" w14:textId="77777777" w:rsidR="00C05A02" w:rsidRPr="00C05A02" w:rsidRDefault="00C05A02" w:rsidP="00C05A02">
            <w:pPr>
              <w:jc w:val="center"/>
              <w:rPr>
                <w:sz w:val="20"/>
                <w:szCs w:val="20"/>
                <w:lang w:val="bg-BG"/>
              </w:rPr>
            </w:pPr>
          </w:p>
        </w:tc>
      </w:tr>
      <w:tr w:rsidR="00C05A02" w:rsidRPr="00745536" w14:paraId="094DE866" w14:textId="77777777" w:rsidTr="00C05A02">
        <w:trPr>
          <w:trHeight w:val="33"/>
        </w:trPr>
        <w:tc>
          <w:tcPr>
            <w:tcW w:w="822" w:type="dxa"/>
            <w:shd w:val="clear" w:color="auto" w:fill="auto"/>
            <w:vAlign w:val="center"/>
          </w:tcPr>
          <w:p w14:paraId="6EAC059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85F4433" w14:textId="77777777" w:rsidR="00C05A02" w:rsidRPr="00C05A02" w:rsidRDefault="00C05A02" w:rsidP="00C05A02">
            <w:pPr>
              <w:rPr>
                <w:sz w:val="20"/>
                <w:szCs w:val="20"/>
                <w:lang w:val="bg-BG"/>
              </w:rPr>
            </w:pPr>
            <w:r w:rsidRPr="00C05A02">
              <w:rPr>
                <w:sz w:val="20"/>
                <w:szCs w:val="20"/>
                <w:lang w:val="bg-BG"/>
              </w:rPr>
              <w:t>Да поддържа SSH и SNMPv3</w:t>
            </w:r>
          </w:p>
        </w:tc>
        <w:tc>
          <w:tcPr>
            <w:tcW w:w="993" w:type="dxa"/>
            <w:shd w:val="clear" w:color="auto" w:fill="auto"/>
          </w:tcPr>
          <w:p w14:paraId="59C84A58" w14:textId="77777777" w:rsidR="00C05A02" w:rsidRPr="00C05A02" w:rsidRDefault="00C05A02" w:rsidP="00C05A02">
            <w:pPr>
              <w:jc w:val="center"/>
              <w:rPr>
                <w:sz w:val="20"/>
                <w:szCs w:val="20"/>
                <w:lang w:val="bg-BG"/>
              </w:rPr>
            </w:pPr>
          </w:p>
        </w:tc>
      </w:tr>
      <w:tr w:rsidR="00C05A02" w:rsidRPr="00745536" w14:paraId="0F2514DD" w14:textId="77777777" w:rsidTr="00C05A02">
        <w:trPr>
          <w:trHeight w:val="33"/>
        </w:trPr>
        <w:tc>
          <w:tcPr>
            <w:tcW w:w="822" w:type="dxa"/>
            <w:shd w:val="clear" w:color="auto" w:fill="auto"/>
            <w:vAlign w:val="center"/>
          </w:tcPr>
          <w:p w14:paraId="0CD9556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8ADA9FC" w14:textId="77777777" w:rsidR="00C05A02" w:rsidRPr="00C05A02" w:rsidRDefault="00C05A02" w:rsidP="00C05A02">
            <w:pPr>
              <w:rPr>
                <w:sz w:val="20"/>
                <w:szCs w:val="20"/>
                <w:lang w:val="bg-BG"/>
              </w:rPr>
            </w:pPr>
            <w:r w:rsidRPr="00C05A02">
              <w:rPr>
                <w:sz w:val="20"/>
                <w:szCs w:val="20"/>
                <w:lang w:val="bg-BG"/>
              </w:rPr>
              <w:t>Да поддържа удостоверяване чрез RADIUS протокол</w:t>
            </w:r>
          </w:p>
        </w:tc>
        <w:tc>
          <w:tcPr>
            <w:tcW w:w="993" w:type="dxa"/>
            <w:shd w:val="clear" w:color="auto" w:fill="auto"/>
          </w:tcPr>
          <w:p w14:paraId="095ED50F" w14:textId="77777777" w:rsidR="00C05A02" w:rsidRPr="00C05A02" w:rsidRDefault="00C05A02" w:rsidP="00C05A02">
            <w:pPr>
              <w:jc w:val="center"/>
              <w:rPr>
                <w:sz w:val="20"/>
                <w:szCs w:val="20"/>
                <w:lang w:val="bg-BG"/>
              </w:rPr>
            </w:pPr>
          </w:p>
        </w:tc>
      </w:tr>
      <w:tr w:rsidR="00C05A02" w:rsidRPr="00C05A02" w14:paraId="12AB9810" w14:textId="77777777" w:rsidTr="00C05A02">
        <w:trPr>
          <w:trHeight w:val="33"/>
        </w:trPr>
        <w:tc>
          <w:tcPr>
            <w:tcW w:w="822" w:type="dxa"/>
            <w:shd w:val="clear" w:color="auto" w:fill="auto"/>
            <w:vAlign w:val="center"/>
          </w:tcPr>
          <w:p w14:paraId="1C9E1C5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8B2A021" w14:textId="77777777" w:rsidR="00C05A02" w:rsidRPr="00C05A02" w:rsidRDefault="00C05A02" w:rsidP="00C05A02">
            <w:pPr>
              <w:rPr>
                <w:sz w:val="20"/>
                <w:szCs w:val="20"/>
                <w:lang w:val="bg-BG"/>
              </w:rPr>
            </w:pPr>
            <w:r w:rsidRPr="00C05A02">
              <w:rPr>
                <w:sz w:val="20"/>
                <w:szCs w:val="20"/>
                <w:lang w:val="bg-BG"/>
              </w:rPr>
              <w:t>Да поддържа Rapid Spanning-tree Protocol (IEEE 802.1w)</w:t>
            </w:r>
          </w:p>
        </w:tc>
        <w:tc>
          <w:tcPr>
            <w:tcW w:w="993" w:type="dxa"/>
            <w:shd w:val="clear" w:color="auto" w:fill="auto"/>
          </w:tcPr>
          <w:p w14:paraId="77B6005B" w14:textId="77777777" w:rsidR="00C05A02" w:rsidRPr="00C05A02" w:rsidRDefault="00C05A02" w:rsidP="00C05A02">
            <w:pPr>
              <w:jc w:val="center"/>
              <w:rPr>
                <w:sz w:val="20"/>
                <w:szCs w:val="20"/>
                <w:lang w:val="bg-BG"/>
              </w:rPr>
            </w:pPr>
          </w:p>
        </w:tc>
      </w:tr>
      <w:tr w:rsidR="00C05A02" w:rsidRPr="00745536" w14:paraId="0E083212" w14:textId="77777777" w:rsidTr="00C05A02">
        <w:trPr>
          <w:trHeight w:val="33"/>
        </w:trPr>
        <w:tc>
          <w:tcPr>
            <w:tcW w:w="822" w:type="dxa"/>
            <w:shd w:val="clear" w:color="auto" w:fill="auto"/>
            <w:vAlign w:val="center"/>
          </w:tcPr>
          <w:p w14:paraId="5BF55FF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F6FBC34" w14:textId="77777777" w:rsidR="00C05A02" w:rsidRPr="00C05A02" w:rsidRDefault="00C05A02" w:rsidP="00C05A02">
            <w:pPr>
              <w:rPr>
                <w:sz w:val="20"/>
                <w:szCs w:val="20"/>
                <w:lang w:val="bg-BG"/>
              </w:rPr>
            </w:pPr>
            <w:r w:rsidRPr="00C05A02">
              <w:rPr>
                <w:sz w:val="20"/>
                <w:szCs w:val="20"/>
                <w:lang w:val="bg-BG"/>
              </w:rPr>
              <w:t>Да поддържа Rapid Spanning-tree Protocol за всеки VLAN по отделно</w:t>
            </w:r>
          </w:p>
        </w:tc>
        <w:tc>
          <w:tcPr>
            <w:tcW w:w="993" w:type="dxa"/>
            <w:shd w:val="clear" w:color="auto" w:fill="auto"/>
          </w:tcPr>
          <w:p w14:paraId="2C94148C" w14:textId="77777777" w:rsidR="00C05A02" w:rsidRPr="00C05A02" w:rsidRDefault="00C05A02" w:rsidP="00C05A02">
            <w:pPr>
              <w:jc w:val="center"/>
              <w:rPr>
                <w:sz w:val="20"/>
                <w:szCs w:val="20"/>
                <w:lang w:val="bg-BG"/>
              </w:rPr>
            </w:pPr>
          </w:p>
        </w:tc>
      </w:tr>
      <w:tr w:rsidR="00C05A02" w:rsidRPr="00745536" w14:paraId="60A3E93B" w14:textId="77777777" w:rsidTr="00C05A02">
        <w:trPr>
          <w:trHeight w:val="33"/>
        </w:trPr>
        <w:tc>
          <w:tcPr>
            <w:tcW w:w="822" w:type="dxa"/>
            <w:shd w:val="clear" w:color="auto" w:fill="auto"/>
            <w:vAlign w:val="center"/>
          </w:tcPr>
          <w:p w14:paraId="6B7586F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6C6EAC7" w14:textId="77777777" w:rsidR="00C05A02" w:rsidRPr="00C05A02" w:rsidRDefault="00C05A02" w:rsidP="00C05A02">
            <w:pPr>
              <w:rPr>
                <w:sz w:val="20"/>
                <w:szCs w:val="20"/>
                <w:lang w:val="bg-BG"/>
              </w:rPr>
            </w:pPr>
            <w:r w:rsidRPr="00C05A02">
              <w:rPr>
                <w:sz w:val="20"/>
                <w:szCs w:val="20"/>
                <w:lang w:val="bg-BG"/>
              </w:rPr>
              <w:t>Да поддържа STP (IEEE 802.1d)</w:t>
            </w:r>
          </w:p>
        </w:tc>
        <w:tc>
          <w:tcPr>
            <w:tcW w:w="993" w:type="dxa"/>
            <w:shd w:val="clear" w:color="auto" w:fill="auto"/>
          </w:tcPr>
          <w:p w14:paraId="68298751" w14:textId="77777777" w:rsidR="00C05A02" w:rsidRPr="00C05A02" w:rsidRDefault="00C05A02" w:rsidP="00C05A02">
            <w:pPr>
              <w:jc w:val="center"/>
              <w:rPr>
                <w:sz w:val="20"/>
                <w:szCs w:val="20"/>
                <w:lang w:val="bg-BG"/>
              </w:rPr>
            </w:pPr>
          </w:p>
        </w:tc>
      </w:tr>
      <w:tr w:rsidR="00C05A02" w:rsidRPr="00745536" w14:paraId="6212CD03" w14:textId="77777777" w:rsidTr="00C05A02">
        <w:trPr>
          <w:trHeight w:val="33"/>
        </w:trPr>
        <w:tc>
          <w:tcPr>
            <w:tcW w:w="822" w:type="dxa"/>
            <w:shd w:val="clear" w:color="auto" w:fill="auto"/>
            <w:vAlign w:val="center"/>
          </w:tcPr>
          <w:p w14:paraId="0B375D5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603C0F1" w14:textId="77777777" w:rsidR="00C05A02" w:rsidRPr="00C05A02" w:rsidRDefault="00C05A02" w:rsidP="00C05A02">
            <w:pPr>
              <w:rPr>
                <w:sz w:val="20"/>
                <w:szCs w:val="20"/>
                <w:lang w:val="bg-BG"/>
              </w:rPr>
            </w:pPr>
            <w:r w:rsidRPr="00C05A02">
              <w:rPr>
                <w:sz w:val="20"/>
                <w:szCs w:val="20"/>
                <w:lang w:val="bg-BG"/>
              </w:rPr>
              <w:t>Да поддържа метод за защита и филтриране, който да предотвратява нежелани  промени в STP топологията на мрежата</w:t>
            </w:r>
          </w:p>
        </w:tc>
        <w:tc>
          <w:tcPr>
            <w:tcW w:w="993" w:type="dxa"/>
            <w:shd w:val="clear" w:color="auto" w:fill="auto"/>
          </w:tcPr>
          <w:p w14:paraId="390DD98F" w14:textId="77777777" w:rsidR="00C05A02" w:rsidRPr="00C05A02" w:rsidRDefault="00C05A02" w:rsidP="00C05A02">
            <w:pPr>
              <w:jc w:val="center"/>
              <w:rPr>
                <w:sz w:val="20"/>
                <w:szCs w:val="20"/>
                <w:lang w:val="bg-BG"/>
              </w:rPr>
            </w:pPr>
          </w:p>
        </w:tc>
      </w:tr>
      <w:tr w:rsidR="00C05A02" w:rsidRPr="00745536" w14:paraId="3E84794B" w14:textId="77777777" w:rsidTr="00C05A02">
        <w:trPr>
          <w:trHeight w:val="33"/>
        </w:trPr>
        <w:tc>
          <w:tcPr>
            <w:tcW w:w="822" w:type="dxa"/>
            <w:shd w:val="clear" w:color="auto" w:fill="auto"/>
            <w:vAlign w:val="center"/>
          </w:tcPr>
          <w:p w14:paraId="064FE39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1DB59EC" w14:textId="77777777" w:rsidR="00C05A02" w:rsidRPr="00C05A02" w:rsidRDefault="00C05A02" w:rsidP="00C05A02">
            <w:pPr>
              <w:rPr>
                <w:sz w:val="20"/>
                <w:szCs w:val="20"/>
                <w:lang w:val="bg-BG"/>
              </w:rPr>
            </w:pPr>
            <w:r w:rsidRPr="00C05A02">
              <w:rPr>
                <w:sz w:val="20"/>
                <w:szCs w:val="20"/>
                <w:lang w:val="bg-BG"/>
              </w:rPr>
              <w:t>Да поддържа IEEE 802.1Q VLAN</w:t>
            </w:r>
          </w:p>
        </w:tc>
        <w:tc>
          <w:tcPr>
            <w:tcW w:w="993" w:type="dxa"/>
            <w:shd w:val="clear" w:color="auto" w:fill="auto"/>
          </w:tcPr>
          <w:p w14:paraId="17157772" w14:textId="77777777" w:rsidR="00C05A02" w:rsidRPr="00C05A02" w:rsidRDefault="00C05A02" w:rsidP="00C05A02">
            <w:pPr>
              <w:jc w:val="center"/>
              <w:rPr>
                <w:sz w:val="20"/>
                <w:szCs w:val="20"/>
                <w:lang w:val="bg-BG"/>
              </w:rPr>
            </w:pPr>
          </w:p>
        </w:tc>
      </w:tr>
      <w:tr w:rsidR="00C05A02" w:rsidRPr="00745536" w14:paraId="728D0262" w14:textId="77777777" w:rsidTr="00C05A02">
        <w:trPr>
          <w:trHeight w:val="33"/>
        </w:trPr>
        <w:tc>
          <w:tcPr>
            <w:tcW w:w="822" w:type="dxa"/>
            <w:shd w:val="clear" w:color="auto" w:fill="auto"/>
            <w:vAlign w:val="center"/>
          </w:tcPr>
          <w:p w14:paraId="7B2DF9A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DCF597B" w14:textId="77777777" w:rsidR="00C05A02" w:rsidRPr="00C05A02" w:rsidRDefault="00C05A02" w:rsidP="00C05A02">
            <w:pPr>
              <w:rPr>
                <w:sz w:val="20"/>
                <w:szCs w:val="20"/>
                <w:lang w:val="bg-BG"/>
              </w:rPr>
            </w:pPr>
            <w:r w:rsidRPr="00C05A02">
              <w:rPr>
                <w:sz w:val="20"/>
                <w:szCs w:val="20"/>
                <w:lang w:val="bg-BG"/>
              </w:rPr>
              <w:t>Да поддържа механизъм за автоматично активиране на портовете, след отпадането им поради грешки в мрежата</w:t>
            </w:r>
          </w:p>
        </w:tc>
        <w:tc>
          <w:tcPr>
            <w:tcW w:w="993" w:type="dxa"/>
            <w:shd w:val="clear" w:color="auto" w:fill="auto"/>
          </w:tcPr>
          <w:p w14:paraId="06A8870C" w14:textId="77777777" w:rsidR="00C05A02" w:rsidRPr="00C05A02" w:rsidRDefault="00C05A02" w:rsidP="00C05A02">
            <w:pPr>
              <w:jc w:val="center"/>
              <w:rPr>
                <w:sz w:val="20"/>
                <w:szCs w:val="20"/>
                <w:lang w:val="bg-BG"/>
              </w:rPr>
            </w:pPr>
          </w:p>
        </w:tc>
      </w:tr>
      <w:tr w:rsidR="00C05A02" w:rsidRPr="00745536" w14:paraId="4C4A07DA" w14:textId="77777777" w:rsidTr="00C05A02">
        <w:trPr>
          <w:trHeight w:val="33"/>
        </w:trPr>
        <w:tc>
          <w:tcPr>
            <w:tcW w:w="822" w:type="dxa"/>
            <w:shd w:val="clear" w:color="auto" w:fill="auto"/>
            <w:vAlign w:val="center"/>
          </w:tcPr>
          <w:p w14:paraId="26A1706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A61CA34" w14:textId="77777777" w:rsidR="00C05A02" w:rsidRPr="00C05A02" w:rsidRDefault="00C05A02" w:rsidP="00C05A02">
            <w:pPr>
              <w:rPr>
                <w:sz w:val="20"/>
                <w:szCs w:val="20"/>
                <w:lang w:val="bg-BG"/>
              </w:rPr>
            </w:pPr>
            <w:r w:rsidRPr="00C05A02">
              <w:rPr>
                <w:sz w:val="20"/>
                <w:szCs w:val="20"/>
                <w:lang w:val="bg-BG"/>
              </w:rPr>
              <w:t>Да поддържа базови Layer 3 функционалности - маршрутизиращи протоколи RIPv1, RIPv2, RIPng, OSPF for routed access, VRRPv3 да позволява добавянето на статични маршрути и Layer 3 виртуални интерфейси</w:t>
            </w:r>
          </w:p>
        </w:tc>
        <w:tc>
          <w:tcPr>
            <w:tcW w:w="993" w:type="dxa"/>
            <w:shd w:val="clear" w:color="auto" w:fill="auto"/>
          </w:tcPr>
          <w:p w14:paraId="3496FBDE" w14:textId="77777777" w:rsidR="00C05A02" w:rsidRPr="00C05A02" w:rsidRDefault="00C05A02" w:rsidP="00C05A02">
            <w:pPr>
              <w:jc w:val="center"/>
              <w:rPr>
                <w:sz w:val="20"/>
                <w:szCs w:val="20"/>
                <w:lang w:val="bg-BG"/>
              </w:rPr>
            </w:pPr>
          </w:p>
        </w:tc>
      </w:tr>
      <w:tr w:rsidR="00C05A02" w:rsidRPr="00C05A02" w14:paraId="35184D59" w14:textId="77777777" w:rsidTr="00C05A02">
        <w:trPr>
          <w:trHeight w:val="33"/>
        </w:trPr>
        <w:tc>
          <w:tcPr>
            <w:tcW w:w="822" w:type="dxa"/>
            <w:shd w:val="clear" w:color="auto" w:fill="auto"/>
            <w:vAlign w:val="center"/>
          </w:tcPr>
          <w:p w14:paraId="4F1C0DD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24C9EB2" w14:textId="77777777" w:rsidR="00C05A02" w:rsidRPr="00C05A02" w:rsidRDefault="00C05A02" w:rsidP="00C05A02">
            <w:pPr>
              <w:rPr>
                <w:sz w:val="20"/>
                <w:szCs w:val="20"/>
                <w:lang w:val="bg-BG"/>
              </w:rPr>
            </w:pPr>
            <w:r w:rsidRPr="00C05A02">
              <w:rPr>
                <w:sz w:val="20"/>
                <w:szCs w:val="20"/>
                <w:lang w:val="bg-BG"/>
              </w:rPr>
              <w:t>Да поддържа 802.1p Class of Service</w:t>
            </w:r>
          </w:p>
        </w:tc>
        <w:tc>
          <w:tcPr>
            <w:tcW w:w="993" w:type="dxa"/>
            <w:shd w:val="clear" w:color="auto" w:fill="auto"/>
          </w:tcPr>
          <w:p w14:paraId="5070CA1C" w14:textId="77777777" w:rsidR="00C05A02" w:rsidRPr="00C05A02" w:rsidRDefault="00C05A02" w:rsidP="00C05A02">
            <w:pPr>
              <w:jc w:val="center"/>
              <w:rPr>
                <w:sz w:val="20"/>
                <w:szCs w:val="20"/>
                <w:lang w:val="bg-BG"/>
              </w:rPr>
            </w:pPr>
          </w:p>
        </w:tc>
      </w:tr>
      <w:tr w:rsidR="00C05A02" w:rsidRPr="00745536" w14:paraId="327D93ED" w14:textId="77777777" w:rsidTr="00C05A02">
        <w:trPr>
          <w:trHeight w:val="33"/>
        </w:trPr>
        <w:tc>
          <w:tcPr>
            <w:tcW w:w="822" w:type="dxa"/>
            <w:shd w:val="clear" w:color="auto" w:fill="auto"/>
            <w:vAlign w:val="center"/>
          </w:tcPr>
          <w:p w14:paraId="005C211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96DDC9F" w14:textId="77777777" w:rsidR="00C05A02" w:rsidRPr="00C05A02" w:rsidRDefault="00C05A02" w:rsidP="00C05A02">
            <w:pPr>
              <w:rPr>
                <w:sz w:val="20"/>
                <w:szCs w:val="20"/>
                <w:lang w:val="bg-BG"/>
              </w:rPr>
            </w:pPr>
            <w:r w:rsidRPr="00C05A02">
              <w:rPr>
                <w:sz w:val="20"/>
                <w:szCs w:val="20"/>
                <w:lang w:val="bg-BG"/>
              </w:rPr>
              <w:t>Да поддържа Differentiated Services Code Point (DSCP) класифициране на пакети според IP, MAC и TCP/UDP порт</w:t>
            </w:r>
          </w:p>
        </w:tc>
        <w:tc>
          <w:tcPr>
            <w:tcW w:w="993" w:type="dxa"/>
            <w:shd w:val="clear" w:color="auto" w:fill="auto"/>
          </w:tcPr>
          <w:p w14:paraId="36B5B03B" w14:textId="77777777" w:rsidR="00C05A02" w:rsidRPr="00C05A02" w:rsidRDefault="00C05A02" w:rsidP="00C05A02">
            <w:pPr>
              <w:jc w:val="center"/>
              <w:rPr>
                <w:sz w:val="20"/>
                <w:szCs w:val="20"/>
                <w:lang w:val="bg-BG"/>
              </w:rPr>
            </w:pPr>
          </w:p>
        </w:tc>
      </w:tr>
      <w:tr w:rsidR="00C05A02" w:rsidRPr="00745536" w14:paraId="5D2815C8" w14:textId="77777777" w:rsidTr="00C05A02">
        <w:trPr>
          <w:trHeight w:val="33"/>
        </w:trPr>
        <w:tc>
          <w:tcPr>
            <w:tcW w:w="822" w:type="dxa"/>
            <w:shd w:val="clear" w:color="auto" w:fill="auto"/>
            <w:vAlign w:val="center"/>
          </w:tcPr>
          <w:p w14:paraId="16A0C3A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07F1F0F" w14:textId="77777777" w:rsidR="00C05A02" w:rsidRPr="00C05A02" w:rsidRDefault="00C05A02" w:rsidP="00C05A02">
            <w:pPr>
              <w:rPr>
                <w:sz w:val="20"/>
                <w:szCs w:val="20"/>
                <w:lang w:val="bg-BG"/>
              </w:rPr>
            </w:pPr>
            <w:r w:rsidRPr="00C05A02">
              <w:rPr>
                <w:sz w:val="20"/>
                <w:szCs w:val="20"/>
                <w:lang w:val="bg-BG"/>
              </w:rPr>
              <w:t>Да поддържа поне 8 бр. изходящи опашки на порт за различен тип класифициран трафик</w:t>
            </w:r>
          </w:p>
        </w:tc>
        <w:tc>
          <w:tcPr>
            <w:tcW w:w="993" w:type="dxa"/>
            <w:shd w:val="clear" w:color="auto" w:fill="auto"/>
          </w:tcPr>
          <w:p w14:paraId="17D7552C" w14:textId="77777777" w:rsidR="00C05A02" w:rsidRPr="00C05A02" w:rsidRDefault="00C05A02" w:rsidP="00C05A02">
            <w:pPr>
              <w:jc w:val="center"/>
              <w:rPr>
                <w:sz w:val="20"/>
                <w:szCs w:val="20"/>
                <w:lang w:val="bg-BG"/>
              </w:rPr>
            </w:pPr>
          </w:p>
        </w:tc>
      </w:tr>
      <w:tr w:rsidR="00C05A02" w:rsidRPr="00745536" w14:paraId="5395B6A0" w14:textId="77777777" w:rsidTr="00C05A02">
        <w:trPr>
          <w:trHeight w:val="33"/>
        </w:trPr>
        <w:tc>
          <w:tcPr>
            <w:tcW w:w="822" w:type="dxa"/>
            <w:shd w:val="clear" w:color="auto" w:fill="auto"/>
            <w:vAlign w:val="center"/>
          </w:tcPr>
          <w:p w14:paraId="65D8812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3DDEC946" w14:textId="77777777" w:rsidR="00C05A02" w:rsidRPr="00C05A02" w:rsidRDefault="00C05A02" w:rsidP="00C05A02">
            <w:pPr>
              <w:rPr>
                <w:sz w:val="20"/>
                <w:szCs w:val="20"/>
                <w:lang w:val="bg-BG"/>
              </w:rPr>
            </w:pPr>
            <w:r w:rsidRPr="00C05A02">
              <w:rPr>
                <w:sz w:val="20"/>
                <w:szCs w:val="20"/>
                <w:lang w:val="bg-BG"/>
              </w:rPr>
              <w:t>Да поддържа механизми за предотвратяване на задръствания в изходящите и входящите опашки (congestion avoidance)</w:t>
            </w:r>
          </w:p>
        </w:tc>
        <w:tc>
          <w:tcPr>
            <w:tcW w:w="993" w:type="dxa"/>
            <w:shd w:val="clear" w:color="auto" w:fill="auto"/>
          </w:tcPr>
          <w:p w14:paraId="26DC46B1" w14:textId="77777777" w:rsidR="00C05A02" w:rsidRPr="00C05A02" w:rsidRDefault="00C05A02" w:rsidP="00C05A02">
            <w:pPr>
              <w:jc w:val="center"/>
              <w:rPr>
                <w:sz w:val="20"/>
                <w:szCs w:val="20"/>
                <w:lang w:val="bg-BG"/>
              </w:rPr>
            </w:pPr>
          </w:p>
        </w:tc>
      </w:tr>
      <w:tr w:rsidR="00C05A02" w:rsidRPr="00745536" w14:paraId="2A08F17A" w14:textId="77777777" w:rsidTr="00C05A02">
        <w:trPr>
          <w:trHeight w:val="33"/>
        </w:trPr>
        <w:tc>
          <w:tcPr>
            <w:tcW w:w="822" w:type="dxa"/>
            <w:shd w:val="clear" w:color="auto" w:fill="auto"/>
            <w:vAlign w:val="center"/>
          </w:tcPr>
          <w:p w14:paraId="318BFBA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24131B8" w14:textId="77777777" w:rsidR="00C05A02" w:rsidRPr="00C05A02" w:rsidRDefault="00C05A02" w:rsidP="00C05A02">
            <w:pPr>
              <w:rPr>
                <w:sz w:val="20"/>
                <w:szCs w:val="20"/>
                <w:lang w:val="bg-BG"/>
              </w:rPr>
            </w:pPr>
            <w:r w:rsidRPr="00C05A02">
              <w:rPr>
                <w:sz w:val="20"/>
                <w:szCs w:val="20"/>
                <w:lang w:val="bg-BG"/>
              </w:rPr>
              <w:t>Да поддържа ограничаване на скоростта на предаване според IP адрес, MAC адрес и TCP/UDP порт</w:t>
            </w:r>
          </w:p>
        </w:tc>
        <w:tc>
          <w:tcPr>
            <w:tcW w:w="993" w:type="dxa"/>
            <w:shd w:val="clear" w:color="auto" w:fill="auto"/>
          </w:tcPr>
          <w:p w14:paraId="7A1D3EB3" w14:textId="77777777" w:rsidR="00C05A02" w:rsidRPr="00C05A02" w:rsidRDefault="00C05A02" w:rsidP="00C05A02">
            <w:pPr>
              <w:jc w:val="center"/>
              <w:rPr>
                <w:sz w:val="20"/>
                <w:szCs w:val="20"/>
                <w:lang w:val="bg-BG"/>
              </w:rPr>
            </w:pPr>
          </w:p>
        </w:tc>
      </w:tr>
      <w:tr w:rsidR="00C05A02" w:rsidRPr="00745536" w14:paraId="79450D4A" w14:textId="77777777" w:rsidTr="00C05A02">
        <w:trPr>
          <w:trHeight w:val="33"/>
        </w:trPr>
        <w:tc>
          <w:tcPr>
            <w:tcW w:w="822" w:type="dxa"/>
            <w:shd w:val="clear" w:color="auto" w:fill="auto"/>
            <w:vAlign w:val="center"/>
          </w:tcPr>
          <w:p w14:paraId="3424972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AC8B2F3" w14:textId="77777777" w:rsidR="00C05A02" w:rsidRPr="00C05A02" w:rsidRDefault="00C05A02" w:rsidP="00C05A02">
            <w:pPr>
              <w:rPr>
                <w:sz w:val="20"/>
                <w:szCs w:val="20"/>
                <w:lang w:val="bg-BG"/>
              </w:rPr>
            </w:pPr>
            <w:r w:rsidRPr="00C05A02">
              <w:rPr>
                <w:sz w:val="20"/>
                <w:szCs w:val="20"/>
                <w:lang w:val="bg-BG"/>
              </w:rPr>
              <w:t>Да поддържа технология за наблюдение на трафичните потоци, преминаващи през комутатора, с възможност  за обработка на информация за поне 20 000 различни потока</w:t>
            </w:r>
          </w:p>
        </w:tc>
        <w:tc>
          <w:tcPr>
            <w:tcW w:w="993" w:type="dxa"/>
            <w:shd w:val="clear" w:color="auto" w:fill="auto"/>
          </w:tcPr>
          <w:p w14:paraId="0085FC0F" w14:textId="77777777" w:rsidR="00C05A02" w:rsidRPr="00C05A02" w:rsidRDefault="00C05A02" w:rsidP="00C05A02">
            <w:pPr>
              <w:jc w:val="center"/>
              <w:rPr>
                <w:sz w:val="20"/>
                <w:szCs w:val="20"/>
                <w:lang w:val="bg-BG"/>
              </w:rPr>
            </w:pPr>
          </w:p>
        </w:tc>
      </w:tr>
      <w:tr w:rsidR="00C05A02" w:rsidRPr="00745536" w14:paraId="377726C5" w14:textId="77777777" w:rsidTr="00C05A02">
        <w:trPr>
          <w:trHeight w:val="33"/>
        </w:trPr>
        <w:tc>
          <w:tcPr>
            <w:tcW w:w="822" w:type="dxa"/>
            <w:shd w:val="clear" w:color="auto" w:fill="auto"/>
            <w:vAlign w:val="center"/>
          </w:tcPr>
          <w:p w14:paraId="691BCE4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AC5B0D7" w14:textId="77777777" w:rsidR="00C05A02" w:rsidRPr="00C05A02" w:rsidRDefault="00C05A02" w:rsidP="00C05A02">
            <w:pPr>
              <w:rPr>
                <w:sz w:val="20"/>
                <w:szCs w:val="20"/>
                <w:lang w:val="bg-BG"/>
              </w:rPr>
            </w:pPr>
            <w:r w:rsidRPr="00C05A02">
              <w:rPr>
                <w:sz w:val="20"/>
                <w:szCs w:val="20"/>
                <w:lang w:val="bg-BG"/>
              </w:rPr>
              <w:t>Да има възможност за вградена функционалност за управление и контрол на безжична мрежа, която да се отключва при необходимост с допълнителен лиценз</w:t>
            </w:r>
          </w:p>
        </w:tc>
        <w:tc>
          <w:tcPr>
            <w:tcW w:w="993" w:type="dxa"/>
            <w:shd w:val="clear" w:color="auto" w:fill="auto"/>
          </w:tcPr>
          <w:p w14:paraId="3D1E1EA4" w14:textId="77777777" w:rsidR="00C05A02" w:rsidRPr="00C05A02" w:rsidRDefault="00C05A02" w:rsidP="00C05A02">
            <w:pPr>
              <w:jc w:val="center"/>
              <w:rPr>
                <w:sz w:val="20"/>
                <w:szCs w:val="20"/>
                <w:lang w:val="bg-BG"/>
              </w:rPr>
            </w:pPr>
          </w:p>
        </w:tc>
      </w:tr>
      <w:tr w:rsidR="00C05A02" w:rsidRPr="00745536" w14:paraId="1DAFFDB9" w14:textId="77777777" w:rsidTr="00C05A02">
        <w:trPr>
          <w:trHeight w:val="33"/>
        </w:trPr>
        <w:tc>
          <w:tcPr>
            <w:tcW w:w="822" w:type="dxa"/>
            <w:shd w:val="clear" w:color="auto" w:fill="auto"/>
            <w:vAlign w:val="center"/>
          </w:tcPr>
          <w:p w14:paraId="711719F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E4D41F3" w14:textId="77777777" w:rsidR="00C05A02" w:rsidRPr="00C05A02" w:rsidRDefault="00C05A02" w:rsidP="00C05A02">
            <w:pPr>
              <w:rPr>
                <w:sz w:val="20"/>
                <w:szCs w:val="20"/>
                <w:lang w:val="bg-BG"/>
              </w:rPr>
            </w:pPr>
            <w:r w:rsidRPr="00C05A02">
              <w:rPr>
                <w:sz w:val="20"/>
                <w:szCs w:val="20"/>
                <w:lang w:val="bg-BG"/>
              </w:rPr>
              <w:t>Да има функционалност за защита на CPU от нежелан трафик или DoS атаки и приоритизиране на контролния и мениджмънт трафик</w:t>
            </w:r>
          </w:p>
        </w:tc>
        <w:tc>
          <w:tcPr>
            <w:tcW w:w="993" w:type="dxa"/>
            <w:shd w:val="clear" w:color="auto" w:fill="auto"/>
          </w:tcPr>
          <w:p w14:paraId="14E7D9ED" w14:textId="77777777" w:rsidR="00C05A02" w:rsidRPr="00C05A02" w:rsidRDefault="00C05A02" w:rsidP="00C05A02">
            <w:pPr>
              <w:jc w:val="center"/>
              <w:rPr>
                <w:sz w:val="20"/>
                <w:szCs w:val="20"/>
                <w:lang w:val="bg-BG"/>
              </w:rPr>
            </w:pPr>
          </w:p>
        </w:tc>
      </w:tr>
      <w:tr w:rsidR="00C05A02" w:rsidRPr="00745536" w14:paraId="3DA4CC93" w14:textId="77777777" w:rsidTr="00C05A02">
        <w:trPr>
          <w:trHeight w:val="33"/>
        </w:trPr>
        <w:tc>
          <w:tcPr>
            <w:tcW w:w="822" w:type="dxa"/>
            <w:shd w:val="clear" w:color="auto" w:fill="auto"/>
            <w:vAlign w:val="center"/>
          </w:tcPr>
          <w:p w14:paraId="03A566C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7B644EC2" w14:textId="77777777" w:rsidR="00C05A02" w:rsidRPr="00C05A02" w:rsidRDefault="00C05A02" w:rsidP="00C05A02">
            <w:pPr>
              <w:rPr>
                <w:sz w:val="20"/>
                <w:szCs w:val="20"/>
                <w:lang w:val="bg-BG"/>
              </w:rPr>
            </w:pPr>
            <w:r w:rsidRPr="00C05A02">
              <w:rPr>
                <w:sz w:val="20"/>
                <w:szCs w:val="20"/>
                <w:lang w:val="bg-BG"/>
              </w:rPr>
              <w:t>Да осигурява Mean Time Between Failures (MTBF) не по-малко от 300 000 часа</w:t>
            </w:r>
          </w:p>
        </w:tc>
        <w:tc>
          <w:tcPr>
            <w:tcW w:w="993" w:type="dxa"/>
            <w:shd w:val="clear" w:color="auto" w:fill="auto"/>
          </w:tcPr>
          <w:p w14:paraId="522E5559" w14:textId="77777777" w:rsidR="00C05A02" w:rsidRPr="00C05A02" w:rsidRDefault="00C05A02" w:rsidP="00C05A02">
            <w:pPr>
              <w:jc w:val="center"/>
              <w:rPr>
                <w:sz w:val="20"/>
                <w:szCs w:val="20"/>
                <w:lang w:val="bg-BG"/>
              </w:rPr>
            </w:pPr>
          </w:p>
        </w:tc>
      </w:tr>
      <w:tr w:rsidR="00C05A02" w:rsidRPr="00745536" w14:paraId="4F06E221" w14:textId="77777777" w:rsidTr="00C05A02">
        <w:trPr>
          <w:trHeight w:val="33"/>
        </w:trPr>
        <w:tc>
          <w:tcPr>
            <w:tcW w:w="822" w:type="dxa"/>
            <w:shd w:val="clear" w:color="auto" w:fill="auto"/>
            <w:vAlign w:val="center"/>
          </w:tcPr>
          <w:p w14:paraId="764909D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B0AEF77" w14:textId="77777777" w:rsidR="00C05A02" w:rsidRPr="00C05A02" w:rsidRDefault="00C05A02" w:rsidP="00C05A02">
            <w:pPr>
              <w:rPr>
                <w:sz w:val="20"/>
                <w:szCs w:val="20"/>
                <w:lang w:val="bg-BG"/>
              </w:rPr>
            </w:pPr>
            <w:r w:rsidRPr="00C05A02">
              <w:rPr>
                <w:sz w:val="20"/>
                <w:szCs w:val="20"/>
                <w:lang w:val="bg-BG"/>
              </w:rPr>
              <w:t>Да има AC захранване до 240 V с честота в обхват 50-60 Hz</w:t>
            </w:r>
          </w:p>
        </w:tc>
        <w:tc>
          <w:tcPr>
            <w:tcW w:w="993" w:type="dxa"/>
            <w:shd w:val="clear" w:color="auto" w:fill="auto"/>
          </w:tcPr>
          <w:p w14:paraId="1D91A656" w14:textId="77777777" w:rsidR="00C05A02" w:rsidRPr="00C05A02" w:rsidRDefault="00C05A02" w:rsidP="00C05A02">
            <w:pPr>
              <w:jc w:val="center"/>
              <w:rPr>
                <w:sz w:val="20"/>
                <w:szCs w:val="20"/>
                <w:lang w:val="bg-BG"/>
              </w:rPr>
            </w:pPr>
          </w:p>
        </w:tc>
      </w:tr>
      <w:tr w:rsidR="00C05A02" w:rsidRPr="00745536" w14:paraId="03C083AD" w14:textId="77777777" w:rsidTr="00C05A02">
        <w:trPr>
          <w:trHeight w:val="33"/>
        </w:trPr>
        <w:tc>
          <w:tcPr>
            <w:tcW w:w="822" w:type="dxa"/>
            <w:shd w:val="clear" w:color="auto" w:fill="auto"/>
            <w:vAlign w:val="center"/>
          </w:tcPr>
          <w:p w14:paraId="561DFBE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5756C189" w14:textId="77777777" w:rsidR="00C05A02" w:rsidRPr="00C05A02" w:rsidRDefault="00C05A02" w:rsidP="00C05A02">
            <w:pPr>
              <w:rPr>
                <w:sz w:val="20"/>
                <w:szCs w:val="20"/>
                <w:lang w:val="bg-BG"/>
              </w:rPr>
            </w:pPr>
            <w:r w:rsidRPr="00C05A02">
              <w:rPr>
                <w:sz w:val="20"/>
                <w:szCs w:val="20"/>
                <w:lang w:val="bg-BG"/>
              </w:rPr>
              <w:t>Консумирана мощност не повече от 380 W на захранващ модул</w:t>
            </w:r>
          </w:p>
        </w:tc>
        <w:tc>
          <w:tcPr>
            <w:tcW w:w="993" w:type="dxa"/>
            <w:shd w:val="clear" w:color="auto" w:fill="auto"/>
          </w:tcPr>
          <w:p w14:paraId="364B8A13" w14:textId="77777777" w:rsidR="00C05A02" w:rsidRPr="00C05A02" w:rsidRDefault="00C05A02" w:rsidP="00C05A02">
            <w:pPr>
              <w:jc w:val="center"/>
              <w:rPr>
                <w:sz w:val="20"/>
                <w:szCs w:val="20"/>
                <w:lang w:val="bg-BG"/>
              </w:rPr>
            </w:pPr>
          </w:p>
        </w:tc>
      </w:tr>
      <w:tr w:rsidR="00C05A02" w:rsidRPr="00745536" w14:paraId="15F6878B" w14:textId="77777777" w:rsidTr="00C05A02">
        <w:trPr>
          <w:trHeight w:val="33"/>
        </w:trPr>
        <w:tc>
          <w:tcPr>
            <w:tcW w:w="822" w:type="dxa"/>
            <w:shd w:val="clear" w:color="auto" w:fill="auto"/>
            <w:vAlign w:val="center"/>
          </w:tcPr>
          <w:p w14:paraId="0B88278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0160B81E" w14:textId="77777777" w:rsidR="00C05A02" w:rsidRPr="00C05A02" w:rsidRDefault="00C05A02" w:rsidP="00C05A02">
            <w:pPr>
              <w:rPr>
                <w:sz w:val="20"/>
                <w:szCs w:val="20"/>
                <w:lang w:val="bg-BG"/>
              </w:rPr>
            </w:pPr>
            <w:r w:rsidRPr="00C05A02">
              <w:rPr>
                <w:sz w:val="20"/>
                <w:szCs w:val="20"/>
                <w:lang w:val="bg-BG"/>
              </w:rPr>
              <w:t>Да позволява споделяне на захранването между комутаторите в една stack система</w:t>
            </w:r>
          </w:p>
        </w:tc>
        <w:tc>
          <w:tcPr>
            <w:tcW w:w="993" w:type="dxa"/>
            <w:shd w:val="clear" w:color="auto" w:fill="auto"/>
          </w:tcPr>
          <w:p w14:paraId="7683FD1C" w14:textId="77777777" w:rsidR="00C05A02" w:rsidRPr="00C05A02" w:rsidRDefault="00C05A02" w:rsidP="00C05A02">
            <w:pPr>
              <w:jc w:val="center"/>
              <w:rPr>
                <w:sz w:val="20"/>
                <w:szCs w:val="20"/>
                <w:lang w:val="bg-BG"/>
              </w:rPr>
            </w:pPr>
          </w:p>
        </w:tc>
      </w:tr>
      <w:tr w:rsidR="00C05A02" w:rsidRPr="00745536" w14:paraId="22AC2260" w14:textId="77777777" w:rsidTr="00C05A02">
        <w:trPr>
          <w:trHeight w:val="33"/>
        </w:trPr>
        <w:tc>
          <w:tcPr>
            <w:tcW w:w="822" w:type="dxa"/>
            <w:shd w:val="clear" w:color="auto" w:fill="auto"/>
            <w:vAlign w:val="center"/>
          </w:tcPr>
          <w:p w14:paraId="2DBA9BD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6AF85CDE" w14:textId="77777777" w:rsidR="00C05A02" w:rsidRPr="00C05A02" w:rsidRDefault="00C05A02" w:rsidP="00C05A02">
            <w:pPr>
              <w:rPr>
                <w:sz w:val="20"/>
                <w:szCs w:val="20"/>
                <w:lang w:val="bg-BG"/>
              </w:rPr>
            </w:pPr>
            <w:r w:rsidRPr="00C05A02">
              <w:rPr>
                <w:sz w:val="20"/>
                <w:szCs w:val="20"/>
                <w:lang w:val="bg-BG"/>
              </w:rPr>
              <w:t>Възможност за монтаж в комуникационен шкаф, като заема не повече от 1 RU</w:t>
            </w:r>
          </w:p>
        </w:tc>
        <w:tc>
          <w:tcPr>
            <w:tcW w:w="993" w:type="dxa"/>
            <w:shd w:val="clear" w:color="auto" w:fill="auto"/>
          </w:tcPr>
          <w:p w14:paraId="550F967A" w14:textId="77777777" w:rsidR="00C05A02" w:rsidRPr="00C05A02" w:rsidRDefault="00C05A02" w:rsidP="00C05A02">
            <w:pPr>
              <w:jc w:val="center"/>
              <w:rPr>
                <w:sz w:val="20"/>
                <w:szCs w:val="20"/>
                <w:lang w:val="bg-BG"/>
              </w:rPr>
            </w:pPr>
          </w:p>
        </w:tc>
      </w:tr>
      <w:tr w:rsidR="00C05A02" w:rsidRPr="00745536" w14:paraId="18CADD94" w14:textId="77777777" w:rsidTr="00C05A02">
        <w:trPr>
          <w:trHeight w:val="33"/>
        </w:trPr>
        <w:tc>
          <w:tcPr>
            <w:tcW w:w="822" w:type="dxa"/>
            <w:shd w:val="clear" w:color="auto" w:fill="auto"/>
            <w:vAlign w:val="center"/>
          </w:tcPr>
          <w:p w14:paraId="40AF94F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2AF39F21" w14:textId="77777777" w:rsidR="00C05A02" w:rsidRPr="00C05A02" w:rsidRDefault="00C05A02" w:rsidP="00C05A02">
            <w:pPr>
              <w:rPr>
                <w:sz w:val="20"/>
                <w:szCs w:val="20"/>
                <w:lang w:val="bg-BG"/>
              </w:rPr>
            </w:pPr>
            <w:r w:rsidRPr="00C05A02">
              <w:rPr>
                <w:sz w:val="20"/>
                <w:szCs w:val="20"/>
                <w:lang w:val="bg-BG"/>
              </w:rPr>
              <w:t>Работен температурен диапазон от -5º до 45 ºC</w:t>
            </w:r>
          </w:p>
        </w:tc>
        <w:tc>
          <w:tcPr>
            <w:tcW w:w="993" w:type="dxa"/>
            <w:shd w:val="clear" w:color="auto" w:fill="auto"/>
          </w:tcPr>
          <w:p w14:paraId="5F2C7A12" w14:textId="77777777" w:rsidR="00C05A02" w:rsidRPr="00C05A02" w:rsidRDefault="00C05A02" w:rsidP="00C05A02">
            <w:pPr>
              <w:jc w:val="center"/>
              <w:rPr>
                <w:sz w:val="20"/>
                <w:szCs w:val="20"/>
                <w:lang w:val="bg-BG"/>
              </w:rPr>
            </w:pPr>
          </w:p>
        </w:tc>
      </w:tr>
      <w:tr w:rsidR="00C05A02" w:rsidRPr="00745536" w14:paraId="44F5B281" w14:textId="77777777" w:rsidTr="00C05A02">
        <w:trPr>
          <w:trHeight w:val="33"/>
        </w:trPr>
        <w:tc>
          <w:tcPr>
            <w:tcW w:w="822" w:type="dxa"/>
            <w:shd w:val="clear" w:color="auto" w:fill="auto"/>
            <w:vAlign w:val="center"/>
          </w:tcPr>
          <w:p w14:paraId="39A32C9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3F17A30"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21E9502B" w14:textId="77777777" w:rsidR="00C05A02" w:rsidRPr="00C05A02" w:rsidRDefault="00C05A02" w:rsidP="00C05A02">
            <w:pPr>
              <w:jc w:val="center"/>
              <w:rPr>
                <w:sz w:val="20"/>
                <w:szCs w:val="20"/>
                <w:lang w:val="bg-BG"/>
              </w:rPr>
            </w:pPr>
          </w:p>
        </w:tc>
      </w:tr>
      <w:tr w:rsidR="00C05A02" w:rsidRPr="00745536" w14:paraId="0F822105" w14:textId="77777777" w:rsidTr="00C05A02">
        <w:trPr>
          <w:trHeight w:val="33"/>
        </w:trPr>
        <w:tc>
          <w:tcPr>
            <w:tcW w:w="822" w:type="dxa"/>
            <w:shd w:val="clear" w:color="auto" w:fill="auto"/>
            <w:vAlign w:val="center"/>
          </w:tcPr>
          <w:p w14:paraId="20CDCD1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1241B71C" w14:textId="77777777" w:rsidR="00C05A02" w:rsidRPr="00C05A02" w:rsidRDefault="00C05A02" w:rsidP="00C05A02">
            <w:pPr>
              <w:rPr>
                <w:sz w:val="20"/>
                <w:szCs w:val="20"/>
                <w:lang w:val="bg-BG"/>
              </w:rPr>
            </w:pPr>
            <w:r w:rsidRPr="00C05A02">
              <w:rPr>
                <w:sz w:val="20"/>
                <w:szCs w:val="20"/>
                <w:lang w:val="bg-BG"/>
              </w:rPr>
              <w:t>Да отговаря на сертификати EN55022, EN55024 (CISPR 24) за електромагнитна съвместимост</w:t>
            </w:r>
          </w:p>
        </w:tc>
        <w:tc>
          <w:tcPr>
            <w:tcW w:w="993" w:type="dxa"/>
            <w:shd w:val="clear" w:color="auto" w:fill="auto"/>
          </w:tcPr>
          <w:p w14:paraId="7E1A7925" w14:textId="77777777" w:rsidR="00C05A02" w:rsidRPr="00C05A02" w:rsidRDefault="00C05A02" w:rsidP="00C05A02">
            <w:pPr>
              <w:jc w:val="center"/>
              <w:rPr>
                <w:sz w:val="20"/>
                <w:szCs w:val="20"/>
                <w:lang w:val="bg-BG"/>
              </w:rPr>
            </w:pPr>
            <w:r w:rsidRPr="00C05A02">
              <w:rPr>
                <w:sz w:val="20"/>
                <w:szCs w:val="20"/>
                <w:lang w:val="bg-BG"/>
              </w:rPr>
              <w:t xml:space="preserve"> </w:t>
            </w:r>
          </w:p>
        </w:tc>
      </w:tr>
      <w:tr w:rsidR="00C05A02" w:rsidRPr="00745536" w14:paraId="1CD5F21E" w14:textId="77777777" w:rsidTr="00C05A02">
        <w:trPr>
          <w:trHeight w:val="33"/>
        </w:trPr>
        <w:tc>
          <w:tcPr>
            <w:tcW w:w="822" w:type="dxa"/>
            <w:shd w:val="clear" w:color="auto" w:fill="auto"/>
            <w:vAlign w:val="center"/>
          </w:tcPr>
          <w:p w14:paraId="0E3983C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vAlign w:val="center"/>
          </w:tcPr>
          <w:p w14:paraId="4F811D4B" w14:textId="77777777" w:rsidR="00C05A02" w:rsidRPr="00C05A02" w:rsidRDefault="00C05A02" w:rsidP="00C05A02">
            <w:pPr>
              <w:rPr>
                <w:sz w:val="20"/>
                <w:szCs w:val="20"/>
                <w:lang w:val="bg-BG"/>
              </w:rPr>
            </w:pPr>
            <w:r w:rsidRPr="00C05A02">
              <w:rPr>
                <w:sz w:val="20"/>
                <w:szCs w:val="20"/>
                <w:lang w:val="bg-BG"/>
              </w:rPr>
              <w:t>Да се доставят всички SFP, комуникационни и захранващи кабели нужни за работата на предложената система.</w:t>
            </w:r>
          </w:p>
        </w:tc>
        <w:tc>
          <w:tcPr>
            <w:tcW w:w="993" w:type="dxa"/>
            <w:shd w:val="clear" w:color="auto" w:fill="auto"/>
          </w:tcPr>
          <w:p w14:paraId="274DA256" w14:textId="77777777" w:rsidR="00C05A02" w:rsidRPr="00C05A02" w:rsidRDefault="00C05A02" w:rsidP="00C05A02">
            <w:pPr>
              <w:jc w:val="center"/>
              <w:rPr>
                <w:sz w:val="20"/>
                <w:szCs w:val="20"/>
                <w:lang w:val="bg-BG"/>
              </w:rPr>
            </w:pPr>
          </w:p>
        </w:tc>
      </w:tr>
      <w:tr w:rsidR="00C05A02" w:rsidRPr="00C05A02" w14:paraId="014685AF" w14:textId="77777777" w:rsidTr="00C05A02">
        <w:trPr>
          <w:trHeight w:val="33"/>
        </w:trPr>
        <w:tc>
          <w:tcPr>
            <w:tcW w:w="822" w:type="dxa"/>
            <w:shd w:val="clear" w:color="auto" w:fill="EEECE1"/>
            <w:vAlign w:val="center"/>
          </w:tcPr>
          <w:p w14:paraId="56B617BA" w14:textId="77777777" w:rsidR="00C05A02" w:rsidRPr="00C05A02" w:rsidRDefault="00C05A02" w:rsidP="00C05A02">
            <w:pPr>
              <w:numPr>
                <w:ilvl w:val="0"/>
                <w:numId w:val="39"/>
              </w:numPr>
              <w:contextualSpacing/>
              <w:rPr>
                <w:rFonts w:ascii="Verdana" w:hAnsi="Verdana"/>
                <w:b/>
                <w:sz w:val="20"/>
                <w:szCs w:val="20"/>
                <w:lang w:val="bg-BG" w:eastAsia="bg-BG"/>
              </w:rPr>
            </w:pPr>
          </w:p>
        </w:tc>
        <w:tc>
          <w:tcPr>
            <w:tcW w:w="7229" w:type="dxa"/>
            <w:shd w:val="clear" w:color="auto" w:fill="EEECE1"/>
            <w:vAlign w:val="center"/>
          </w:tcPr>
          <w:p w14:paraId="22B92891" w14:textId="77777777" w:rsidR="00C05A02" w:rsidRPr="00C05A02" w:rsidRDefault="00C05A02" w:rsidP="00C05A02">
            <w:pPr>
              <w:rPr>
                <w:sz w:val="22"/>
                <w:szCs w:val="22"/>
                <w:lang w:val="bg-BG"/>
              </w:rPr>
            </w:pPr>
            <w:r w:rsidRPr="00C05A02">
              <w:rPr>
                <w:sz w:val="22"/>
                <w:szCs w:val="22"/>
                <w:lang w:val="bg-BG"/>
              </w:rPr>
              <w:t>Комутатор – Тип 5</w:t>
            </w:r>
          </w:p>
        </w:tc>
        <w:tc>
          <w:tcPr>
            <w:tcW w:w="993" w:type="dxa"/>
            <w:shd w:val="clear" w:color="auto" w:fill="EEECE1"/>
            <w:vAlign w:val="center"/>
          </w:tcPr>
          <w:p w14:paraId="34560F07" w14:textId="256EA6D5" w:rsidR="00C05A02" w:rsidRPr="004E126B" w:rsidRDefault="000E207F" w:rsidP="00C05A02">
            <w:pPr>
              <w:jc w:val="center"/>
              <w:rPr>
                <w:b/>
                <w:color w:val="00B050"/>
                <w:sz w:val="22"/>
                <w:szCs w:val="22"/>
                <w:lang w:val="bg-BG"/>
              </w:rPr>
            </w:pPr>
            <w:r w:rsidRPr="004E126B">
              <w:rPr>
                <w:b/>
                <w:color w:val="000000" w:themeColor="text1"/>
                <w:sz w:val="22"/>
                <w:szCs w:val="22"/>
                <w:lang w:val="bg-BG"/>
              </w:rPr>
              <w:t>3</w:t>
            </w:r>
          </w:p>
        </w:tc>
      </w:tr>
      <w:tr w:rsidR="00C05A02" w:rsidRPr="00745536" w14:paraId="617982BE" w14:textId="77777777" w:rsidTr="00C05A02">
        <w:trPr>
          <w:trHeight w:val="33"/>
        </w:trPr>
        <w:tc>
          <w:tcPr>
            <w:tcW w:w="822" w:type="dxa"/>
            <w:shd w:val="clear" w:color="auto" w:fill="auto"/>
            <w:vAlign w:val="center"/>
          </w:tcPr>
          <w:p w14:paraId="0983440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BD6400E" w14:textId="77777777" w:rsidR="00C05A02" w:rsidRPr="00C05A02" w:rsidRDefault="00C05A02" w:rsidP="00C05A02">
            <w:pPr>
              <w:rPr>
                <w:sz w:val="20"/>
                <w:szCs w:val="20"/>
                <w:lang w:val="bg-BG"/>
              </w:rPr>
            </w:pPr>
            <w:r w:rsidRPr="00C05A02">
              <w:rPr>
                <w:sz w:val="20"/>
                <w:szCs w:val="20"/>
                <w:lang w:val="bg-BG"/>
              </w:rPr>
              <w:t>Да има поне 48 Gigabit Ethernet порта, поддържащи скорост от 10/100/1000 Mbps, медни RJ-45</w:t>
            </w:r>
          </w:p>
        </w:tc>
        <w:tc>
          <w:tcPr>
            <w:tcW w:w="993" w:type="dxa"/>
            <w:shd w:val="clear" w:color="auto" w:fill="auto"/>
          </w:tcPr>
          <w:p w14:paraId="356400D6" w14:textId="77777777" w:rsidR="00C05A02" w:rsidRPr="00C05A02" w:rsidRDefault="00C05A02" w:rsidP="00C05A02">
            <w:pPr>
              <w:jc w:val="center"/>
              <w:rPr>
                <w:sz w:val="20"/>
                <w:szCs w:val="20"/>
                <w:lang w:val="bg-BG"/>
              </w:rPr>
            </w:pPr>
          </w:p>
        </w:tc>
      </w:tr>
      <w:tr w:rsidR="00C05A02" w:rsidRPr="00745536" w14:paraId="1C37A021" w14:textId="77777777" w:rsidTr="00C05A02">
        <w:trPr>
          <w:trHeight w:val="33"/>
        </w:trPr>
        <w:tc>
          <w:tcPr>
            <w:tcW w:w="822" w:type="dxa"/>
            <w:shd w:val="clear" w:color="auto" w:fill="auto"/>
            <w:vAlign w:val="center"/>
          </w:tcPr>
          <w:p w14:paraId="0D99A21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9EB475B" w14:textId="77777777" w:rsidR="00C05A02" w:rsidRPr="00C05A02" w:rsidRDefault="00C05A02" w:rsidP="00C05A02">
            <w:pPr>
              <w:rPr>
                <w:sz w:val="20"/>
                <w:szCs w:val="20"/>
                <w:lang w:val="bg-BG"/>
              </w:rPr>
            </w:pPr>
            <w:r w:rsidRPr="00C05A02">
              <w:rPr>
                <w:sz w:val="20"/>
                <w:szCs w:val="20"/>
                <w:lang w:val="bg-BG"/>
              </w:rPr>
              <w:t>Да има поне 4 Gigabit Ethernet порта, поддържащи скорост от 1000 Mbps, оптични SFP</w:t>
            </w:r>
          </w:p>
        </w:tc>
        <w:tc>
          <w:tcPr>
            <w:tcW w:w="993" w:type="dxa"/>
            <w:shd w:val="clear" w:color="auto" w:fill="auto"/>
          </w:tcPr>
          <w:p w14:paraId="321D5E74" w14:textId="77777777" w:rsidR="00C05A02" w:rsidRPr="00C05A02" w:rsidRDefault="00C05A02" w:rsidP="00C05A02">
            <w:pPr>
              <w:jc w:val="center"/>
              <w:rPr>
                <w:sz w:val="20"/>
                <w:szCs w:val="20"/>
                <w:lang w:val="bg-BG"/>
              </w:rPr>
            </w:pPr>
          </w:p>
        </w:tc>
      </w:tr>
      <w:tr w:rsidR="00C05A02" w:rsidRPr="00745536" w14:paraId="6BEC6B14" w14:textId="77777777" w:rsidTr="00C05A02">
        <w:trPr>
          <w:trHeight w:val="33"/>
        </w:trPr>
        <w:tc>
          <w:tcPr>
            <w:tcW w:w="822" w:type="dxa"/>
            <w:shd w:val="clear" w:color="auto" w:fill="auto"/>
            <w:vAlign w:val="center"/>
          </w:tcPr>
          <w:p w14:paraId="1D06C58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7D517C6" w14:textId="77777777" w:rsidR="00C05A02" w:rsidRPr="00C05A02" w:rsidRDefault="00C05A02" w:rsidP="00C05A02">
            <w:pPr>
              <w:rPr>
                <w:sz w:val="20"/>
                <w:szCs w:val="20"/>
                <w:lang w:val="bg-BG"/>
              </w:rPr>
            </w:pPr>
            <w:r w:rsidRPr="00C05A02">
              <w:rPr>
                <w:sz w:val="20"/>
                <w:szCs w:val="20"/>
                <w:lang w:val="bg-BG"/>
              </w:rPr>
              <w:t>Да има възможност за свързване на минимум 8 комутаторите в stack (единно комутационно устройство) със скорост на връзката минимум 80 Gbps, през специализирани модули, като не се заемат портове за данни</w:t>
            </w:r>
          </w:p>
        </w:tc>
        <w:tc>
          <w:tcPr>
            <w:tcW w:w="993" w:type="dxa"/>
            <w:shd w:val="clear" w:color="auto" w:fill="auto"/>
          </w:tcPr>
          <w:p w14:paraId="34FDDC33" w14:textId="77777777" w:rsidR="00C05A02" w:rsidRPr="00C05A02" w:rsidRDefault="00C05A02" w:rsidP="00C05A02">
            <w:pPr>
              <w:jc w:val="center"/>
              <w:rPr>
                <w:sz w:val="20"/>
                <w:szCs w:val="20"/>
                <w:lang w:val="bg-BG"/>
              </w:rPr>
            </w:pPr>
          </w:p>
        </w:tc>
      </w:tr>
      <w:tr w:rsidR="00C05A02" w:rsidRPr="00745536" w14:paraId="66A3029A" w14:textId="77777777" w:rsidTr="00C05A02">
        <w:trPr>
          <w:trHeight w:val="33"/>
        </w:trPr>
        <w:tc>
          <w:tcPr>
            <w:tcW w:w="822" w:type="dxa"/>
            <w:shd w:val="clear" w:color="auto" w:fill="auto"/>
            <w:vAlign w:val="center"/>
          </w:tcPr>
          <w:p w14:paraId="67D4C10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7FDC63D" w14:textId="77777777" w:rsidR="00C05A02" w:rsidRPr="00C05A02" w:rsidRDefault="00C05A02" w:rsidP="00C05A02">
            <w:pPr>
              <w:rPr>
                <w:sz w:val="20"/>
                <w:szCs w:val="20"/>
                <w:lang w:val="bg-BG"/>
              </w:rPr>
            </w:pPr>
            <w:r w:rsidRPr="00C05A02">
              <w:rPr>
                <w:sz w:val="20"/>
                <w:szCs w:val="20"/>
                <w:lang w:val="bg-BG"/>
              </w:rPr>
              <w:t>Да поддържа комутационна матрица с капацитет минимум 108 Gbps</w:t>
            </w:r>
          </w:p>
        </w:tc>
        <w:tc>
          <w:tcPr>
            <w:tcW w:w="993" w:type="dxa"/>
            <w:shd w:val="clear" w:color="auto" w:fill="auto"/>
          </w:tcPr>
          <w:p w14:paraId="0DAB01CF" w14:textId="77777777" w:rsidR="00C05A02" w:rsidRPr="00C05A02" w:rsidRDefault="00C05A02" w:rsidP="00C05A02">
            <w:pPr>
              <w:jc w:val="center"/>
              <w:rPr>
                <w:sz w:val="20"/>
                <w:szCs w:val="20"/>
                <w:lang w:val="bg-BG"/>
              </w:rPr>
            </w:pPr>
          </w:p>
        </w:tc>
      </w:tr>
      <w:tr w:rsidR="00C05A02" w:rsidRPr="00745536" w14:paraId="3D8CFF05" w14:textId="77777777" w:rsidTr="00C05A02">
        <w:trPr>
          <w:trHeight w:val="33"/>
        </w:trPr>
        <w:tc>
          <w:tcPr>
            <w:tcW w:w="822" w:type="dxa"/>
            <w:shd w:val="clear" w:color="auto" w:fill="auto"/>
            <w:vAlign w:val="center"/>
          </w:tcPr>
          <w:p w14:paraId="16A7CB1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E267EC8" w14:textId="77777777" w:rsidR="00C05A02" w:rsidRPr="00C05A02" w:rsidRDefault="00C05A02" w:rsidP="00C05A02">
            <w:pPr>
              <w:rPr>
                <w:sz w:val="20"/>
                <w:szCs w:val="20"/>
                <w:lang w:val="bg-BG"/>
              </w:rPr>
            </w:pPr>
            <w:r w:rsidRPr="00C05A02">
              <w:rPr>
                <w:sz w:val="20"/>
                <w:szCs w:val="20"/>
                <w:lang w:val="bg-BG"/>
              </w:rPr>
              <w:t>Комутаторът да има производителност брой 64 байтови пакети за секунда не по-малка от 107 Mpps;</w:t>
            </w:r>
          </w:p>
        </w:tc>
        <w:tc>
          <w:tcPr>
            <w:tcW w:w="993" w:type="dxa"/>
            <w:shd w:val="clear" w:color="auto" w:fill="auto"/>
          </w:tcPr>
          <w:p w14:paraId="65DA8131" w14:textId="77777777" w:rsidR="00C05A02" w:rsidRPr="00C05A02" w:rsidRDefault="00C05A02" w:rsidP="00C05A02">
            <w:pPr>
              <w:jc w:val="center"/>
              <w:rPr>
                <w:sz w:val="20"/>
                <w:szCs w:val="20"/>
                <w:lang w:val="bg-BG"/>
              </w:rPr>
            </w:pPr>
          </w:p>
        </w:tc>
      </w:tr>
      <w:tr w:rsidR="00C05A02" w:rsidRPr="00745536" w14:paraId="207C0DBE" w14:textId="77777777" w:rsidTr="00C05A02">
        <w:trPr>
          <w:trHeight w:val="33"/>
        </w:trPr>
        <w:tc>
          <w:tcPr>
            <w:tcW w:w="822" w:type="dxa"/>
            <w:shd w:val="clear" w:color="auto" w:fill="auto"/>
            <w:vAlign w:val="center"/>
          </w:tcPr>
          <w:p w14:paraId="652043B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1D1FE8C" w14:textId="77777777" w:rsidR="00C05A02" w:rsidRPr="00C05A02" w:rsidRDefault="00C05A02" w:rsidP="00C05A02">
            <w:pPr>
              <w:rPr>
                <w:sz w:val="20"/>
                <w:szCs w:val="20"/>
                <w:lang w:val="bg-BG"/>
              </w:rPr>
            </w:pPr>
            <w:r w:rsidRPr="00C05A02">
              <w:rPr>
                <w:sz w:val="20"/>
                <w:szCs w:val="20"/>
                <w:lang w:val="bg-BG"/>
              </w:rPr>
              <w:t xml:space="preserve">Оперативна памет (DRAM) минимум 512 MB </w:t>
            </w:r>
          </w:p>
        </w:tc>
        <w:tc>
          <w:tcPr>
            <w:tcW w:w="993" w:type="dxa"/>
            <w:shd w:val="clear" w:color="auto" w:fill="auto"/>
          </w:tcPr>
          <w:p w14:paraId="101F1681" w14:textId="77777777" w:rsidR="00C05A02" w:rsidRPr="00C05A02" w:rsidRDefault="00C05A02" w:rsidP="00C05A02">
            <w:pPr>
              <w:jc w:val="center"/>
              <w:rPr>
                <w:sz w:val="20"/>
                <w:szCs w:val="20"/>
                <w:lang w:val="bg-BG"/>
              </w:rPr>
            </w:pPr>
          </w:p>
        </w:tc>
      </w:tr>
      <w:tr w:rsidR="00C05A02" w:rsidRPr="00C05A02" w14:paraId="3404EB75" w14:textId="77777777" w:rsidTr="00C05A02">
        <w:trPr>
          <w:trHeight w:val="33"/>
        </w:trPr>
        <w:tc>
          <w:tcPr>
            <w:tcW w:w="822" w:type="dxa"/>
            <w:shd w:val="clear" w:color="auto" w:fill="auto"/>
            <w:vAlign w:val="center"/>
          </w:tcPr>
          <w:p w14:paraId="5228032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40E7DF5" w14:textId="77777777" w:rsidR="00C05A02" w:rsidRPr="00C05A02" w:rsidRDefault="00C05A02" w:rsidP="00C05A02">
            <w:pPr>
              <w:rPr>
                <w:sz w:val="20"/>
                <w:szCs w:val="20"/>
                <w:lang w:val="bg-BG"/>
              </w:rPr>
            </w:pPr>
            <w:r w:rsidRPr="00C05A02">
              <w:rPr>
                <w:sz w:val="20"/>
                <w:szCs w:val="20"/>
                <w:lang w:val="bg-BG"/>
              </w:rPr>
              <w:t>Flash памет минимум 128 MB</w:t>
            </w:r>
          </w:p>
        </w:tc>
        <w:tc>
          <w:tcPr>
            <w:tcW w:w="993" w:type="dxa"/>
            <w:shd w:val="clear" w:color="auto" w:fill="auto"/>
          </w:tcPr>
          <w:p w14:paraId="1B030B14" w14:textId="77777777" w:rsidR="00C05A02" w:rsidRPr="00C05A02" w:rsidRDefault="00C05A02" w:rsidP="00C05A02">
            <w:pPr>
              <w:jc w:val="center"/>
              <w:rPr>
                <w:sz w:val="20"/>
                <w:szCs w:val="20"/>
                <w:lang w:val="bg-BG"/>
              </w:rPr>
            </w:pPr>
          </w:p>
        </w:tc>
      </w:tr>
      <w:tr w:rsidR="00C05A02" w:rsidRPr="00745536" w14:paraId="2178CE61" w14:textId="77777777" w:rsidTr="00C05A02">
        <w:trPr>
          <w:trHeight w:val="33"/>
        </w:trPr>
        <w:tc>
          <w:tcPr>
            <w:tcW w:w="822" w:type="dxa"/>
            <w:shd w:val="clear" w:color="auto" w:fill="auto"/>
            <w:vAlign w:val="center"/>
          </w:tcPr>
          <w:p w14:paraId="3BC9AF1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34DBE32" w14:textId="77777777" w:rsidR="00C05A02" w:rsidRPr="00C05A02" w:rsidRDefault="00C05A02" w:rsidP="00C05A02">
            <w:pPr>
              <w:rPr>
                <w:sz w:val="20"/>
                <w:szCs w:val="20"/>
                <w:lang w:val="bg-BG"/>
              </w:rPr>
            </w:pPr>
            <w:r w:rsidRPr="00C05A02">
              <w:rPr>
                <w:sz w:val="20"/>
                <w:szCs w:val="20"/>
                <w:lang w:val="bg-BG"/>
              </w:rPr>
              <w:t>Да поддържа до 16 000 MAC адреса</w:t>
            </w:r>
          </w:p>
        </w:tc>
        <w:tc>
          <w:tcPr>
            <w:tcW w:w="993" w:type="dxa"/>
            <w:shd w:val="clear" w:color="auto" w:fill="auto"/>
          </w:tcPr>
          <w:p w14:paraId="188665A6" w14:textId="77777777" w:rsidR="00C05A02" w:rsidRPr="00C05A02" w:rsidRDefault="00C05A02" w:rsidP="00C05A02">
            <w:pPr>
              <w:jc w:val="center"/>
              <w:rPr>
                <w:sz w:val="20"/>
                <w:szCs w:val="20"/>
                <w:lang w:val="bg-BG"/>
              </w:rPr>
            </w:pPr>
          </w:p>
        </w:tc>
      </w:tr>
      <w:tr w:rsidR="00C05A02" w:rsidRPr="00745536" w14:paraId="7800EBC1" w14:textId="77777777" w:rsidTr="00C05A02">
        <w:trPr>
          <w:trHeight w:val="33"/>
        </w:trPr>
        <w:tc>
          <w:tcPr>
            <w:tcW w:w="822" w:type="dxa"/>
            <w:shd w:val="clear" w:color="auto" w:fill="auto"/>
            <w:vAlign w:val="center"/>
          </w:tcPr>
          <w:p w14:paraId="3292240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B7CCA48" w14:textId="77777777" w:rsidR="00C05A02" w:rsidRPr="00C05A02" w:rsidRDefault="00C05A02" w:rsidP="00C05A02">
            <w:pPr>
              <w:rPr>
                <w:sz w:val="20"/>
                <w:szCs w:val="20"/>
                <w:lang w:val="bg-BG"/>
              </w:rPr>
            </w:pPr>
            <w:r w:rsidRPr="00C05A02">
              <w:rPr>
                <w:sz w:val="20"/>
                <w:szCs w:val="20"/>
                <w:lang w:val="bg-BG"/>
              </w:rPr>
              <w:t>Да поддържа работа с 1000 unicast маршрута</w:t>
            </w:r>
          </w:p>
        </w:tc>
        <w:tc>
          <w:tcPr>
            <w:tcW w:w="993" w:type="dxa"/>
            <w:shd w:val="clear" w:color="auto" w:fill="auto"/>
          </w:tcPr>
          <w:p w14:paraId="6D68E64C" w14:textId="77777777" w:rsidR="00C05A02" w:rsidRPr="00C05A02" w:rsidRDefault="00C05A02" w:rsidP="00C05A02">
            <w:pPr>
              <w:jc w:val="center"/>
              <w:rPr>
                <w:sz w:val="20"/>
                <w:szCs w:val="20"/>
                <w:lang w:val="bg-BG"/>
              </w:rPr>
            </w:pPr>
          </w:p>
        </w:tc>
      </w:tr>
      <w:tr w:rsidR="00C05A02" w:rsidRPr="00745536" w14:paraId="6DEEBCAF" w14:textId="77777777" w:rsidTr="00C05A02">
        <w:trPr>
          <w:trHeight w:val="33"/>
        </w:trPr>
        <w:tc>
          <w:tcPr>
            <w:tcW w:w="822" w:type="dxa"/>
            <w:shd w:val="clear" w:color="auto" w:fill="auto"/>
            <w:vAlign w:val="center"/>
          </w:tcPr>
          <w:p w14:paraId="5661398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AE9F2E5" w14:textId="77777777" w:rsidR="00C05A02" w:rsidRPr="00C05A02" w:rsidRDefault="00C05A02" w:rsidP="00C05A02">
            <w:pPr>
              <w:rPr>
                <w:sz w:val="20"/>
                <w:szCs w:val="20"/>
                <w:lang w:val="bg-BG"/>
              </w:rPr>
            </w:pPr>
            <w:r w:rsidRPr="00C05A02">
              <w:rPr>
                <w:sz w:val="20"/>
                <w:szCs w:val="20"/>
                <w:lang w:val="bg-BG"/>
              </w:rPr>
              <w:t>Да поддържа минимум 1000 IGMP групи и multicast маршрута</w:t>
            </w:r>
          </w:p>
        </w:tc>
        <w:tc>
          <w:tcPr>
            <w:tcW w:w="993" w:type="dxa"/>
            <w:shd w:val="clear" w:color="auto" w:fill="auto"/>
          </w:tcPr>
          <w:p w14:paraId="2C183421" w14:textId="77777777" w:rsidR="00C05A02" w:rsidRPr="00C05A02" w:rsidRDefault="00C05A02" w:rsidP="00C05A02">
            <w:pPr>
              <w:jc w:val="center"/>
              <w:rPr>
                <w:sz w:val="20"/>
                <w:szCs w:val="20"/>
                <w:lang w:val="bg-BG"/>
              </w:rPr>
            </w:pPr>
          </w:p>
        </w:tc>
      </w:tr>
      <w:tr w:rsidR="00C05A02" w:rsidRPr="00745536" w14:paraId="4D11AE6B" w14:textId="77777777" w:rsidTr="00C05A02">
        <w:trPr>
          <w:trHeight w:val="33"/>
        </w:trPr>
        <w:tc>
          <w:tcPr>
            <w:tcW w:w="822" w:type="dxa"/>
            <w:shd w:val="clear" w:color="auto" w:fill="auto"/>
            <w:vAlign w:val="center"/>
          </w:tcPr>
          <w:p w14:paraId="7AC974C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D917253" w14:textId="77777777" w:rsidR="00C05A02" w:rsidRPr="00C05A02" w:rsidRDefault="00C05A02" w:rsidP="00C05A02">
            <w:pPr>
              <w:rPr>
                <w:sz w:val="20"/>
                <w:szCs w:val="20"/>
                <w:lang w:val="bg-BG"/>
              </w:rPr>
            </w:pPr>
            <w:r w:rsidRPr="00C05A02">
              <w:rPr>
                <w:sz w:val="20"/>
                <w:szCs w:val="20"/>
                <w:lang w:val="bg-BG"/>
              </w:rPr>
              <w:t>Да поддържа максимален размер на Ethernet рамката 9198 байта</w:t>
            </w:r>
          </w:p>
        </w:tc>
        <w:tc>
          <w:tcPr>
            <w:tcW w:w="993" w:type="dxa"/>
            <w:shd w:val="clear" w:color="auto" w:fill="auto"/>
          </w:tcPr>
          <w:p w14:paraId="6FDB9C03" w14:textId="77777777" w:rsidR="00C05A02" w:rsidRPr="00C05A02" w:rsidRDefault="00C05A02" w:rsidP="00C05A02">
            <w:pPr>
              <w:jc w:val="center"/>
              <w:rPr>
                <w:sz w:val="20"/>
                <w:szCs w:val="20"/>
                <w:lang w:val="bg-BG"/>
              </w:rPr>
            </w:pPr>
          </w:p>
        </w:tc>
      </w:tr>
      <w:tr w:rsidR="00C05A02" w:rsidRPr="00745536" w14:paraId="4B0DC96A" w14:textId="77777777" w:rsidTr="00C05A02">
        <w:trPr>
          <w:trHeight w:val="33"/>
        </w:trPr>
        <w:tc>
          <w:tcPr>
            <w:tcW w:w="822" w:type="dxa"/>
            <w:shd w:val="clear" w:color="auto" w:fill="auto"/>
            <w:vAlign w:val="center"/>
          </w:tcPr>
          <w:p w14:paraId="3A5D10C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F591D80" w14:textId="77777777" w:rsidR="00C05A02" w:rsidRPr="00C05A02" w:rsidRDefault="00C05A02" w:rsidP="00C05A02">
            <w:pPr>
              <w:rPr>
                <w:sz w:val="20"/>
                <w:szCs w:val="20"/>
                <w:lang w:val="bg-BG"/>
              </w:rPr>
            </w:pPr>
            <w:r w:rsidRPr="00C05A02">
              <w:rPr>
                <w:sz w:val="20"/>
                <w:szCs w:val="20"/>
                <w:lang w:val="bg-BG"/>
              </w:rPr>
              <w:t>Да има конзолен порт за управление USB (Type B) или Ethernet (RJ-45)</w:t>
            </w:r>
          </w:p>
        </w:tc>
        <w:tc>
          <w:tcPr>
            <w:tcW w:w="993" w:type="dxa"/>
            <w:shd w:val="clear" w:color="auto" w:fill="auto"/>
          </w:tcPr>
          <w:p w14:paraId="38CD795D" w14:textId="77777777" w:rsidR="00C05A02" w:rsidRPr="00C05A02" w:rsidRDefault="00C05A02" w:rsidP="00C05A02">
            <w:pPr>
              <w:jc w:val="center"/>
              <w:rPr>
                <w:sz w:val="20"/>
                <w:szCs w:val="20"/>
                <w:lang w:val="bg-BG"/>
              </w:rPr>
            </w:pPr>
          </w:p>
        </w:tc>
      </w:tr>
      <w:tr w:rsidR="00C05A02" w:rsidRPr="00C05A02" w14:paraId="4B9FFC6E" w14:textId="77777777" w:rsidTr="00C05A02">
        <w:trPr>
          <w:trHeight w:val="33"/>
        </w:trPr>
        <w:tc>
          <w:tcPr>
            <w:tcW w:w="822" w:type="dxa"/>
            <w:shd w:val="clear" w:color="auto" w:fill="auto"/>
            <w:vAlign w:val="center"/>
          </w:tcPr>
          <w:p w14:paraId="6AF4C1A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AB5C47C" w14:textId="77777777" w:rsidR="00C05A02" w:rsidRPr="00C05A02" w:rsidRDefault="00C05A02" w:rsidP="00C05A02">
            <w:pPr>
              <w:rPr>
                <w:sz w:val="20"/>
                <w:szCs w:val="20"/>
                <w:lang w:val="bg-BG"/>
              </w:rPr>
            </w:pPr>
            <w:r w:rsidRPr="00C05A02">
              <w:rPr>
                <w:sz w:val="20"/>
                <w:szCs w:val="20"/>
                <w:lang w:val="bg-BG"/>
              </w:rPr>
              <w:t>Mean Time Between Failures не по-малко от 440 000часа</w:t>
            </w:r>
          </w:p>
        </w:tc>
        <w:tc>
          <w:tcPr>
            <w:tcW w:w="993" w:type="dxa"/>
            <w:shd w:val="clear" w:color="auto" w:fill="auto"/>
          </w:tcPr>
          <w:p w14:paraId="3A3FB877" w14:textId="77777777" w:rsidR="00C05A02" w:rsidRPr="00C05A02" w:rsidRDefault="00C05A02" w:rsidP="00C05A02">
            <w:pPr>
              <w:jc w:val="center"/>
              <w:rPr>
                <w:sz w:val="20"/>
                <w:szCs w:val="20"/>
                <w:lang w:val="bg-BG"/>
              </w:rPr>
            </w:pPr>
          </w:p>
        </w:tc>
      </w:tr>
      <w:tr w:rsidR="00C05A02" w:rsidRPr="00745536" w14:paraId="742EAE6F" w14:textId="77777777" w:rsidTr="00C05A02">
        <w:trPr>
          <w:trHeight w:val="33"/>
        </w:trPr>
        <w:tc>
          <w:tcPr>
            <w:tcW w:w="822" w:type="dxa"/>
            <w:shd w:val="clear" w:color="auto" w:fill="auto"/>
            <w:vAlign w:val="center"/>
          </w:tcPr>
          <w:p w14:paraId="53A3E94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239BA36" w14:textId="77777777" w:rsidR="00C05A02" w:rsidRPr="00C05A02" w:rsidRDefault="00C05A02" w:rsidP="00C05A02">
            <w:pPr>
              <w:rPr>
                <w:sz w:val="20"/>
                <w:szCs w:val="20"/>
                <w:lang w:val="bg-BG"/>
              </w:rPr>
            </w:pPr>
            <w:r w:rsidRPr="00C05A02">
              <w:rPr>
                <w:sz w:val="20"/>
                <w:szCs w:val="20"/>
                <w:lang w:val="bg-BG"/>
              </w:rPr>
              <w:t>Да поддържа автоматично MDIX и autonegotiation за half/full duplex на портовете</w:t>
            </w:r>
          </w:p>
        </w:tc>
        <w:tc>
          <w:tcPr>
            <w:tcW w:w="993" w:type="dxa"/>
            <w:shd w:val="clear" w:color="auto" w:fill="auto"/>
          </w:tcPr>
          <w:p w14:paraId="0BA98CE7" w14:textId="77777777" w:rsidR="00C05A02" w:rsidRPr="00C05A02" w:rsidRDefault="00C05A02" w:rsidP="00C05A02">
            <w:pPr>
              <w:jc w:val="center"/>
              <w:rPr>
                <w:sz w:val="20"/>
                <w:szCs w:val="20"/>
                <w:lang w:val="bg-BG"/>
              </w:rPr>
            </w:pPr>
          </w:p>
        </w:tc>
      </w:tr>
      <w:tr w:rsidR="00C05A02" w:rsidRPr="00745536" w14:paraId="4988DCFC" w14:textId="77777777" w:rsidTr="00C05A02">
        <w:trPr>
          <w:trHeight w:val="33"/>
        </w:trPr>
        <w:tc>
          <w:tcPr>
            <w:tcW w:w="822" w:type="dxa"/>
            <w:shd w:val="clear" w:color="auto" w:fill="auto"/>
            <w:vAlign w:val="center"/>
          </w:tcPr>
          <w:p w14:paraId="3DE6CBB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A21FAD4" w14:textId="77777777" w:rsidR="00C05A02" w:rsidRPr="00C05A02" w:rsidRDefault="00C05A02" w:rsidP="00C05A02">
            <w:pPr>
              <w:rPr>
                <w:sz w:val="20"/>
                <w:szCs w:val="20"/>
                <w:lang w:val="bg-BG"/>
              </w:rPr>
            </w:pPr>
            <w:r w:rsidRPr="00C05A02">
              <w:rPr>
                <w:sz w:val="20"/>
                <w:szCs w:val="20"/>
                <w:lang w:val="bg-BG"/>
              </w:rPr>
              <w:t>Да поддържа Link Aggregation Control Protocol (LACP) за агрегиране на портове</w:t>
            </w:r>
          </w:p>
        </w:tc>
        <w:tc>
          <w:tcPr>
            <w:tcW w:w="993" w:type="dxa"/>
            <w:shd w:val="clear" w:color="auto" w:fill="auto"/>
          </w:tcPr>
          <w:p w14:paraId="64A07E91" w14:textId="77777777" w:rsidR="00C05A02" w:rsidRPr="00C05A02" w:rsidRDefault="00C05A02" w:rsidP="00C05A02">
            <w:pPr>
              <w:jc w:val="center"/>
              <w:rPr>
                <w:sz w:val="20"/>
                <w:szCs w:val="20"/>
                <w:lang w:val="bg-BG"/>
              </w:rPr>
            </w:pPr>
          </w:p>
        </w:tc>
      </w:tr>
      <w:tr w:rsidR="00C05A02" w:rsidRPr="00C05A02" w14:paraId="7642827A" w14:textId="77777777" w:rsidTr="00C05A02">
        <w:trPr>
          <w:trHeight w:val="33"/>
        </w:trPr>
        <w:tc>
          <w:tcPr>
            <w:tcW w:w="822" w:type="dxa"/>
            <w:shd w:val="clear" w:color="auto" w:fill="auto"/>
            <w:vAlign w:val="center"/>
          </w:tcPr>
          <w:p w14:paraId="2292830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9B917A1" w14:textId="77777777" w:rsidR="00C05A02" w:rsidRPr="00C05A02" w:rsidRDefault="00C05A02" w:rsidP="00C05A02">
            <w:pPr>
              <w:rPr>
                <w:sz w:val="20"/>
                <w:szCs w:val="20"/>
                <w:lang w:val="bg-BG"/>
              </w:rPr>
            </w:pPr>
            <w:r w:rsidRPr="00C05A02">
              <w:rPr>
                <w:sz w:val="20"/>
                <w:szCs w:val="20"/>
                <w:lang w:val="bg-BG"/>
              </w:rPr>
              <w:t>Да поддържа Rapid Spanning-tree Protocol (RSTP, IEEE 802.1w)</w:t>
            </w:r>
          </w:p>
        </w:tc>
        <w:tc>
          <w:tcPr>
            <w:tcW w:w="993" w:type="dxa"/>
            <w:shd w:val="clear" w:color="auto" w:fill="auto"/>
          </w:tcPr>
          <w:p w14:paraId="7CCC59E5" w14:textId="77777777" w:rsidR="00C05A02" w:rsidRPr="00C05A02" w:rsidRDefault="00C05A02" w:rsidP="00C05A02">
            <w:pPr>
              <w:jc w:val="center"/>
              <w:rPr>
                <w:sz w:val="20"/>
                <w:szCs w:val="20"/>
                <w:lang w:val="bg-BG"/>
              </w:rPr>
            </w:pPr>
          </w:p>
        </w:tc>
      </w:tr>
      <w:tr w:rsidR="00C05A02" w:rsidRPr="00745536" w14:paraId="2E867A93" w14:textId="77777777" w:rsidTr="00C05A02">
        <w:trPr>
          <w:trHeight w:val="33"/>
        </w:trPr>
        <w:tc>
          <w:tcPr>
            <w:tcW w:w="822" w:type="dxa"/>
            <w:shd w:val="clear" w:color="auto" w:fill="auto"/>
            <w:vAlign w:val="center"/>
          </w:tcPr>
          <w:p w14:paraId="70947FA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BF2E558" w14:textId="77777777" w:rsidR="00C05A02" w:rsidRPr="00C05A02" w:rsidRDefault="00C05A02" w:rsidP="00C05A02">
            <w:pPr>
              <w:rPr>
                <w:sz w:val="20"/>
                <w:szCs w:val="20"/>
                <w:lang w:val="bg-BG"/>
              </w:rPr>
            </w:pPr>
            <w:r w:rsidRPr="00C05A02">
              <w:rPr>
                <w:sz w:val="20"/>
                <w:szCs w:val="20"/>
                <w:lang w:val="bg-BG"/>
              </w:rPr>
              <w:t>Да поддържа 802.1q tagging (VLAN)</w:t>
            </w:r>
          </w:p>
        </w:tc>
        <w:tc>
          <w:tcPr>
            <w:tcW w:w="993" w:type="dxa"/>
            <w:shd w:val="clear" w:color="auto" w:fill="auto"/>
          </w:tcPr>
          <w:p w14:paraId="00551E30" w14:textId="77777777" w:rsidR="00C05A02" w:rsidRPr="00C05A02" w:rsidRDefault="00C05A02" w:rsidP="00C05A02">
            <w:pPr>
              <w:jc w:val="center"/>
              <w:rPr>
                <w:sz w:val="20"/>
                <w:szCs w:val="20"/>
                <w:lang w:val="bg-BG"/>
              </w:rPr>
            </w:pPr>
          </w:p>
        </w:tc>
      </w:tr>
      <w:tr w:rsidR="00C05A02" w:rsidRPr="00745536" w14:paraId="67A75DB0" w14:textId="77777777" w:rsidTr="00C05A02">
        <w:trPr>
          <w:trHeight w:val="33"/>
        </w:trPr>
        <w:tc>
          <w:tcPr>
            <w:tcW w:w="822" w:type="dxa"/>
            <w:shd w:val="clear" w:color="auto" w:fill="auto"/>
            <w:vAlign w:val="center"/>
          </w:tcPr>
          <w:p w14:paraId="781922E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775CFF63" w14:textId="77777777" w:rsidR="00C05A02" w:rsidRPr="00C05A02" w:rsidRDefault="00C05A02" w:rsidP="00C05A02">
            <w:pPr>
              <w:rPr>
                <w:sz w:val="20"/>
                <w:szCs w:val="20"/>
                <w:lang w:val="bg-BG"/>
              </w:rPr>
            </w:pPr>
            <w:r w:rsidRPr="00C05A02">
              <w:rPr>
                <w:sz w:val="20"/>
                <w:szCs w:val="20"/>
                <w:lang w:val="bg-BG"/>
              </w:rPr>
              <w:t>Да поддържа RSTP за всеки VLAN по отделно</w:t>
            </w:r>
          </w:p>
        </w:tc>
        <w:tc>
          <w:tcPr>
            <w:tcW w:w="993" w:type="dxa"/>
            <w:shd w:val="clear" w:color="auto" w:fill="auto"/>
          </w:tcPr>
          <w:p w14:paraId="45BE6264" w14:textId="77777777" w:rsidR="00C05A02" w:rsidRPr="00C05A02" w:rsidRDefault="00C05A02" w:rsidP="00C05A02">
            <w:pPr>
              <w:jc w:val="center"/>
              <w:rPr>
                <w:sz w:val="20"/>
                <w:szCs w:val="20"/>
                <w:lang w:val="bg-BG"/>
              </w:rPr>
            </w:pPr>
          </w:p>
        </w:tc>
      </w:tr>
      <w:tr w:rsidR="00C05A02" w:rsidRPr="00745536" w14:paraId="72666239" w14:textId="77777777" w:rsidTr="00C05A02">
        <w:trPr>
          <w:trHeight w:val="33"/>
        </w:trPr>
        <w:tc>
          <w:tcPr>
            <w:tcW w:w="822" w:type="dxa"/>
            <w:shd w:val="clear" w:color="auto" w:fill="auto"/>
            <w:vAlign w:val="center"/>
          </w:tcPr>
          <w:p w14:paraId="1AC217D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31930A1" w14:textId="77777777" w:rsidR="00C05A02" w:rsidRPr="00C05A02" w:rsidRDefault="00C05A02" w:rsidP="00C05A02">
            <w:pPr>
              <w:rPr>
                <w:sz w:val="20"/>
                <w:szCs w:val="20"/>
                <w:lang w:val="bg-BG"/>
              </w:rPr>
            </w:pPr>
            <w:r w:rsidRPr="00C05A02">
              <w:rPr>
                <w:sz w:val="20"/>
                <w:szCs w:val="20"/>
                <w:lang w:val="bg-BG"/>
              </w:rPr>
              <w:t>Да поддържа STP (IEEE 802.1d)</w:t>
            </w:r>
          </w:p>
        </w:tc>
        <w:tc>
          <w:tcPr>
            <w:tcW w:w="993" w:type="dxa"/>
            <w:shd w:val="clear" w:color="auto" w:fill="auto"/>
          </w:tcPr>
          <w:p w14:paraId="186B59B2" w14:textId="77777777" w:rsidR="00C05A02" w:rsidRPr="00C05A02" w:rsidRDefault="00C05A02" w:rsidP="00C05A02">
            <w:pPr>
              <w:jc w:val="center"/>
              <w:rPr>
                <w:sz w:val="20"/>
                <w:szCs w:val="20"/>
                <w:lang w:val="bg-BG"/>
              </w:rPr>
            </w:pPr>
          </w:p>
        </w:tc>
      </w:tr>
      <w:tr w:rsidR="00C05A02" w:rsidRPr="00745536" w14:paraId="5454A5AB" w14:textId="77777777" w:rsidTr="00C05A02">
        <w:trPr>
          <w:trHeight w:val="33"/>
        </w:trPr>
        <w:tc>
          <w:tcPr>
            <w:tcW w:w="822" w:type="dxa"/>
            <w:shd w:val="clear" w:color="auto" w:fill="auto"/>
            <w:vAlign w:val="center"/>
          </w:tcPr>
          <w:p w14:paraId="5CD3255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B4D0F9E" w14:textId="77777777" w:rsidR="00C05A02" w:rsidRPr="00C05A02" w:rsidRDefault="00C05A02" w:rsidP="00C05A02">
            <w:pPr>
              <w:rPr>
                <w:sz w:val="20"/>
                <w:szCs w:val="20"/>
                <w:lang w:val="bg-BG"/>
              </w:rPr>
            </w:pPr>
            <w:r w:rsidRPr="00C05A02">
              <w:rPr>
                <w:sz w:val="20"/>
                <w:szCs w:val="20"/>
                <w:lang w:val="bg-BG"/>
              </w:rPr>
              <w:t>Да поддържа до 255 802.1Q виртуални локални мрежи (VLANs) и до 4000 идентификатора за виртуални мрежи (VLAN IDs);</w:t>
            </w:r>
          </w:p>
        </w:tc>
        <w:tc>
          <w:tcPr>
            <w:tcW w:w="993" w:type="dxa"/>
            <w:shd w:val="clear" w:color="auto" w:fill="auto"/>
          </w:tcPr>
          <w:p w14:paraId="465CE808" w14:textId="77777777" w:rsidR="00C05A02" w:rsidRPr="00C05A02" w:rsidRDefault="00C05A02" w:rsidP="00C05A02">
            <w:pPr>
              <w:jc w:val="center"/>
              <w:rPr>
                <w:sz w:val="20"/>
                <w:szCs w:val="20"/>
                <w:lang w:val="bg-BG"/>
              </w:rPr>
            </w:pPr>
          </w:p>
        </w:tc>
      </w:tr>
      <w:tr w:rsidR="00C05A02" w:rsidRPr="00745536" w14:paraId="64AAD20A" w14:textId="77777777" w:rsidTr="00C05A02">
        <w:trPr>
          <w:trHeight w:val="33"/>
        </w:trPr>
        <w:tc>
          <w:tcPr>
            <w:tcW w:w="822" w:type="dxa"/>
            <w:shd w:val="clear" w:color="auto" w:fill="auto"/>
            <w:vAlign w:val="center"/>
          </w:tcPr>
          <w:p w14:paraId="4E6476A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7F289CDC" w14:textId="77777777" w:rsidR="00C05A02" w:rsidRPr="00C05A02" w:rsidRDefault="00C05A02" w:rsidP="00C05A02">
            <w:pPr>
              <w:rPr>
                <w:sz w:val="20"/>
                <w:szCs w:val="20"/>
                <w:lang w:val="bg-BG"/>
              </w:rPr>
            </w:pPr>
            <w:r w:rsidRPr="00C05A02">
              <w:rPr>
                <w:sz w:val="20"/>
                <w:szCs w:val="20"/>
                <w:lang w:val="bg-BG"/>
              </w:rPr>
              <w:t>Комутаторът да поддържа виртуална мрежа за глас (Voice VLAN);</w:t>
            </w:r>
          </w:p>
        </w:tc>
        <w:tc>
          <w:tcPr>
            <w:tcW w:w="993" w:type="dxa"/>
            <w:shd w:val="clear" w:color="auto" w:fill="auto"/>
          </w:tcPr>
          <w:p w14:paraId="5416ACF7" w14:textId="77777777" w:rsidR="00C05A02" w:rsidRPr="00C05A02" w:rsidRDefault="00C05A02" w:rsidP="00C05A02">
            <w:pPr>
              <w:jc w:val="center"/>
              <w:rPr>
                <w:sz w:val="20"/>
                <w:szCs w:val="20"/>
                <w:lang w:val="bg-BG"/>
              </w:rPr>
            </w:pPr>
          </w:p>
        </w:tc>
      </w:tr>
      <w:tr w:rsidR="00C05A02" w:rsidRPr="00C05A02" w14:paraId="5C12E11A" w14:textId="77777777" w:rsidTr="00C05A02">
        <w:trPr>
          <w:trHeight w:val="33"/>
        </w:trPr>
        <w:tc>
          <w:tcPr>
            <w:tcW w:w="822" w:type="dxa"/>
            <w:shd w:val="clear" w:color="auto" w:fill="auto"/>
            <w:vAlign w:val="center"/>
          </w:tcPr>
          <w:p w14:paraId="0848C2A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A5FF4D4" w14:textId="77777777" w:rsidR="00C05A02" w:rsidRPr="00C05A02" w:rsidRDefault="00C05A02" w:rsidP="00C05A02">
            <w:pPr>
              <w:rPr>
                <w:sz w:val="20"/>
                <w:szCs w:val="20"/>
                <w:lang w:val="bg-BG"/>
              </w:rPr>
            </w:pPr>
            <w:r w:rsidRPr="00C05A02">
              <w:rPr>
                <w:sz w:val="20"/>
                <w:szCs w:val="20"/>
                <w:lang w:val="bg-BG"/>
              </w:rPr>
              <w:t>Да поддържа 802.1p Class of Service</w:t>
            </w:r>
          </w:p>
        </w:tc>
        <w:tc>
          <w:tcPr>
            <w:tcW w:w="993" w:type="dxa"/>
            <w:shd w:val="clear" w:color="auto" w:fill="auto"/>
          </w:tcPr>
          <w:p w14:paraId="7E404E64" w14:textId="77777777" w:rsidR="00C05A02" w:rsidRPr="00C05A02" w:rsidRDefault="00C05A02" w:rsidP="00C05A02">
            <w:pPr>
              <w:jc w:val="center"/>
              <w:rPr>
                <w:sz w:val="20"/>
                <w:szCs w:val="20"/>
                <w:lang w:val="bg-BG"/>
              </w:rPr>
            </w:pPr>
          </w:p>
        </w:tc>
      </w:tr>
      <w:tr w:rsidR="00C05A02" w:rsidRPr="00745536" w14:paraId="54130E53" w14:textId="77777777" w:rsidTr="00C05A02">
        <w:trPr>
          <w:trHeight w:val="33"/>
        </w:trPr>
        <w:tc>
          <w:tcPr>
            <w:tcW w:w="822" w:type="dxa"/>
            <w:shd w:val="clear" w:color="auto" w:fill="auto"/>
            <w:vAlign w:val="center"/>
          </w:tcPr>
          <w:p w14:paraId="5B528F5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950ED59" w14:textId="77777777" w:rsidR="00C05A02" w:rsidRPr="00C05A02" w:rsidRDefault="00C05A02" w:rsidP="00C05A02">
            <w:pPr>
              <w:rPr>
                <w:sz w:val="20"/>
                <w:szCs w:val="20"/>
                <w:lang w:val="bg-BG"/>
              </w:rPr>
            </w:pPr>
            <w:r w:rsidRPr="00C05A02">
              <w:rPr>
                <w:sz w:val="20"/>
                <w:szCs w:val="20"/>
                <w:lang w:val="bg-BG"/>
              </w:rPr>
              <w:t>Да поддържа Differentiated Services Code Point (DSCP) класифициране на пакети според IP, MAC и TCP/UDP порт</w:t>
            </w:r>
          </w:p>
        </w:tc>
        <w:tc>
          <w:tcPr>
            <w:tcW w:w="993" w:type="dxa"/>
            <w:shd w:val="clear" w:color="auto" w:fill="auto"/>
          </w:tcPr>
          <w:p w14:paraId="00AE176C" w14:textId="77777777" w:rsidR="00C05A02" w:rsidRPr="00C05A02" w:rsidRDefault="00C05A02" w:rsidP="00C05A02">
            <w:pPr>
              <w:jc w:val="center"/>
              <w:rPr>
                <w:sz w:val="20"/>
                <w:szCs w:val="20"/>
                <w:lang w:val="bg-BG"/>
              </w:rPr>
            </w:pPr>
          </w:p>
        </w:tc>
      </w:tr>
      <w:tr w:rsidR="00C05A02" w:rsidRPr="00745536" w14:paraId="4630CD0E" w14:textId="77777777" w:rsidTr="00C05A02">
        <w:trPr>
          <w:trHeight w:val="33"/>
        </w:trPr>
        <w:tc>
          <w:tcPr>
            <w:tcW w:w="822" w:type="dxa"/>
            <w:shd w:val="clear" w:color="auto" w:fill="auto"/>
            <w:vAlign w:val="center"/>
          </w:tcPr>
          <w:p w14:paraId="7A195EC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A566704" w14:textId="77777777" w:rsidR="00C05A02" w:rsidRPr="00C05A02" w:rsidRDefault="00C05A02" w:rsidP="00C05A02">
            <w:pPr>
              <w:rPr>
                <w:sz w:val="20"/>
                <w:szCs w:val="20"/>
                <w:lang w:val="bg-BG"/>
              </w:rPr>
            </w:pPr>
            <w:r w:rsidRPr="00C05A02">
              <w:rPr>
                <w:sz w:val="20"/>
                <w:szCs w:val="20"/>
                <w:lang w:val="bg-BG"/>
              </w:rPr>
              <w:t>Да поддържа поне 8 бр. изходящи опашки на порт за различен тип класифициран трафик</w:t>
            </w:r>
          </w:p>
        </w:tc>
        <w:tc>
          <w:tcPr>
            <w:tcW w:w="993" w:type="dxa"/>
            <w:shd w:val="clear" w:color="auto" w:fill="auto"/>
          </w:tcPr>
          <w:p w14:paraId="1FBAD334" w14:textId="77777777" w:rsidR="00C05A02" w:rsidRPr="00C05A02" w:rsidRDefault="00C05A02" w:rsidP="00C05A02">
            <w:pPr>
              <w:jc w:val="center"/>
              <w:rPr>
                <w:sz w:val="20"/>
                <w:szCs w:val="20"/>
                <w:lang w:val="bg-BG"/>
              </w:rPr>
            </w:pPr>
          </w:p>
        </w:tc>
      </w:tr>
      <w:tr w:rsidR="00C05A02" w:rsidRPr="00745536" w14:paraId="5DC030EF" w14:textId="77777777" w:rsidTr="00C05A02">
        <w:trPr>
          <w:trHeight w:val="33"/>
        </w:trPr>
        <w:tc>
          <w:tcPr>
            <w:tcW w:w="822" w:type="dxa"/>
            <w:shd w:val="clear" w:color="auto" w:fill="auto"/>
            <w:vAlign w:val="center"/>
          </w:tcPr>
          <w:p w14:paraId="5937745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F762649" w14:textId="77777777" w:rsidR="00C05A02" w:rsidRPr="00C05A02" w:rsidRDefault="00C05A02" w:rsidP="00C05A02">
            <w:pPr>
              <w:rPr>
                <w:sz w:val="20"/>
                <w:szCs w:val="20"/>
                <w:lang w:val="bg-BG"/>
              </w:rPr>
            </w:pPr>
            <w:r w:rsidRPr="00C05A02">
              <w:rPr>
                <w:sz w:val="20"/>
                <w:szCs w:val="20"/>
                <w:lang w:val="bg-BG"/>
              </w:rPr>
              <w:t>Да поддържа приоритизация на опашки с цел обработка на пакети с висок приоритет преди обработка на останалия трафик;</w:t>
            </w:r>
          </w:p>
        </w:tc>
        <w:tc>
          <w:tcPr>
            <w:tcW w:w="993" w:type="dxa"/>
            <w:shd w:val="clear" w:color="auto" w:fill="auto"/>
          </w:tcPr>
          <w:p w14:paraId="32A796B6" w14:textId="77777777" w:rsidR="00C05A02" w:rsidRPr="00C05A02" w:rsidRDefault="00C05A02" w:rsidP="00C05A02">
            <w:pPr>
              <w:jc w:val="center"/>
              <w:rPr>
                <w:sz w:val="20"/>
                <w:szCs w:val="20"/>
                <w:lang w:val="bg-BG"/>
              </w:rPr>
            </w:pPr>
          </w:p>
        </w:tc>
      </w:tr>
      <w:tr w:rsidR="00C05A02" w:rsidRPr="00745536" w14:paraId="247AC724" w14:textId="77777777" w:rsidTr="00C05A02">
        <w:trPr>
          <w:trHeight w:val="33"/>
        </w:trPr>
        <w:tc>
          <w:tcPr>
            <w:tcW w:w="822" w:type="dxa"/>
            <w:shd w:val="clear" w:color="auto" w:fill="auto"/>
            <w:vAlign w:val="center"/>
          </w:tcPr>
          <w:p w14:paraId="312233B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825D23D" w14:textId="77777777" w:rsidR="00C05A02" w:rsidRPr="00C05A02" w:rsidRDefault="00C05A02" w:rsidP="00C05A02">
            <w:pPr>
              <w:rPr>
                <w:sz w:val="20"/>
                <w:szCs w:val="20"/>
                <w:lang w:val="bg-BG"/>
              </w:rPr>
            </w:pPr>
            <w:r w:rsidRPr="00C05A02">
              <w:rPr>
                <w:sz w:val="20"/>
                <w:szCs w:val="20"/>
                <w:lang w:val="bg-BG"/>
              </w:rPr>
              <w:t>Да поддържа механизми за предотвратяване на задръствания в изходящите и входящите опашки (congestion avoidance)</w:t>
            </w:r>
          </w:p>
        </w:tc>
        <w:tc>
          <w:tcPr>
            <w:tcW w:w="993" w:type="dxa"/>
            <w:shd w:val="clear" w:color="auto" w:fill="auto"/>
          </w:tcPr>
          <w:p w14:paraId="2DFF25D5" w14:textId="77777777" w:rsidR="00C05A02" w:rsidRPr="00C05A02" w:rsidRDefault="00C05A02" w:rsidP="00C05A02">
            <w:pPr>
              <w:jc w:val="center"/>
              <w:rPr>
                <w:sz w:val="20"/>
                <w:szCs w:val="20"/>
                <w:lang w:val="bg-BG"/>
              </w:rPr>
            </w:pPr>
          </w:p>
        </w:tc>
      </w:tr>
      <w:tr w:rsidR="00C05A02" w:rsidRPr="00745536" w14:paraId="6F0043E3" w14:textId="77777777" w:rsidTr="00C05A02">
        <w:trPr>
          <w:trHeight w:val="33"/>
        </w:trPr>
        <w:tc>
          <w:tcPr>
            <w:tcW w:w="822" w:type="dxa"/>
            <w:shd w:val="clear" w:color="auto" w:fill="auto"/>
            <w:vAlign w:val="center"/>
          </w:tcPr>
          <w:p w14:paraId="1536767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56A6FAA" w14:textId="77777777" w:rsidR="00C05A02" w:rsidRPr="00C05A02" w:rsidRDefault="00C05A02" w:rsidP="00C05A02">
            <w:pPr>
              <w:rPr>
                <w:sz w:val="20"/>
                <w:szCs w:val="20"/>
                <w:lang w:val="bg-BG"/>
              </w:rPr>
            </w:pPr>
            <w:r w:rsidRPr="00C05A02">
              <w:rPr>
                <w:sz w:val="20"/>
                <w:szCs w:val="20"/>
                <w:lang w:val="bg-BG"/>
              </w:rPr>
              <w:t>Да поддържа ограничаване на скоростта на предаване според IP адрес, MAC адрес и TCP/UDP порт</w:t>
            </w:r>
          </w:p>
        </w:tc>
        <w:tc>
          <w:tcPr>
            <w:tcW w:w="993" w:type="dxa"/>
            <w:shd w:val="clear" w:color="auto" w:fill="auto"/>
          </w:tcPr>
          <w:p w14:paraId="3F4AC9D0" w14:textId="77777777" w:rsidR="00C05A02" w:rsidRPr="00C05A02" w:rsidRDefault="00C05A02" w:rsidP="00C05A02">
            <w:pPr>
              <w:jc w:val="center"/>
              <w:rPr>
                <w:sz w:val="20"/>
                <w:szCs w:val="20"/>
                <w:lang w:val="bg-BG"/>
              </w:rPr>
            </w:pPr>
          </w:p>
        </w:tc>
      </w:tr>
      <w:tr w:rsidR="00C05A02" w:rsidRPr="00745536" w14:paraId="74461465" w14:textId="77777777" w:rsidTr="00C05A02">
        <w:trPr>
          <w:trHeight w:val="33"/>
        </w:trPr>
        <w:tc>
          <w:tcPr>
            <w:tcW w:w="822" w:type="dxa"/>
            <w:shd w:val="clear" w:color="auto" w:fill="auto"/>
            <w:vAlign w:val="center"/>
          </w:tcPr>
          <w:p w14:paraId="7839480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88D62C0" w14:textId="77777777" w:rsidR="00C05A02" w:rsidRPr="00C05A02" w:rsidRDefault="00C05A02" w:rsidP="00C05A02">
            <w:pPr>
              <w:rPr>
                <w:sz w:val="20"/>
                <w:szCs w:val="20"/>
                <w:lang w:val="bg-BG"/>
              </w:rPr>
            </w:pPr>
            <w:r w:rsidRPr="00C05A02">
              <w:rPr>
                <w:sz w:val="20"/>
                <w:szCs w:val="20"/>
                <w:lang w:val="bg-BG"/>
              </w:rPr>
              <w:t>Да може да контролира генерираните от крайните устройства broadcast, multicast и unicast storm пакети на ниво отделен порт</w:t>
            </w:r>
          </w:p>
        </w:tc>
        <w:tc>
          <w:tcPr>
            <w:tcW w:w="993" w:type="dxa"/>
            <w:shd w:val="clear" w:color="auto" w:fill="auto"/>
          </w:tcPr>
          <w:p w14:paraId="731245BA" w14:textId="77777777" w:rsidR="00C05A02" w:rsidRPr="00C05A02" w:rsidRDefault="00C05A02" w:rsidP="00C05A02">
            <w:pPr>
              <w:jc w:val="center"/>
              <w:rPr>
                <w:sz w:val="20"/>
                <w:szCs w:val="20"/>
                <w:lang w:val="bg-BG"/>
              </w:rPr>
            </w:pPr>
          </w:p>
        </w:tc>
      </w:tr>
      <w:tr w:rsidR="00C05A02" w:rsidRPr="00C05A02" w14:paraId="31AB57CB" w14:textId="77777777" w:rsidTr="00C05A02">
        <w:trPr>
          <w:trHeight w:val="33"/>
        </w:trPr>
        <w:tc>
          <w:tcPr>
            <w:tcW w:w="822" w:type="dxa"/>
            <w:shd w:val="clear" w:color="auto" w:fill="auto"/>
            <w:vAlign w:val="center"/>
          </w:tcPr>
          <w:p w14:paraId="3F895DC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3DE80B8" w14:textId="77777777" w:rsidR="00C05A02" w:rsidRPr="00C05A02" w:rsidRDefault="00C05A02" w:rsidP="00C05A02">
            <w:pPr>
              <w:rPr>
                <w:sz w:val="20"/>
                <w:szCs w:val="20"/>
                <w:lang w:val="bg-BG"/>
              </w:rPr>
            </w:pPr>
            <w:r w:rsidRPr="00C05A02">
              <w:rPr>
                <w:sz w:val="20"/>
                <w:szCs w:val="20"/>
                <w:lang w:val="bg-BG"/>
              </w:rPr>
              <w:t>Да поддържа IEEE 802.1x</w:t>
            </w:r>
          </w:p>
        </w:tc>
        <w:tc>
          <w:tcPr>
            <w:tcW w:w="993" w:type="dxa"/>
            <w:shd w:val="clear" w:color="auto" w:fill="auto"/>
          </w:tcPr>
          <w:p w14:paraId="59FCD0E2" w14:textId="77777777" w:rsidR="00C05A02" w:rsidRPr="00C05A02" w:rsidRDefault="00C05A02" w:rsidP="00C05A02">
            <w:pPr>
              <w:jc w:val="center"/>
              <w:rPr>
                <w:sz w:val="20"/>
                <w:szCs w:val="20"/>
                <w:lang w:val="bg-BG"/>
              </w:rPr>
            </w:pPr>
          </w:p>
        </w:tc>
      </w:tr>
      <w:tr w:rsidR="00C05A02" w:rsidRPr="00745536" w14:paraId="796190BF" w14:textId="77777777" w:rsidTr="00C05A02">
        <w:trPr>
          <w:trHeight w:val="33"/>
        </w:trPr>
        <w:tc>
          <w:tcPr>
            <w:tcW w:w="822" w:type="dxa"/>
            <w:shd w:val="clear" w:color="auto" w:fill="auto"/>
            <w:vAlign w:val="center"/>
          </w:tcPr>
          <w:p w14:paraId="1553D4A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C12A0BA"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порт</w:t>
            </w:r>
          </w:p>
        </w:tc>
        <w:tc>
          <w:tcPr>
            <w:tcW w:w="993" w:type="dxa"/>
            <w:shd w:val="clear" w:color="auto" w:fill="auto"/>
          </w:tcPr>
          <w:p w14:paraId="01ACDC09" w14:textId="77777777" w:rsidR="00C05A02" w:rsidRPr="00C05A02" w:rsidRDefault="00C05A02" w:rsidP="00C05A02">
            <w:pPr>
              <w:jc w:val="center"/>
              <w:rPr>
                <w:sz w:val="20"/>
                <w:szCs w:val="20"/>
                <w:lang w:val="bg-BG"/>
              </w:rPr>
            </w:pPr>
          </w:p>
        </w:tc>
      </w:tr>
      <w:tr w:rsidR="00C05A02" w:rsidRPr="00745536" w14:paraId="6F6E1085" w14:textId="77777777" w:rsidTr="00C05A02">
        <w:trPr>
          <w:trHeight w:val="33"/>
        </w:trPr>
        <w:tc>
          <w:tcPr>
            <w:tcW w:w="822" w:type="dxa"/>
            <w:shd w:val="clear" w:color="auto" w:fill="auto"/>
            <w:vAlign w:val="center"/>
          </w:tcPr>
          <w:p w14:paraId="2EFAF6A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CD47971" w14:textId="77777777" w:rsidR="00C05A02" w:rsidRPr="00C05A02" w:rsidRDefault="00C05A02" w:rsidP="00C05A02">
            <w:pPr>
              <w:rPr>
                <w:sz w:val="20"/>
                <w:szCs w:val="20"/>
                <w:lang w:val="bg-BG"/>
              </w:rPr>
            </w:pPr>
            <w:r w:rsidRPr="00C05A02">
              <w:rPr>
                <w:sz w:val="20"/>
                <w:szCs w:val="20"/>
                <w:lang w:val="bg-BG"/>
              </w:rPr>
              <w:t>Да има възможност за проследяване и контролиране на потребителите чрез MAC Address Notification;</w:t>
            </w:r>
          </w:p>
        </w:tc>
        <w:tc>
          <w:tcPr>
            <w:tcW w:w="993" w:type="dxa"/>
            <w:shd w:val="clear" w:color="auto" w:fill="auto"/>
          </w:tcPr>
          <w:p w14:paraId="2E43E707" w14:textId="77777777" w:rsidR="00C05A02" w:rsidRPr="00C05A02" w:rsidRDefault="00C05A02" w:rsidP="00C05A02">
            <w:pPr>
              <w:jc w:val="center"/>
              <w:rPr>
                <w:sz w:val="20"/>
                <w:szCs w:val="20"/>
                <w:lang w:val="bg-BG"/>
              </w:rPr>
            </w:pPr>
          </w:p>
        </w:tc>
      </w:tr>
      <w:tr w:rsidR="00C05A02" w:rsidRPr="00745536" w14:paraId="42D26D41" w14:textId="77777777" w:rsidTr="00C05A02">
        <w:trPr>
          <w:trHeight w:val="33"/>
        </w:trPr>
        <w:tc>
          <w:tcPr>
            <w:tcW w:w="822" w:type="dxa"/>
            <w:shd w:val="clear" w:color="auto" w:fill="auto"/>
            <w:vAlign w:val="center"/>
          </w:tcPr>
          <w:p w14:paraId="6C7CAF2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65880A7" w14:textId="77777777" w:rsidR="00C05A02" w:rsidRPr="00C05A02" w:rsidRDefault="00C05A02" w:rsidP="00C05A02">
            <w:pPr>
              <w:rPr>
                <w:sz w:val="20"/>
                <w:szCs w:val="20"/>
                <w:lang w:val="bg-BG"/>
              </w:rPr>
            </w:pPr>
            <w:r w:rsidRPr="00C05A02">
              <w:rPr>
                <w:sz w:val="20"/>
                <w:szCs w:val="20"/>
                <w:lang w:val="bg-BG"/>
              </w:rPr>
              <w:t>Да може да контролира трафика от даден порт на база MAC адрес на източника, както и да ограничава броя MAC адреси за даден порт;</w:t>
            </w:r>
          </w:p>
        </w:tc>
        <w:tc>
          <w:tcPr>
            <w:tcW w:w="993" w:type="dxa"/>
            <w:shd w:val="clear" w:color="auto" w:fill="auto"/>
          </w:tcPr>
          <w:p w14:paraId="0C4C4889" w14:textId="77777777" w:rsidR="00C05A02" w:rsidRPr="00C05A02" w:rsidRDefault="00C05A02" w:rsidP="00C05A02">
            <w:pPr>
              <w:jc w:val="center"/>
              <w:rPr>
                <w:sz w:val="20"/>
                <w:szCs w:val="20"/>
                <w:lang w:val="bg-BG"/>
              </w:rPr>
            </w:pPr>
          </w:p>
        </w:tc>
      </w:tr>
      <w:tr w:rsidR="00C05A02" w:rsidRPr="00745536" w14:paraId="1D5375EA" w14:textId="77777777" w:rsidTr="00C05A02">
        <w:trPr>
          <w:trHeight w:val="33"/>
        </w:trPr>
        <w:tc>
          <w:tcPr>
            <w:tcW w:w="822" w:type="dxa"/>
            <w:shd w:val="clear" w:color="auto" w:fill="auto"/>
            <w:vAlign w:val="center"/>
          </w:tcPr>
          <w:p w14:paraId="1DB630C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7179234B" w14:textId="77777777" w:rsidR="00C05A02" w:rsidRPr="00C05A02" w:rsidRDefault="00C05A02" w:rsidP="00C05A02">
            <w:pPr>
              <w:rPr>
                <w:sz w:val="20"/>
                <w:szCs w:val="20"/>
                <w:lang w:val="bg-BG"/>
              </w:rPr>
            </w:pPr>
            <w:r w:rsidRPr="00C05A02">
              <w:rPr>
                <w:sz w:val="20"/>
                <w:szCs w:val="20"/>
                <w:lang w:val="bg-BG"/>
              </w:rPr>
              <w:t>Да поддържа списъци за контрол на достъпа (ACL), чрез които да се прилагат политика за сигурност върху отделни портове;</w:t>
            </w:r>
          </w:p>
        </w:tc>
        <w:tc>
          <w:tcPr>
            <w:tcW w:w="993" w:type="dxa"/>
            <w:shd w:val="clear" w:color="auto" w:fill="auto"/>
          </w:tcPr>
          <w:p w14:paraId="4F4BE384" w14:textId="77777777" w:rsidR="00C05A02" w:rsidRPr="00C05A02" w:rsidRDefault="00C05A02" w:rsidP="00C05A02">
            <w:pPr>
              <w:jc w:val="center"/>
              <w:rPr>
                <w:sz w:val="20"/>
                <w:szCs w:val="20"/>
                <w:lang w:val="bg-BG"/>
              </w:rPr>
            </w:pPr>
          </w:p>
        </w:tc>
      </w:tr>
      <w:tr w:rsidR="00C05A02" w:rsidRPr="00745536" w14:paraId="2A429E17" w14:textId="77777777" w:rsidTr="00C05A02">
        <w:trPr>
          <w:trHeight w:val="33"/>
        </w:trPr>
        <w:tc>
          <w:tcPr>
            <w:tcW w:w="822" w:type="dxa"/>
            <w:shd w:val="clear" w:color="auto" w:fill="auto"/>
            <w:vAlign w:val="center"/>
          </w:tcPr>
          <w:p w14:paraId="25DF547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3B85DDC" w14:textId="77777777" w:rsidR="00C05A02" w:rsidRPr="00C05A02" w:rsidRDefault="00C05A02" w:rsidP="00C05A02">
            <w:pPr>
              <w:rPr>
                <w:sz w:val="20"/>
                <w:szCs w:val="20"/>
                <w:lang w:val="bg-BG"/>
              </w:rPr>
            </w:pPr>
            <w:r w:rsidRPr="00C05A02">
              <w:rPr>
                <w:sz w:val="20"/>
                <w:szCs w:val="20"/>
                <w:lang w:val="bg-BG"/>
              </w:rPr>
              <w:t>Да притежава механизъм за предотвратяване на крайни устройства, които не се администрират от мрежовия администратор, да взимат участие в Spanning Tree топологията;</w:t>
            </w:r>
          </w:p>
        </w:tc>
        <w:tc>
          <w:tcPr>
            <w:tcW w:w="993" w:type="dxa"/>
            <w:shd w:val="clear" w:color="auto" w:fill="auto"/>
          </w:tcPr>
          <w:p w14:paraId="52F5615D" w14:textId="77777777" w:rsidR="00C05A02" w:rsidRPr="00C05A02" w:rsidRDefault="00C05A02" w:rsidP="00C05A02">
            <w:pPr>
              <w:jc w:val="center"/>
              <w:rPr>
                <w:sz w:val="20"/>
                <w:szCs w:val="20"/>
                <w:lang w:val="bg-BG"/>
              </w:rPr>
            </w:pPr>
          </w:p>
        </w:tc>
      </w:tr>
      <w:tr w:rsidR="00C05A02" w:rsidRPr="00745536" w14:paraId="5BE1D9CD" w14:textId="77777777" w:rsidTr="00C05A02">
        <w:trPr>
          <w:trHeight w:val="33"/>
        </w:trPr>
        <w:tc>
          <w:tcPr>
            <w:tcW w:w="822" w:type="dxa"/>
            <w:shd w:val="clear" w:color="auto" w:fill="auto"/>
            <w:vAlign w:val="center"/>
          </w:tcPr>
          <w:p w14:paraId="58B7B03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9F13D33" w14:textId="77777777" w:rsidR="00C05A02" w:rsidRPr="00C05A02" w:rsidRDefault="00C05A02" w:rsidP="00C05A02">
            <w:pPr>
              <w:rPr>
                <w:sz w:val="20"/>
                <w:szCs w:val="20"/>
                <w:lang w:val="bg-BG"/>
              </w:rPr>
            </w:pPr>
            <w:r w:rsidRPr="00C05A02">
              <w:rPr>
                <w:sz w:val="20"/>
                <w:szCs w:val="20"/>
                <w:lang w:val="bg-BG"/>
              </w:rPr>
              <w:t>Да поддържа SSH и SNMPv3</w:t>
            </w:r>
          </w:p>
        </w:tc>
        <w:tc>
          <w:tcPr>
            <w:tcW w:w="993" w:type="dxa"/>
            <w:shd w:val="clear" w:color="auto" w:fill="auto"/>
          </w:tcPr>
          <w:p w14:paraId="56C59EF9" w14:textId="77777777" w:rsidR="00C05A02" w:rsidRPr="00C05A02" w:rsidRDefault="00C05A02" w:rsidP="00C05A02">
            <w:pPr>
              <w:jc w:val="center"/>
              <w:rPr>
                <w:sz w:val="20"/>
                <w:szCs w:val="20"/>
                <w:lang w:val="bg-BG"/>
              </w:rPr>
            </w:pPr>
          </w:p>
        </w:tc>
      </w:tr>
      <w:tr w:rsidR="00C05A02" w:rsidRPr="00745536" w14:paraId="16E724EB" w14:textId="77777777" w:rsidTr="00C05A02">
        <w:trPr>
          <w:trHeight w:val="33"/>
        </w:trPr>
        <w:tc>
          <w:tcPr>
            <w:tcW w:w="822" w:type="dxa"/>
            <w:shd w:val="clear" w:color="auto" w:fill="auto"/>
            <w:vAlign w:val="center"/>
          </w:tcPr>
          <w:p w14:paraId="026D6AF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AAE1366" w14:textId="77777777" w:rsidR="00C05A02" w:rsidRPr="00C05A02" w:rsidRDefault="00C05A02" w:rsidP="00C05A02">
            <w:pPr>
              <w:rPr>
                <w:sz w:val="20"/>
                <w:szCs w:val="20"/>
                <w:lang w:val="bg-BG"/>
              </w:rPr>
            </w:pPr>
            <w:r w:rsidRPr="00C05A02">
              <w:rPr>
                <w:sz w:val="20"/>
                <w:szCs w:val="20"/>
                <w:lang w:val="bg-BG"/>
              </w:rPr>
              <w:t>Да поддържа защитен механизъм предпазващ от DHCP spoofing</w:t>
            </w:r>
          </w:p>
        </w:tc>
        <w:tc>
          <w:tcPr>
            <w:tcW w:w="993" w:type="dxa"/>
            <w:shd w:val="clear" w:color="auto" w:fill="auto"/>
          </w:tcPr>
          <w:p w14:paraId="432AFF55" w14:textId="77777777" w:rsidR="00C05A02" w:rsidRPr="00C05A02" w:rsidRDefault="00C05A02" w:rsidP="00C05A02">
            <w:pPr>
              <w:jc w:val="center"/>
              <w:rPr>
                <w:sz w:val="20"/>
                <w:szCs w:val="20"/>
                <w:lang w:val="bg-BG"/>
              </w:rPr>
            </w:pPr>
          </w:p>
        </w:tc>
      </w:tr>
      <w:tr w:rsidR="00C05A02" w:rsidRPr="00745536" w14:paraId="65BD9C34" w14:textId="77777777" w:rsidTr="00C05A02">
        <w:trPr>
          <w:trHeight w:val="33"/>
        </w:trPr>
        <w:tc>
          <w:tcPr>
            <w:tcW w:w="822" w:type="dxa"/>
            <w:shd w:val="clear" w:color="auto" w:fill="auto"/>
            <w:vAlign w:val="center"/>
          </w:tcPr>
          <w:p w14:paraId="3C80150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8B3763A" w14:textId="77777777" w:rsidR="00C05A02" w:rsidRPr="00C05A02" w:rsidRDefault="00C05A02" w:rsidP="00C05A02">
            <w:pPr>
              <w:rPr>
                <w:sz w:val="20"/>
                <w:szCs w:val="20"/>
                <w:lang w:val="bg-BG"/>
              </w:rPr>
            </w:pPr>
            <w:r w:rsidRPr="00C05A02">
              <w:rPr>
                <w:sz w:val="20"/>
                <w:szCs w:val="20"/>
                <w:lang w:val="bg-BG"/>
              </w:rPr>
              <w:t>Да поддържа удостоверяване чрез RADIUS протокол</w:t>
            </w:r>
          </w:p>
        </w:tc>
        <w:tc>
          <w:tcPr>
            <w:tcW w:w="993" w:type="dxa"/>
            <w:shd w:val="clear" w:color="auto" w:fill="auto"/>
          </w:tcPr>
          <w:p w14:paraId="37CB49E4" w14:textId="77777777" w:rsidR="00C05A02" w:rsidRPr="00C05A02" w:rsidRDefault="00C05A02" w:rsidP="00C05A02">
            <w:pPr>
              <w:jc w:val="center"/>
              <w:rPr>
                <w:sz w:val="20"/>
                <w:szCs w:val="20"/>
                <w:lang w:val="bg-BG"/>
              </w:rPr>
            </w:pPr>
          </w:p>
        </w:tc>
      </w:tr>
      <w:tr w:rsidR="00C05A02" w:rsidRPr="00C05A02" w14:paraId="470939A0" w14:textId="77777777" w:rsidTr="00C05A02">
        <w:trPr>
          <w:trHeight w:val="33"/>
        </w:trPr>
        <w:tc>
          <w:tcPr>
            <w:tcW w:w="822" w:type="dxa"/>
            <w:shd w:val="clear" w:color="auto" w:fill="auto"/>
            <w:vAlign w:val="center"/>
          </w:tcPr>
          <w:p w14:paraId="361E692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7B4FD72" w14:textId="77777777" w:rsidR="00C05A02" w:rsidRPr="00C05A02" w:rsidRDefault="00C05A02" w:rsidP="00C05A02">
            <w:pPr>
              <w:rPr>
                <w:sz w:val="20"/>
                <w:szCs w:val="20"/>
                <w:lang w:val="bg-BG"/>
              </w:rPr>
            </w:pPr>
            <w:r w:rsidRPr="00C05A02">
              <w:rPr>
                <w:sz w:val="20"/>
                <w:szCs w:val="20"/>
                <w:lang w:val="bg-BG"/>
              </w:rPr>
              <w:t xml:space="preserve">Да поддържа RMON </w:t>
            </w:r>
          </w:p>
        </w:tc>
        <w:tc>
          <w:tcPr>
            <w:tcW w:w="993" w:type="dxa"/>
            <w:shd w:val="clear" w:color="auto" w:fill="auto"/>
          </w:tcPr>
          <w:p w14:paraId="056BD70F" w14:textId="77777777" w:rsidR="00C05A02" w:rsidRPr="00C05A02" w:rsidRDefault="00C05A02" w:rsidP="00C05A02">
            <w:pPr>
              <w:jc w:val="center"/>
              <w:rPr>
                <w:sz w:val="20"/>
                <w:szCs w:val="20"/>
                <w:lang w:val="bg-BG"/>
              </w:rPr>
            </w:pPr>
          </w:p>
        </w:tc>
      </w:tr>
      <w:tr w:rsidR="00C05A02" w:rsidRPr="00745536" w14:paraId="12FBBCE3" w14:textId="77777777" w:rsidTr="00C05A02">
        <w:trPr>
          <w:trHeight w:val="33"/>
        </w:trPr>
        <w:tc>
          <w:tcPr>
            <w:tcW w:w="822" w:type="dxa"/>
            <w:shd w:val="clear" w:color="auto" w:fill="auto"/>
            <w:vAlign w:val="center"/>
          </w:tcPr>
          <w:p w14:paraId="47F48CD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BCCB6AE" w14:textId="77777777" w:rsidR="00C05A02" w:rsidRPr="00C05A02" w:rsidRDefault="00C05A02" w:rsidP="00C05A02">
            <w:pPr>
              <w:rPr>
                <w:sz w:val="20"/>
                <w:szCs w:val="20"/>
                <w:lang w:val="bg-BG"/>
              </w:rPr>
            </w:pPr>
            <w:r w:rsidRPr="00C05A02">
              <w:rPr>
                <w:sz w:val="20"/>
                <w:szCs w:val="20"/>
                <w:lang w:val="bg-BG"/>
              </w:rPr>
              <w:t>Да поддържа port-mirroring  за отдалечено следене на трафика на даден порт</w:t>
            </w:r>
          </w:p>
        </w:tc>
        <w:tc>
          <w:tcPr>
            <w:tcW w:w="993" w:type="dxa"/>
            <w:shd w:val="clear" w:color="auto" w:fill="auto"/>
          </w:tcPr>
          <w:p w14:paraId="4788F41F" w14:textId="77777777" w:rsidR="00C05A02" w:rsidRPr="00C05A02" w:rsidRDefault="00C05A02" w:rsidP="00C05A02">
            <w:pPr>
              <w:jc w:val="center"/>
              <w:rPr>
                <w:sz w:val="20"/>
                <w:szCs w:val="20"/>
                <w:lang w:val="bg-BG"/>
              </w:rPr>
            </w:pPr>
          </w:p>
        </w:tc>
      </w:tr>
      <w:tr w:rsidR="00C05A02" w:rsidRPr="00745536" w14:paraId="4144A8A6" w14:textId="77777777" w:rsidTr="00C05A02">
        <w:trPr>
          <w:trHeight w:val="33"/>
        </w:trPr>
        <w:tc>
          <w:tcPr>
            <w:tcW w:w="822" w:type="dxa"/>
            <w:shd w:val="clear" w:color="auto" w:fill="auto"/>
            <w:vAlign w:val="center"/>
          </w:tcPr>
          <w:p w14:paraId="5E8A004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F392C8F" w14:textId="77777777" w:rsidR="00C05A02" w:rsidRPr="00C05A02" w:rsidRDefault="00C05A02" w:rsidP="00C05A02">
            <w:pPr>
              <w:rPr>
                <w:sz w:val="20"/>
                <w:szCs w:val="20"/>
                <w:lang w:val="bg-BG"/>
              </w:rPr>
            </w:pPr>
            <w:r w:rsidRPr="00C05A02">
              <w:rPr>
                <w:sz w:val="20"/>
                <w:szCs w:val="20"/>
                <w:lang w:val="bg-BG"/>
              </w:rPr>
              <w:t>Да поддържа TFTP и NTP протоколи</w:t>
            </w:r>
          </w:p>
        </w:tc>
        <w:tc>
          <w:tcPr>
            <w:tcW w:w="993" w:type="dxa"/>
            <w:shd w:val="clear" w:color="auto" w:fill="auto"/>
          </w:tcPr>
          <w:p w14:paraId="7F6F4D73" w14:textId="77777777" w:rsidR="00C05A02" w:rsidRPr="00C05A02" w:rsidRDefault="00C05A02" w:rsidP="00C05A02">
            <w:pPr>
              <w:jc w:val="center"/>
              <w:rPr>
                <w:sz w:val="20"/>
                <w:szCs w:val="20"/>
                <w:lang w:val="bg-BG"/>
              </w:rPr>
            </w:pPr>
          </w:p>
        </w:tc>
      </w:tr>
      <w:tr w:rsidR="00C05A02" w:rsidRPr="00745536" w14:paraId="4937D126" w14:textId="77777777" w:rsidTr="00C05A02">
        <w:trPr>
          <w:trHeight w:val="33"/>
        </w:trPr>
        <w:tc>
          <w:tcPr>
            <w:tcW w:w="822" w:type="dxa"/>
            <w:shd w:val="clear" w:color="auto" w:fill="auto"/>
            <w:vAlign w:val="center"/>
          </w:tcPr>
          <w:p w14:paraId="0206BCF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78C8009" w14:textId="77777777" w:rsidR="00C05A02" w:rsidRPr="00C05A02" w:rsidRDefault="00C05A02" w:rsidP="00C05A02">
            <w:pPr>
              <w:rPr>
                <w:sz w:val="20"/>
                <w:szCs w:val="20"/>
                <w:lang w:val="bg-BG"/>
              </w:rPr>
            </w:pPr>
            <w:r w:rsidRPr="00C05A02">
              <w:rPr>
                <w:sz w:val="20"/>
                <w:szCs w:val="20"/>
                <w:lang w:val="bg-BG"/>
              </w:rPr>
              <w:t>Да позволява управление и конфигуриране през Web интерфейс</w:t>
            </w:r>
          </w:p>
        </w:tc>
        <w:tc>
          <w:tcPr>
            <w:tcW w:w="993" w:type="dxa"/>
            <w:shd w:val="clear" w:color="auto" w:fill="auto"/>
          </w:tcPr>
          <w:p w14:paraId="4418C279" w14:textId="77777777" w:rsidR="00C05A02" w:rsidRPr="00C05A02" w:rsidRDefault="00C05A02" w:rsidP="00C05A02">
            <w:pPr>
              <w:jc w:val="center"/>
              <w:rPr>
                <w:sz w:val="20"/>
                <w:szCs w:val="20"/>
                <w:lang w:val="bg-BG"/>
              </w:rPr>
            </w:pPr>
          </w:p>
        </w:tc>
      </w:tr>
      <w:tr w:rsidR="00C05A02" w:rsidRPr="00745536" w14:paraId="50BD5B25" w14:textId="77777777" w:rsidTr="00C05A02">
        <w:trPr>
          <w:trHeight w:val="33"/>
        </w:trPr>
        <w:tc>
          <w:tcPr>
            <w:tcW w:w="822" w:type="dxa"/>
            <w:shd w:val="clear" w:color="auto" w:fill="auto"/>
            <w:vAlign w:val="center"/>
          </w:tcPr>
          <w:p w14:paraId="7D5F717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1903007" w14:textId="77777777" w:rsidR="00C05A02" w:rsidRPr="00C05A02" w:rsidRDefault="00C05A02" w:rsidP="00C05A02">
            <w:pPr>
              <w:rPr>
                <w:sz w:val="20"/>
                <w:szCs w:val="20"/>
                <w:lang w:val="bg-BG"/>
              </w:rPr>
            </w:pPr>
            <w:r w:rsidRPr="00C05A02">
              <w:rPr>
                <w:sz w:val="20"/>
                <w:szCs w:val="20"/>
                <w:lang w:val="bg-BG"/>
              </w:rPr>
              <w:t>Да има вътрешно променливотоково захранване в диапазон 200-240 V AC</w:t>
            </w:r>
          </w:p>
        </w:tc>
        <w:tc>
          <w:tcPr>
            <w:tcW w:w="993" w:type="dxa"/>
            <w:shd w:val="clear" w:color="auto" w:fill="auto"/>
          </w:tcPr>
          <w:p w14:paraId="238F6213" w14:textId="77777777" w:rsidR="00C05A02" w:rsidRPr="00C05A02" w:rsidRDefault="00C05A02" w:rsidP="00C05A02">
            <w:pPr>
              <w:jc w:val="center"/>
              <w:rPr>
                <w:sz w:val="20"/>
                <w:szCs w:val="20"/>
                <w:lang w:val="bg-BG"/>
              </w:rPr>
            </w:pPr>
          </w:p>
        </w:tc>
      </w:tr>
      <w:tr w:rsidR="00C05A02" w:rsidRPr="00745536" w14:paraId="520C4CB1" w14:textId="77777777" w:rsidTr="00C05A02">
        <w:trPr>
          <w:trHeight w:val="33"/>
        </w:trPr>
        <w:tc>
          <w:tcPr>
            <w:tcW w:w="822" w:type="dxa"/>
            <w:shd w:val="clear" w:color="auto" w:fill="auto"/>
            <w:vAlign w:val="center"/>
          </w:tcPr>
          <w:p w14:paraId="0B5E804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36BAB23" w14:textId="77777777" w:rsidR="00C05A02" w:rsidRPr="00C05A02" w:rsidRDefault="00C05A02" w:rsidP="00C05A02">
            <w:pPr>
              <w:rPr>
                <w:sz w:val="20"/>
                <w:szCs w:val="20"/>
                <w:lang w:val="bg-BG"/>
              </w:rPr>
            </w:pPr>
            <w:r w:rsidRPr="00C05A02">
              <w:rPr>
                <w:sz w:val="20"/>
                <w:szCs w:val="20"/>
                <w:lang w:val="bg-BG"/>
              </w:rPr>
              <w:t>Консумирана мощност не повече от 60 W</w:t>
            </w:r>
          </w:p>
        </w:tc>
        <w:tc>
          <w:tcPr>
            <w:tcW w:w="993" w:type="dxa"/>
            <w:shd w:val="clear" w:color="auto" w:fill="auto"/>
          </w:tcPr>
          <w:p w14:paraId="14912FEA" w14:textId="77777777" w:rsidR="00C05A02" w:rsidRPr="00C05A02" w:rsidRDefault="00C05A02" w:rsidP="00C05A02">
            <w:pPr>
              <w:jc w:val="center"/>
              <w:rPr>
                <w:sz w:val="20"/>
                <w:szCs w:val="20"/>
                <w:lang w:val="bg-BG"/>
              </w:rPr>
            </w:pPr>
          </w:p>
        </w:tc>
      </w:tr>
      <w:tr w:rsidR="00C05A02" w:rsidRPr="00745536" w14:paraId="64D5E955" w14:textId="77777777" w:rsidTr="00C05A02">
        <w:trPr>
          <w:trHeight w:val="33"/>
        </w:trPr>
        <w:tc>
          <w:tcPr>
            <w:tcW w:w="822" w:type="dxa"/>
            <w:shd w:val="clear" w:color="auto" w:fill="auto"/>
            <w:vAlign w:val="center"/>
          </w:tcPr>
          <w:p w14:paraId="3CE6FC24"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463C2C1" w14:textId="77777777" w:rsidR="00C05A02" w:rsidRPr="00C05A02" w:rsidRDefault="00C05A02" w:rsidP="00C05A02">
            <w:pPr>
              <w:rPr>
                <w:sz w:val="20"/>
                <w:szCs w:val="20"/>
                <w:lang w:val="bg-BG"/>
              </w:rPr>
            </w:pPr>
            <w:r w:rsidRPr="00C05A02">
              <w:rPr>
                <w:sz w:val="20"/>
                <w:szCs w:val="20"/>
                <w:lang w:val="bg-BG"/>
              </w:rPr>
              <w:t>Възможност за монтаж в 19” комуникационен шкаф, максимална височина на стойката 1 RU</w:t>
            </w:r>
          </w:p>
        </w:tc>
        <w:tc>
          <w:tcPr>
            <w:tcW w:w="993" w:type="dxa"/>
            <w:shd w:val="clear" w:color="auto" w:fill="auto"/>
          </w:tcPr>
          <w:p w14:paraId="02331925" w14:textId="77777777" w:rsidR="00C05A02" w:rsidRPr="00C05A02" w:rsidRDefault="00C05A02" w:rsidP="00C05A02">
            <w:pPr>
              <w:jc w:val="center"/>
              <w:rPr>
                <w:sz w:val="20"/>
                <w:szCs w:val="20"/>
                <w:lang w:val="bg-BG"/>
              </w:rPr>
            </w:pPr>
          </w:p>
        </w:tc>
      </w:tr>
      <w:tr w:rsidR="00C05A02" w:rsidRPr="00745536" w14:paraId="48087040" w14:textId="77777777" w:rsidTr="00C05A02">
        <w:trPr>
          <w:trHeight w:val="33"/>
        </w:trPr>
        <w:tc>
          <w:tcPr>
            <w:tcW w:w="822" w:type="dxa"/>
            <w:shd w:val="clear" w:color="auto" w:fill="auto"/>
            <w:vAlign w:val="center"/>
          </w:tcPr>
          <w:p w14:paraId="7D65600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522F4CB" w14:textId="77777777" w:rsidR="00C05A02" w:rsidRPr="00C05A02" w:rsidRDefault="00C05A02" w:rsidP="00C05A02">
            <w:pPr>
              <w:rPr>
                <w:sz w:val="20"/>
                <w:szCs w:val="20"/>
                <w:lang w:val="bg-BG"/>
              </w:rPr>
            </w:pPr>
            <w:r w:rsidRPr="00C05A02">
              <w:rPr>
                <w:sz w:val="20"/>
                <w:szCs w:val="20"/>
                <w:lang w:val="bg-BG"/>
              </w:rPr>
              <w:t>Работен температурен диапазон от -5º до 45 ºC</w:t>
            </w:r>
          </w:p>
        </w:tc>
        <w:tc>
          <w:tcPr>
            <w:tcW w:w="993" w:type="dxa"/>
            <w:shd w:val="clear" w:color="auto" w:fill="auto"/>
          </w:tcPr>
          <w:p w14:paraId="1915E564" w14:textId="77777777" w:rsidR="00C05A02" w:rsidRPr="00C05A02" w:rsidRDefault="00C05A02" w:rsidP="00C05A02">
            <w:pPr>
              <w:jc w:val="center"/>
              <w:rPr>
                <w:sz w:val="20"/>
                <w:szCs w:val="20"/>
                <w:lang w:val="bg-BG"/>
              </w:rPr>
            </w:pPr>
          </w:p>
        </w:tc>
      </w:tr>
      <w:tr w:rsidR="00C05A02" w:rsidRPr="00745536" w14:paraId="33747873" w14:textId="77777777" w:rsidTr="00C05A02">
        <w:trPr>
          <w:trHeight w:val="33"/>
        </w:trPr>
        <w:tc>
          <w:tcPr>
            <w:tcW w:w="822" w:type="dxa"/>
            <w:shd w:val="clear" w:color="auto" w:fill="auto"/>
            <w:vAlign w:val="center"/>
          </w:tcPr>
          <w:p w14:paraId="06C71F5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00B2401"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95 % (без кондензация)</w:t>
            </w:r>
          </w:p>
        </w:tc>
        <w:tc>
          <w:tcPr>
            <w:tcW w:w="993" w:type="dxa"/>
            <w:shd w:val="clear" w:color="auto" w:fill="auto"/>
          </w:tcPr>
          <w:p w14:paraId="6670FF72" w14:textId="77777777" w:rsidR="00C05A02" w:rsidRPr="00C05A02" w:rsidRDefault="00C05A02" w:rsidP="00C05A02">
            <w:pPr>
              <w:jc w:val="center"/>
              <w:rPr>
                <w:sz w:val="20"/>
                <w:szCs w:val="20"/>
                <w:lang w:val="bg-BG"/>
              </w:rPr>
            </w:pPr>
          </w:p>
        </w:tc>
      </w:tr>
      <w:tr w:rsidR="00C05A02" w:rsidRPr="00C05A02" w14:paraId="7782A176" w14:textId="77777777" w:rsidTr="00C05A02">
        <w:trPr>
          <w:trHeight w:val="33"/>
        </w:trPr>
        <w:tc>
          <w:tcPr>
            <w:tcW w:w="822" w:type="dxa"/>
            <w:shd w:val="clear" w:color="auto" w:fill="auto"/>
            <w:vAlign w:val="center"/>
          </w:tcPr>
          <w:p w14:paraId="163DAFF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793740F" w14:textId="77777777" w:rsidR="00C05A02" w:rsidRPr="00C05A02" w:rsidRDefault="00C05A02" w:rsidP="00C05A02">
            <w:pPr>
              <w:rPr>
                <w:sz w:val="20"/>
                <w:szCs w:val="20"/>
                <w:lang w:val="bg-BG"/>
              </w:rPr>
            </w:pPr>
            <w:r w:rsidRPr="00C05A02">
              <w:rPr>
                <w:sz w:val="20"/>
                <w:szCs w:val="20"/>
                <w:lang w:val="bg-BG"/>
              </w:rPr>
              <w:t>EN55022/CISPR 22</w:t>
            </w:r>
          </w:p>
          <w:p w14:paraId="4ED8568A" w14:textId="77777777" w:rsidR="00C05A02" w:rsidRPr="00C05A02" w:rsidRDefault="00C05A02" w:rsidP="00C05A02">
            <w:pPr>
              <w:rPr>
                <w:sz w:val="20"/>
                <w:szCs w:val="20"/>
                <w:lang w:val="bg-BG"/>
              </w:rPr>
            </w:pPr>
            <w:r w:rsidRPr="00C05A02">
              <w:rPr>
                <w:sz w:val="20"/>
                <w:szCs w:val="20"/>
                <w:lang w:val="bg-BG"/>
              </w:rPr>
              <w:t>EN55024/CISPR 24</w:t>
            </w:r>
          </w:p>
        </w:tc>
        <w:tc>
          <w:tcPr>
            <w:tcW w:w="993" w:type="dxa"/>
            <w:shd w:val="clear" w:color="auto" w:fill="auto"/>
          </w:tcPr>
          <w:p w14:paraId="5C7CC5F8" w14:textId="77777777" w:rsidR="00C05A02" w:rsidRPr="00C05A02" w:rsidRDefault="00C05A02" w:rsidP="00C05A02">
            <w:pPr>
              <w:jc w:val="center"/>
              <w:rPr>
                <w:sz w:val="20"/>
                <w:szCs w:val="20"/>
                <w:lang w:val="bg-BG"/>
              </w:rPr>
            </w:pPr>
          </w:p>
        </w:tc>
      </w:tr>
      <w:tr w:rsidR="00C05A02" w:rsidRPr="00C05A02" w14:paraId="60AAAEA0" w14:textId="77777777" w:rsidTr="00C05A02">
        <w:trPr>
          <w:trHeight w:val="33"/>
        </w:trPr>
        <w:tc>
          <w:tcPr>
            <w:tcW w:w="822" w:type="dxa"/>
            <w:shd w:val="clear" w:color="auto" w:fill="auto"/>
            <w:vAlign w:val="center"/>
          </w:tcPr>
          <w:p w14:paraId="69791DF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6801899" w14:textId="77777777" w:rsidR="00C05A02" w:rsidRPr="00C05A02" w:rsidRDefault="00C05A02" w:rsidP="00C05A02">
            <w:pPr>
              <w:rPr>
                <w:sz w:val="20"/>
                <w:szCs w:val="20"/>
                <w:lang w:val="bg-BG"/>
              </w:rPr>
            </w:pPr>
            <w:r w:rsidRPr="00C05A02">
              <w:rPr>
                <w:sz w:val="20"/>
                <w:szCs w:val="20"/>
                <w:lang w:val="bg-BG"/>
              </w:rPr>
              <w:t>AS/NZS 60950-1</w:t>
            </w:r>
          </w:p>
        </w:tc>
        <w:tc>
          <w:tcPr>
            <w:tcW w:w="993" w:type="dxa"/>
            <w:shd w:val="clear" w:color="auto" w:fill="auto"/>
          </w:tcPr>
          <w:p w14:paraId="5B3C8D6E" w14:textId="77777777" w:rsidR="00C05A02" w:rsidRPr="00C05A02" w:rsidRDefault="00C05A02" w:rsidP="00C05A02">
            <w:pPr>
              <w:jc w:val="center"/>
              <w:rPr>
                <w:sz w:val="20"/>
                <w:szCs w:val="20"/>
                <w:lang w:val="bg-BG"/>
              </w:rPr>
            </w:pPr>
          </w:p>
        </w:tc>
      </w:tr>
      <w:tr w:rsidR="00C05A02" w:rsidRPr="00745536" w14:paraId="6E83094F" w14:textId="77777777" w:rsidTr="00C05A02">
        <w:trPr>
          <w:trHeight w:val="33"/>
        </w:trPr>
        <w:tc>
          <w:tcPr>
            <w:tcW w:w="822" w:type="dxa"/>
            <w:shd w:val="clear" w:color="auto" w:fill="auto"/>
            <w:vAlign w:val="center"/>
          </w:tcPr>
          <w:p w14:paraId="0EFA1BE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C0C1B7F" w14:textId="77777777" w:rsidR="00C05A02" w:rsidRPr="00C05A02" w:rsidRDefault="00C05A02" w:rsidP="00C05A02">
            <w:pPr>
              <w:rPr>
                <w:sz w:val="20"/>
                <w:szCs w:val="20"/>
                <w:lang w:val="bg-BG"/>
              </w:rPr>
            </w:pPr>
            <w:r w:rsidRPr="00C05A02">
              <w:rPr>
                <w:sz w:val="20"/>
                <w:szCs w:val="20"/>
                <w:lang w:val="bg-BG"/>
              </w:rPr>
              <w:t>Да се доставят всички комуникационни и захранващи кабели нужни за работата на предложената система.</w:t>
            </w:r>
          </w:p>
        </w:tc>
        <w:tc>
          <w:tcPr>
            <w:tcW w:w="993" w:type="dxa"/>
            <w:shd w:val="clear" w:color="auto" w:fill="auto"/>
          </w:tcPr>
          <w:p w14:paraId="678796AC" w14:textId="77777777" w:rsidR="00C05A02" w:rsidRPr="00C05A02" w:rsidRDefault="00C05A02" w:rsidP="00C05A02">
            <w:pPr>
              <w:jc w:val="center"/>
              <w:rPr>
                <w:sz w:val="20"/>
                <w:szCs w:val="20"/>
                <w:lang w:val="bg-BG"/>
              </w:rPr>
            </w:pPr>
          </w:p>
        </w:tc>
      </w:tr>
      <w:tr w:rsidR="00C05A02" w:rsidRPr="00C05A02" w14:paraId="2257B3C0" w14:textId="77777777" w:rsidTr="00C05A02">
        <w:trPr>
          <w:trHeight w:val="33"/>
        </w:trPr>
        <w:tc>
          <w:tcPr>
            <w:tcW w:w="822" w:type="dxa"/>
            <w:shd w:val="clear" w:color="auto" w:fill="EEECE1"/>
            <w:vAlign w:val="center"/>
          </w:tcPr>
          <w:p w14:paraId="34091648" w14:textId="77777777" w:rsidR="00C05A02" w:rsidRPr="00C05A02" w:rsidRDefault="00C05A02" w:rsidP="00C05A02">
            <w:pPr>
              <w:numPr>
                <w:ilvl w:val="0"/>
                <w:numId w:val="39"/>
              </w:numPr>
              <w:contextualSpacing/>
              <w:rPr>
                <w:rFonts w:ascii="Verdana" w:hAnsi="Verdana"/>
                <w:b/>
                <w:sz w:val="20"/>
                <w:szCs w:val="20"/>
                <w:lang w:val="bg-BG" w:eastAsia="bg-BG"/>
              </w:rPr>
            </w:pPr>
          </w:p>
        </w:tc>
        <w:tc>
          <w:tcPr>
            <w:tcW w:w="7229" w:type="dxa"/>
            <w:shd w:val="clear" w:color="auto" w:fill="EEECE1"/>
            <w:vAlign w:val="center"/>
          </w:tcPr>
          <w:p w14:paraId="5BA8A84A" w14:textId="77777777" w:rsidR="00C05A02" w:rsidRPr="00C05A02" w:rsidRDefault="00C05A02" w:rsidP="00C05A02">
            <w:pPr>
              <w:rPr>
                <w:sz w:val="22"/>
                <w:szCs w:val="22"/>
                <w:lang w:val="bg-BG"/>
              </w:rPr>
            </w:pPr>
            <w:r w:rsidRPr="00C05A02">
              <w:rPr>
                <w:sz w:val="22"/>
                <w:szCs w:val="22"/>
                <w:lang w:val="bg-BG"/>
              </w:rPr>
              <w:t>Комутатор – Тип 6</w:t>
            </w:r>
          </w:p>
        </w:tc>
        <w:tc>
          <w:tcPr>
            <w:tcW w:w="993" w:type="dxa"/>
            <w:shd w:val="clear" w:color="auto" w:fill="EEECE1"/>
            <w:vAlign w:val="center"/>
          </w:tcPr>
          <w:p w14:paraId="704CFA71" w14:textId="77777777" w:rsidR="00C05A02" w:rsidRPr="004E126B" w:rsidRDefault="00C05A02" w:rsidP="00C05A02">
            <w:pPr>
              <w:jc w:val="center"/>
              <w:rPr>
                <w:b/>
                <w:color w:val="00B050"/>
                <w:sz w:val="22"/>
                <w:szCs w:val="22"/>
                <w:lang w:val="bg-BG"/>
              </w:rPr>
            </w:pPr>
            <w:r w:rsidRPr="004E126B">
              <w:rPr>
                <w:b/>
                <w:color w:val="000000" w:themeColor="text1"/>
                <w:sz w:val="22"/>
                <w:szCs w:val="22"/>
                <w:lang w:val="bg-BG"/>
              </w:rPr>
              <w:t>2</w:t>
            </w:r>
          </w:p>
        </w:tc>
      </w:tr>
      <w:tr w:rsidR="00C05A02" w:rsidRPr="00745536" w14:paraId="26E3AADE" w14:textId="77777777" w:rsidTr="00C05A02">
        <w:trPr>
          <w:trHeight w:val="33"/>
        </w:trPr>
        <w:tc>
          <w:tcPr>
            <w:tcW w:w="822" w:type="dxa"/>
            <w:shd w:val="clear" w:color="auto" w:fill="auto"/>
            <w:vAlign w:val="center"/>
          </w:tcPr>
          <w:p w14:paraId="1997901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6806753" w14:textId="77777777" w:rsidR="00C05A02" w:rsidRPr="00C05A02" w:rsidRDefault="00C05A02" w:rsidP="00C05A02">
            <w:pPr>
              <w:rPr>
                <w:sz w:val="20"/>
                <w:szCs w:val="20"/>
                <w:lang w:val="bg-BG"/>
              </w:rPr>
            </w:pPr>
            <w:r w:rsidRPr="00C05A02">
              <w:rPr>
                <w:sz w:val="20"/>
                <w:szCs w:val="20"/>
                <w:lang w:val="bg-BG"/>
              </w:rPr>
              <w:t>Да има поне 8 Fast Ethernet порта, поддържащи скорост от 10/100 Mbps, медни RJ-45</w:t>
            </w:r>
          </w:p>
        </w:tc>
        <w:tc>
          <w:tcPr>
            <w:tcW w:w="993" w:type="dxa"/>
            <w:shd w:val="clear" w:color="auto" w:fill="auto"/>
          </w:tcPr>
          <w:p w14:paraId="6708BD3B" w14:textId="77777777" w:rsidR="00C05A02" w:rsidRPr="00C05A02" w:rsidRDefault="00C05A02" w:rsidP="00C05A02">
            <w:pPr>
              <w:jc w:val="center"/>
              <w:rPr>
                <w:sz w:val="20"/>
                <w:szCs w:val="20"/>
                <w:lang w:val="bg-BG"/>
              </w:rPr>
            </w:pPr>
          </w:p>
        </w:tc>
      </w:tr>
      <w:tr w:rsidR="00C05A02" w:rsidRPr="00745536" w14:paraId="24B16112" w14:textId="77777777" w:rsidTr="00C05A02">
        <w:trPr>
          <w:trHeight w:val="33"/>
        </w:trPr>
        <w:tc>
          <w:tcPr>
            <w:tcW w:w="822" w:type="dxa"/>
            <w:shd w:val="clear" w:color="auto" w:fill="auto"/>
            <w:vAlign w:val="center"/>
          </w:tcPr>
          <w:p w14:paraId="071ECEA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3EACBDD" w14:textId="77777777" w:rsidR="00C05A02" w:rsidRPr="00C05A02" w:rsidRDefault="00C05A02" w:rsidP="00C05A02">
            <w:pPr>
              <w:rPr>
                <w:sz w:val="20"/>
                <w:szCs w:val="20"/>
                <w:lang w:val="bg-BG"/>
              </w:rPr>
            </w:pPr>
            <w:r w:rsidRPr="00C05A02">
              <w:rPr>
                <w:sz w:val="20"/>
                <w:szCs w:val="20"/>
                <w:lang w:val="bg-BG"/>
              </w:rPr>
              <w:t>Да има поне 2 Gigabit Ethernet порта, медни RJ-45 или SFP</w:t>
            </w:r>
          </w:p>
        </w:tc>
        <w:tc>
          <w:tcPr>
            <w:tcW w:w="993" w:type="dxa"/>
            <w:shd w:val="clear" w:color="auto" w:fill="auto"/>
          </w:tcPr>
          <w:p w14:paraId="219BA60B" w14:textId="77777777" w:rsidR="00C05A02" w:rsidRPr="00C05A02" w:rsidRDefault="00C05A02" w:rsidP="00C05A02">
            <w:pPr>
              <w:jc w:val="center"/>
              <w:rPr>
                <w:sz w:val="20"/>
                <w:szCs w:val="20"/>
                <w:lang w:val="bg-BG"/>
              </w:rPr>
            </w:pPr>
          </w:p>
        </w:tc>
      </w:tr>
      <w:tr w:rsidR="00C05A02" w:rsidRPr="00745536" w14:paraId="6D946E8E" w14:textId="77777777" w:rsidTr="00C05A02">
        <w:trPr>
          <w:trHeight w:val="33"/>
        </w:trPr>
        <w:tc>
          <w:tcPr>
            <w:tcW w:w="822" w:type="dxa"/>
            <w:shd w:val="clear" w:color="auto" w:fill="auto"/>
            <w:vAlign w:val="center"/>
          </w:tcPr>
          <w:p w14:paraId="43E5BF9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FF2D0DA" w14:textId="77777777" w:rsidR="00C05A02" w:rsidRPr="00C05A02" w:rsidRDefault="00C05A02" w:rsidP="00C05A02">
            <w:pPr>
              <w:rPr>
                <w:sz w:val="20"/>
                <w:szCs w:val="20"/>
                <w:lang w:val="bg-BG"/>
              </w:rPr>
            </w:pPr>
            <w:r w:rsidRPr="00C05A02">
              <w:rPr>
                <w:sz w:val="20"/>
                <w:szCs w:val="20"/>
                <w:lang w:val="bg-BG"/>
              </w:rPr>
              <w:t>Да поддържа комутационна матрица с капацитет минимум 10 Gbps</w:t>
            </w:r>
          </w:p>
        </w:tc>
        <w:tc>
          <w:tcPr>
            <w:tcW w:w="993" w:type="dxa"/>
            <w:shd w:val="clear" w:color="auto" w:fill="auto"/>
          </w:tcPr>
          <w:p w14:paraId="0143175C" w14:textId="77777777" w:rsidR="00C05A02" w:rsidRPr="00C05A02" w:rsidRDefault="00C05A02" w:rsidP="00C05A02">
            <w:pPr>
              <w:jc w:val="center"/>
              <w:rPr>
                <w:sz w:val="20"/>
                <w:szCs w:val="20"/>
                <w:lang w:val="bg-BG"/>
              </w:rPr>
            </w:pPr>
          </w:p>
        </w:tc>
      </w:tr>
      <w:tr w:rsidR="00C05A02" w:rsidRPr="00745536" w14:paraId="6C79622D" w14:textId="77777777" w:rsidTr="00C05A02">
        <w:trPr>
          <w:trHeight w:val="33"/>
        </w:trPr>
        <w:tc>
          <w:tcPr>
            <w:tcW w:w="822" w:type="dxa"/>
            <w:shd w:val="clear" w:color="auto" w:fill="auto"/>
            <w:vAlign w:val="center"/>
          </w:tcPr>
          <w:p w14:paraId="72623CA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DBD6A1F" w14:textId="77777777" w:rsidR="00C05A02" w:rsidRPr="00C05A02" w:rsidRDefault="00C05A02" w:rsidP="00C05A02">
            <w:pPr>
              <w:rPr>
                <w:sz w:val="20"/>
                <w:szCs w:val="20"/>
                <w:lang w:val="bg-BG"/>
              </w:rPr>
            </w:pPr>
            <w:r w:rsidRPr="00C05A02">
              <w:rPr>
                <w:sz w:val="20"/>
                <w:szCs w:val="20"/>
                <w:lang w:val="bg-BG"/>
              </w:rPr>
              <w:t>Комутаторът да има производителност брой 64 байтови пакети за секунда не по-малка от 4 Mpps;</w:t>
            </w:r>
          </w:p>
        </w:tc>
        <w:tc>
          <w:tcPr>
            <w:tcW w:w="993" w:type="dxa"/>
            <w:shd w:val="clear" w:color="auto" w:fill="auto"/>
          </w:tcPr>
          <w:p w14:paraId="269CFB8F" w14:textId="77777777" w:rsidR="00C05A02" w:rsidRPr="00C05A02" w:rsidRDefault="00C05A02" w:rsidP="00C05A02">
            <w:pPr>
              <w:jc w:val="center"/>
              <w:rPr>
                <w:sz w:val="20"/>
                <w:szCs w:val="20"/>
                <w:lang w:val="bg-BG"/>
              </w:rPr>
            </w:pPr>
          </w:p>
        </w:tc>
      </w:tr>
      <w:tr w:rsidR="00C05A02" w:rsidRPr="00745536" w14:paraId="15DAA216" w14:textId="77777777" w:rsidTr="00C05A02">
        <w:trPr>
          <w:trHeight w:val="33"/>
        </w:trPr>
        <w:tc>
          <w:tcPr>
            <w:tcW w:w="822" w:type="dxa"/>
            <w:shd w:val="clear" w:color="auto" w:fill="auto"/>
            <w:vAlign w:val="center"/>
          </w:tcPr>
          <w:p w14:paraId="07B8497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3E8250A" w14:textId="77777777" w:rsidR="00C05A02" w:rsidRPr="00C05A02" w:rsidRDefault="00C05A02" w:rsidP="00C05A02">
            <w:pPr>
              <w:rPr>
                <w:sz w:val="20"/>
                <w:szCs w:val="20"/>
                <w:lang w:val="bg-BG"/>
              </w:rPr>
            </w:pPr>
            <w:r w:rsidRPr="00C05A02">
              <w:rPr>
                <w:sz w:val="20"/>
                <w:szCs w:val="20"/>
                <w:lang w:val="bg-BG"/>
              </w:rPr>
              <w:t xml:space="preserve">Оперативна памет (DRAM) минимум 128 MB </w:t>
            </w:r>
          </w:p>
        </w:tc>
        <w:tc>
          <w:tcPr>
            <w:tcW w:w="993" w:type="dxa"/>
            <w:shd w:val="clear" w:color="auto" w:fill="auto"/>
          </w:tcPr>
          <w:p w14:paraId="3BE1C84D" w14:textId="77777777" w:rsidR="00C05A02" w:rsidRPr="00C05A02" w:rsidRDefault="00C05A02" w:rsidP="00C05A02">
            <w:pPr>
              <w:jc w:val="center"/>
              <w:rPr>
                <w:sz w:val="20"/>
                <w:szCs w:val="20"/>
                <w:lang w:val="bg-BG"/>
              </w:rPr>
            </w:pPr>
          </w:p>
        </w:tc>
      </w:tr>
      <w:tr w:rsidR="00C05A02" w:rsidRPr="00C05A02" w14:paraId="39A1C349" w14:textId="77777777" w:rsidTr="00C05A02">
        <w:trPr>
          <w:trHeight w:val="33"/>
        </w:trPr>
        <w:tc>
          <w:tcPr>
            <w:tcW w:w="822" w:type="dxa"/>
            <w:shd w:val="clear" w:color="auto" w:fill="auto"/>
            <w:vAlign w:val="center"/>
          </w:tcPr>
          <w:p w14:paraId="7F88E4D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1C08E9C" w14:textId="77777777" w:rsidR="00C05A02" w:rsidRPr="00C05A02" w:rsidRDefault="00C05A02" w:rsidP="00C05A02">
            <w:pPr>
              <w:rPr>
                <w:sz w:val="20"/>
                <w:szCs w:val="20"/>
                <w:lang w:val="bg-BG"/>
              </w:rPr>
            </w:pPr>
            <w:r w:rsidRPr="00C05A02">
              <w:rPr>
                <w:sz w:val="20"/>
                <w:szCs w:val="20"/>
                <w:lang w:val="bg-BG"/>
              </w:rPr>
              <w:t>Flash памет минимум 64 MB</w:t>
            </w:r>
          </w:p>
        </w:tc>
        <w:tc>
          <w:tcPr>
            <w:tcW w:w="993" w:type="dxa"/>
            <w:shd w:val="clear" w:color="auto" w:fill="auto"/>
          </w:tcPr>
          <w:p w14:paraId="132BC3A0" w14:textId="77777777" w:rsidR="00C05A02" w:rsidRPr="00C05A02" w:rsidRDefault="00C05A02" w:rsidP="00C05A02">
            <w:pPr>
              <w:jc w:val="center"/>
              <w:rPr>
                <w:sz w:val="20"/>
                <w:szCs w:val="20"/>
                <w:lang w:val="bg-BG"/>
              </w:rPr>
            </w:pPr>
          </w:p>
        </w:tc>
      </w:tr>
      <w:tr w:rsidR="00C05A02" w:rsidRPr="00745536" w14:paraId="79848ADE" w14:textId="77777777" w:rsidTr="00C05A02">
        <w:trPr>
          <w:trHeight w:val="33"/>
        </w:trPr>
        <w:tc>
          <w:tcPr>
            <w:tcW w:w="822" w:type="dxa"/>
            <w:shd w:val="clear" w:color="auto" w:fill="auto"/>
            <w:vAlign w:val="center"/>
          </w:tcPr>
          <w:p w14:paraId="0DCD8B2F"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1613E60" w14:textId="77777777" w:rsidR="00C05A02" w:rsidRPr="00C05A02" w:rsidRDefault="00C05A02" w:rsidP="00C05A02">
            <w:pPr>
              <w:rPr>
                <w:sz w:val="20"/>
                <w:szCs w:val="20"/>
                <w:lang w:val="bg-BG"/>
              </w:rPr>
            </w:pPr>
            <w:r w:rsidRPr="00C05A02">
              <w:rPr>
                <w:sz w:val="20"/>
                <w:szCs w:val="20"/>
                <w:lang w:val="bg-BG"/>
              </w:rPr>
              <w:t>Да поддържа максимален размер на Ethernet рамката до 9000 байта</w:t>
            </w:r>
          </w:p>
        </w:tc>
        <w:tc>
          <w:tcPr>
            <w:tcW w:w="993" w:type="dxa"/>
            <w:shd w:val="clear" w:color="auto" w:fill="auto"/>
          </w:tcPr>
          <w:p w14:paraId="2AA2BA79" w14:textId="77777777" w:rsidR="00C05A02" w:rsidRPr="00C05A02" w:rsidRDefault="00C05A02" w:rsidP="00C05A02">
            <w:pPr>
              <w:jc w:val="center"/>
              <w:rPr>
                <w:sz w:val="20"/>
                <w:szCs w:val="20"/>
                <w:lang w:val="bg-BG"/>
              </w:rPr>
            </w:pPr>
          </w:p>
        </w:tc>
      </w:tr>
      <w:tr w:rsidR="00C05A02" w:rsidRPr="00C05A02" w14:paraId="7B98E131" w14:textId="77777777" w:rsidTr="00C05A02">
        <w:trPr>
          <w:trHeight w:val="33"/>
        </w:trPr>
        <w:tc>
          <w:tcPr>
            <w:tcW w:w="822" w:type="dxa"/>
            <w:shd w:val="clear" w:color="auto" w:fill="auto"/>
            <w:vAlign w:val="center"/>
          </w:tcPr>
          <w:p w14:paraId="6CD05CA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07F9C89" w14:textId="77777777" w:rsidR="00C05A02" w:rsidRPr="00C05A02" w:rsidRDefault="00C05A02" w:rsidP="00C05A02">
            <w:pPr>
              <w:rPr>
                <w:sz w:val="20"/>
                <w:szCs w:val="20"/>
                <w:lang w:val="bg-BG"/>
              </w:rPr>
            </w:pPr>
            <w:r w:rsidRPr="00C05A02">
              <w:rPr>
                <w:sz w:val="20"/>
                <w:szCs w:val="20"/>
                <w:lang w:val="bg-BG"/>
              </w:rPr>
              <w:t>Mean Time Between Failures не по-малко от 515 000 часа</w:t>
            </w:r>
          </w:p>
        </w:tc>
        <w:tc>
          <w:tcPr>
            <w:tcW w:w="993" w:type="dxa"/>
            <w:shd w:val="clear" w:color="auto" w:fill="auto"/>
          </w:tcPr>
          <w:p w14:paraId="0AA4DEDB" w14:textId="77777777" w:rsidR="00C05A02" w:rsidRPr="00C05A02" w:rsidRDefault="00C05A02" w:rsidP="00C05A02">
            <w:pPr>
              <w:jc w:val="center"/>
              <w:rPr>
                <w:sz w:val="20"/>
                <w:szCs w:val="20"/>
                <w:lang w:val="bg-BG"/>
              </w:rPr>
            </w:pPr>
          </w:p>
        </w:tc>
      </w:tr>
      <w:tr w:rsidR="00C05A02" w:rsidRPr="00745536" w14:paraId="49D80BC5" w14:textId="77777777" w:rsidTr="00C05A02">
        <w:trPr>
          <w:trHeight w:val="33"/>
        </w:trPr>
        <w:tc>
          <w:tcPr>
            <w:tcW w:w="822" w:type="dxa"/>
            <w:shd w:val="clear" w:color="auto" w:fill="auto"/>
            <w:vAlign w:val="center"/>
          </w:tcPr>
          <w:p w14:paraId="330418C0"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F3652A5" w14:textId="77777777" w:rsidR="00C05A02" w:rsidRPr="00C05A02" w:rsidRDefault="00C05A02" w:rsidP="00C05A02">
            <w:pPr>
              <w:rPr>
                <w:sz w:val="20"/>
                <w:szCs w:val="20"/>
                <w:lang w:val="bg-BG"/>
              </w:rPr>
            </w:pPr>
            <w:r w:rsidRPr="00C05A02">
              <w:rPr>
                <w:sz w:val="20"/>
                <w:szCs w:val="20"/>
                <w:lang w:val="bg-BG"/>
              </w:rPr>
              <w:t xml:space="preserve">Да поддържа автоматично MDIX и autonegotiation за half/full </w:t>
            </w:r>
            <w:r w:rsidRPr="00C05A02">
              <w:rPr>
                <w:sz w:val="20"/>
                <w:szCs w:val="20"/>
                <w:lang w:val="bg-BG"/>
              </w:rPr>
              <w:lastRenderedPageBreak/>
              <w:t>duplex на портовете</w:t>
            </w:r>
          </w:p>
        </w:tc>
        <w:tc>
          <w:tcPr>
            <w:tcW w:w="993" w:type="dxa"/>
            <w:shd w:val="clear" w:color="auto" w:fill="auto"/>
          </w:tcPr>
          <w:p w14:paraId="220D5611" w14:textId="77777777" w:rsidR="00C05A02" w:rsidRPr="00C05A02" w:rsidRDefault="00C05A02" w:rsidP="00C05A02">
            <w:pPr>
              <w:jc w:val="center"/>
              <w:rPr>
                <w:sz w:val="20"/>
                <w:szCs w:val="20"/>
                <w:lang w:val="bg-BG"/>
              </w:rPr>
            </w:pPr>
          </w:p>
        </w:tc>
      </w:tr>
      <w:tr w:rsidR="00C05A02" w:rsidRPr="00745536" w14:paraId="1822327B" w14:textId="77777777" w:rsidTr="00C05A02">
        <w:trPr>
          <w:trHeight w:val="33"/>
        </w:trPr>
        <w:tc>
          <w:tcPr>
            <w:tcW w:w="822" w:type="dxa"/>
            <w:shd w:val="clear" w:color="auto" w:fill="auto"/>
            <w:vAlign w:val="center"/>
          </w:tcPr>
          <w:p w14:paraId="00486FCB"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75F56F72" w14:textId="77777777" w:rsidR="00C05A02" w:rsidRPr="00C05A02" w:rsidRDefault="00C05A02" w:rsidP="00C05A02">
            <w:pPr>
              <w:rPr>
                <w:sz w:val="20"/>
                <w:szCs w:val="20"/>
                <w:lang w:val="bg-BG"/>
              </w:rPr>
            </w:pPr>
            <w:r w:rsidRPr="00C05A02">
              <w:rPr>
                <w:sz w:val="20"/>
                <w:szCs w:val="20"/>
                <w:lang w:val="bg-BG"/>
              </w:rPr>
              <w:t>Да поддържа Link Aggregation Control Protocol (LACP) за агрегиране на портове</w:t>
            </w:r>
          </w:p>
        </w:tc>
        <w:tc>
          <w:tcPr>
            <w:tcW w:w="993" w:type="dxa"/>
            <w:shd w:val="clear" w:color="auto" w:fill="auto"/>
          </w:tcPr>
          <w:p w14:paraId="63C16B2A" w14:textId="77777777" w:rsidR="00C05A02" w:rsidRPr="00C05A02" w:rsidRDefault="00C05A02" w:rsidP="00C05A02">
            <w:pPr>
              <w:jc w:val="center"/>
              <w:rPr>
                <w:sz w:val="20"/>
                <w:szCs w:val="20"/>
                <w:lang w:val="bg-BG"/>
              </w:rPr>
            </w:pPr>
          </w:p>
        </w:tc>
      </w:tr>
      <w:tr w:rsidR="00C05A02" w:rsidRPr="00C05A02" w14:paraId="017CF12D" w14:textId="77777777" w:rsidTr="00C05A02">
        <w:trPr>
          <w:trHeight w:val="33"/>
        </w:trPr>
        <w:tc>
          <w:tcPr>
            <w:tcW w:w="822" w:type="dxa"/>
            <w:shd w:val="clear" w:color="auto" w:fill="auto"/>
            <w:vAlign w:val="center"/>
          </w:tcPr>
          <w:p w14:paraId="72F75B5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6791851" w14:textId="77777777" w:rsidR="00C05A02" w:rsidRPr="00C05A02" w:rsidRDefault="00C05A02" w:rsidP="00C05A02">
            <w:pPr>
              <w:rPr>
                <w:sz w:val="20"/>
                <w:szCs w:val="20"/>
                <w:lang w:val="bg-BG"/>
              </w:rPr>
            </w:pPr>
            <w:r w:rsidRPr="00C05A02">
              <w:rPr>
                <w:sz w:val="20"/>
                <w:szCs w:val="20"/>
                <w:lang w:val="bg-BG"/>
              </w:rPr>
              <w:t>Да поддържа Rapid Spanning-tree Protocol (RSTP, IEEE 802.1w)</w:t>
            </w:r>
          </w:p>
        </w:tc>
        <w:tc>
          <w:tcPr>
            <w:tcW w:w="993" w:type="dxa"/>
            <w:shd w:val="clear" w:color="auto" w:fill="auto"/>
          </w:tcPr>
          <w:p w14:paraId="3EA695F2" w14:textId="77777777" w:rsidR="00C05A02" w:rsidRPr="00C05A02" w:rsidRDefault="00C05A02" w:rsidP="00C05A02">
            <w:pPr>
              <w:jc w:val="center"/>
              <w:rPr>
                <w:sz w:val="20"/>
                <w:szCs w:val="20"/>
                <w:lang w:val="bg-BG"/>
              </w:rPr>
            </w:pPr>
          </w:p>
        </w:tc>
      </w:tr>
      <w:tr w:rsidR="00C05A02" w:rsidRPr="00745536" w14:paraId="4F6F6F52" w14:textId="77777777" w:rsidTr="00C05A02">
        <w:trPr>
          <w:trHeight w:val="33"/>
        </w:trPr>
        <w:tc>
          <w:tcPr>
            <w:tcW w:w="822" w:type="dxa"/>
            <w:shd w:val="clear" w:color="auto" w:fill="auto"/>
            <w:vAlign w:val="center"/>
          </w:tcPr>
          <w:p w14:paraId="313CFEF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C0E7612" w14:textId="77777777" w:rsidR="00C05A02" w:rsidRPr="00C05A02" w:rsidRDefault="00C05A02" w:rsidP="00C05A02">
            <w:pPr>
              <w:rPr>
                <w:sz w:val="20"/>
                <w:szCs w:val="20"/>
                <w:lang w:val="bg-BG"/>
              </w:rPr>
            </w:pPr>
            <w:r w:rsidRPr="00C05A02">
              <w:rPr>
                <w:sz w:val="20"/>
                <w:szCs w:val="20"/>
                <w:lang w:val="bg-BG"/>
              </w:rPr>
              <w:t>Да поддържа 802.1q tagging (VLAN)</w:t>
            </w:r>
          </w:p>
        </w:tc>
        <w:tc>
          <w:tcPr>
            <w:tcW w:w="993" w:type="dxa"/>
            <w:shd w:val="clear" w:color="auto" w:fill="auto"/>
          </w:tcPr>
          <w:p w14:paraId="21D446D4" w14:textId="77777777" w:rsidR="00C05A02" w:rsidRPr="00C05A02" w:rsidRDefault="00C05A02" w:rsidP="00C05A02">
            <w:pPr>
              <w:jc w:val="center"/>
              <w:rPr>
                <w:sz w:val="20"/>
                <w:szCs w:val="20"/>
                <w:lang w:val="bg-BG"/>
              </w:rPr>
            </w:pPr>
          </w:p>
        </w:tc>
      </w:tr>
      <w:tr w:rsidR="00C05A02" w:rsidRPr="00745536" w14:paraId="6BC5CCD0" w14:textId="77777777" w:rsidTr="00C05A02">
        <w:trPr>
          <w:trHeight w:val="33"/>
        </w:trPr>
        <w:tc>
          <w:tcPr>
            <w:tcW w:w="822" w:type="dxa"/>
            <w:shd w:val="clear" w:color="auto" w:fill="auto"/>
            <w:vAlign w:val="center"/>
          </w:tcPr>
          <w:p w14:paraId="010E6E3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1A7DEA6" w14:textId="77777777" w:rsidR="00C05A02" w:rsidRPr="00C05A02" w:rsidRDefault="00C05A02" w:rsidP="00C05A02">
            <w:pPr>
              <w:rPr>
                <w:sz w:val="20"/>
                <w:szCs w:val="20"/>
                <w:lang w:val="bg-BG"/>
              </w:rPr>
            </w:pPr>
            <w:r w:rsidRPr="00C05A02">
              <w:rPr>
                <w:sz w:val="20"/>
                <w:szCs w:val="20"/>
                <w:lang w:val="bg-BG"/>
              </w:rPr>
              <w:t>Да поддържа STP (IEEE 802.1d)</w:t>
            </w:r>
          </w:p>
        </w:tc>
        <w:tc>
          <w:tcPr>
            <w:tcW w:w="993" w:type="dxa"/>
            <w:shd w:val="clear" w:color="auto" w:fill="auto"/>
          </w:tcPr>
          <w:p w14:paraId="40153A88" w14:textId="77777777" w:rsidR="00C05A02" w:rsidRPr="00C05A02" w:rsidRDefault="00C05A02" w:rsidP="00C05A02">
            <w:pPr>
              <w:jc w:val="center"/>
              <w:rPr>
                <w:sz w:val="20"/>
                <w:szCs w:val="20"/>
                <w:lang w:val="bg-BG"/>
              </w:rPr>
            </w:pPr>
          </w:p>
        </w:tc>
      </w:tr>
      <w:tr w:rsidR="00C05A02" w:rsidRPr="00745536" w14:paraId="09243B98" w14:textId="77777777" w:rsidTr="00C05A02">
        <w:trPr>
          <w:trHeight w:val="33"/>
        </w:trPr>
        <w:tc>
          <w:tcPr>
            <w:tcW w:w="822" w:type="dxa"/>
            <w:shd w:val="clear" w:color="auto" w:fill="auto"/>
            <w:vAlign w:val="center"/>
          </w:tcPr>
          <w:p w14:paraId="1E4F3ED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12AEB43" w14:textId="77777777" w:rsidR="00C05A02" w:rsidRPr="00C05A02" w:rsidRDefault="00C05A02" w:rsidP="00C05A02">
            <w:pPr>
              <w:rPr>
                <w:sz w:val="20"/>
                <w:szCs w:val="20"/>
                <w:lang w:val="bg-BG"/>
              </w:rPr>
            </w:pPr>
            <w:r w:rsidRPr="00C05A02">
              <w:rPr>
                <w:sz w:val="20"/>
                <w:szCs w:val="20"/>
                <w:lang w:val="bg-BG"/>
              </w:rPr>
              <w:t>Да поддържа до 255 802.1Q виртуални локални мрежи (VLANs) и до 4000 идентификатора за виртуални мрежи (VLAN IDs);</w:t>
            </w:r>
          </w:p>
        </w:tc>
        <w:tc>
          <w:tcPr>
            <w:tcW w:w="993" w:type="dxa"/>
            <w:shd w:val="clear" w:color="auto" w:fill="auto"/>
          </w:tcPr>
          <w:p w14:paraId="469060C7" w14:textId="77777777" w:rsidR="00C05A02" w:rsidRPr="00C05A02" w:rsidRDefault="00C05A02" w:rsidP="00C05A02">
            <w:pPr>
              <w:jc w:val="center"/>
              <w:rPr>
                <w:sz w:val="20"/>
                <w:szCs w:val="20"/>
                <w:lang w:val="bg-BG"/>
              </w:rPr>
            </w:pPr>
          </w:p>
        </w:tc>
      </w:tr>
      <w:tr w:rsidR="00C05A02" w:rsidRPr="00745536" w14:paraId="2210F213" w14:textId="77777777" w:rsidTr="00C05A02">
        <w:trPr>
          <w:trHeight w:val="33"/>
        </w:trPr>
        <w:tc>
          <w:tcPr>
            <w:tcW w:w="822" w:type="dxa"/>
            <w:shd w:val="clear" w:color="auto" w:fill="auto"/>
            <w:vAlign w:val="center"/>
          </w:tcPr>
          <w:p w14:paraId="4E0EF80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F4D2AA3" w14:textId="77777777" w:rsidR="00C05A02" w:rsidRPr="00C05A02" w:rsidRDefault="00C05A02" w:rsidP="00C05A02">
            <w:pPr>
              <w:rPr>
                <w:sz w:val="20"/>
                <w:szCs w:val="20"/>
                <w:lang w:val="bg-BG"/>
              </w:rPr>
            </w:pPr>
            <w:r w:rsidRPr="00C05A02">
              <w:rPr>
                <w:sz w:val="20"/>
                <w:szCs w:val="20"/>
                <w:lang w:val="bg-BG"/>
              </w:rPr>
              <w:t>Комутаторът да поддържа виртуална мрежа за глас (Voice VLAN);</w:t>
            </w:r>
          </w:p>
        </w:tc>
        <w:tc>
          <w:tcPr>
            <w:tcW w:w="993" w:type="dxa"/>
            <w:shd w:val="clear" w:color="auto" w:fill="auto"/>
          </w:tcPr>
          <w:p w14:paraId="3E6974C0" w14:textId="77777777" w:rsidR="00C05A02" w:rsidRPr="00C05A02" w:rsidRDefault="00C05A02" w:rsidP="00C05A02">
            <w:pPr>
              <w:jc w:val="center"/>
              <w:rPr>
                <w:sz w:val="20"/>
                <w:szCs w:val="20"/>
                <w:lang w:val="bg-BG"/>
              </w:rPr>
            </w:pPr>
          </w:p>
        </w:tc>
      </w:tr>
      <w:tr w:rsidR="00C05A02" w:rsidRPr="00C05A02" w14:paraId="20E8EC30" w14:textId="77777777" w:rsidTr="00C05A02">
        <w:trPr>
          <w:trHeight w:val="33"/>
        </w:trPr>
        <w:tc>
          <w:tcPr>
            <w:tcW w:w="822" w:type="dxa"/>
            <w:shd w:val="clear" w:color="auto" w:fill="auto"/>
            <w:vAlign w:val="center"/>
          </w:tcPr>
          <w:p w14:paraId="7F2397D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3861F1B" w14:textId="77777777" w:rsidR="00C05A02" w:rsidRPr="00C05A02" w:rsidRDefault="00C05A02" w:rsidP="00C05A02">
            <w:pPr>
              <w:rPr>
                <w:sz w:val="20"/>
                <w:szCs w:val="20"/>
                <w:lang w:val="bg-BG"/>
              </w:rPr>
            </w:pPr>
            <w:r w:rsidRPr="00C05A02">
              <w:rPr>
                <w:sz w:val="20"/>
                <w:szCs w:val="20"/>
                <w:lang w:val="bg-BG"/>
              </w:rPr>
              <w:t>Да поддържа 802.1p Class of Service</w:t>
            </w:r>
          </w:p>
        </w:tc>
        <w:tc>
          <w:tcPr>
            <w:tcW w:w="993" w:type="dxa"/>
            <w:shd w:val="clear" w:color="auto" w:fill="auto"/>
          </w:tcPr>
          <w:p w14:paraId="1B64013D" w14:textId="77777777" w:rsidR="00C05A02" w:rsidRPr="00C05A02" w:rsidRDefault="00C05A02" w:rsidP="00C05A02">
            <w:pPr>
              <w:jc w:val="center"/>
              <w:rPr>
                <w:sz w:val="20"/>
                <w:szCs w:val="20"/>
                <w:lang w:val="bg-BG"/>
              </w:rPr>
            </w:pPr>
          </w:p>
        </w:tc>
      </w:tr>
      <w:tr w:rsidR="00C05A02" w:rsidRPr="00745536" w14:paraId="0A2C9BAB" w14:textId="77777777" w:rsidTr="00C05A02">
        <w:trPr>
          <w:trHeight w:val="33"/>
        </w:trPr>
        <w:tc>
          <w:tcPr>
            <w:tcW w:w="822" w:type="dxa"/>
            <w:shd w:val="clear" w:color="auto" w:fill="auto"/>
            <w:vAlign w:val="center"/>
          </w:tcPr>
          <w:p w14:paraId="22B9C422"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BA605E5" w14:textId="77777777" w:rsidR="00C05A02" w:rsidRPr="00C05A02" w:rsidRDefault="00C05A02" w:rsidP="00C05A02">
            <w:pPr>
              <w:rPr>
                <w:sz w:val="20"/>
                <w:szCs w:val="20"/>
                <w:lang w:val="bg-BG"/>
              </w:rPr>
            </w:pPr>
            <w:r w:rsidRPr="00C05A02">
              <w:rPr>
                <w:sz w:val="20"/>
                <w:szCs w:val="20"/>
                <w:lang w:val="bg-BG"/>
              </w:rPr>
              <w:t>Да може да контролира генерираните от крайните устройства broadcast, multicast и unicast storm пакети на ниво отделен порт</w:t>
            </w:r>
          </w:p>
        </w:tc>
        <w:tc>
          <w:tcPr>
            <w:tcW w:w="993" w:type="dxa"/>
            <w:shd w:val="clear" w:color="auto" w:fill="auto"/>
          </w:tcPr>
          <w:p w14:paraId="3B3D0F36" w14:textId="77777777" w:rsidR="00C05A02" w:rsidRPr="00C05A02" w:rsidRDefault="00C05A02" w:rsidP="00C05A02">
            <w:pPr>
              <w:jc w:val="center"/>
              <w:rPr>
                <w:sz w:val="20"/>
                <w:szCs w:val="20"/>
                <w:lang w:val="bg-BG"/>
              </w:rPr>
            </w:pPr>
          </w:p>
        </w:tc>
      </w:tr>
      <w:tr w:rsidR="00C05A02" w:rsidRPr="00C05A02" w14:paraId="55473EB1" w14:textId="77777777" w:rsidTr="00C05A02">
        <w:trPr>
          <w:trHeight w:val="33"/>
        </w:trPr>
        <w:tc>
          <w:tcPr>
            <w:tcW w:w="822" w:type="dxa"/>
            <w:shd w:val="clear" w:color="auto" w:fill="auto"/>
            <w:vAlign w:val="center"/>
          </w:tcPr>
          <w:p w14:paraId="6C5CA7B1"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99A1076" w14:textId="77777777" w:rsidR="00C05A02" w:rsidRPr="00C05A02" w:rsidRDefault="00C05A02" w:rsidP="00C05A02">
            <w:pPr>
              <w:rPr>
                <w:sz w:val="20"/>
                <w:szCs w:val="20"/>
                <w:lang w:val="bg-BG"/>
              </w:rPr>
            </w:pPr>
            <w:r w:rsidRPr="00C05A02">
              <w:rPr>
                <w:sz w:val="20"/>
                <w:szCs w:val="20"/>
                <w:lang w:val="bg-BG"/>
              </w:rPr>
              <w:t>Да поддържа IEEE 802.1x</w:t>
            </w:r>
          </w:p>
        </w:tc>
        <w:tc>
          <w:tcPr>
            <w:tcW w:w="993" w:type="dxa"/>
            <w:shd w:val="clear" w:color="auto" w:fill="auto"/>
          </w:tcPr>
          <w:p w14:paraId="66764CB7" w14:textId="77777777" w:rsidR="00C05A02" w:rsidRPr="00C05A02" w:rsidRDefault="00C05A02" w:rsidP="00C05A02">
            <w:pPr>
              <w:jc w:val="center"/>
              <w:rPr>
                <w:sz w:val="20"/>
                <w:szCs w:val="20"/>
                <w:lang w:val="bg-BG"/>
              </w:rPr>
            </w:pPr>
          </w:p>
        </w:tc>
      </w:tr>
      <w:tr w:rsidR="00C05A02" w:rsidRPr="00745536" w14:paraId="35BA50FD" w14:textId="77777777" w:rsidTr="00C05A02">
        <w:trPr>
          <w:trHeight w:val="33"/>
        </w:trPr>
        <w:tc>
          <w:tcPr>
            <w:tcW w:w="822" w:type="dxa"/>
            <w:shd w:val="clear" w:color="auto" w:fill="auto"/>
            <w:vAlign w:val="center"/>
          </w:tcPr>
          <w:p w14:paraId="293CF26E"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22D2F8B" w14:textId="77777777" w:rsidR="00C05A02" w:rsidRPr="00C05A02" w:rsidRDefault="00C05A02" w:rsidP="00C05A02">
            <w:pPr>
              <w:rPr>
                <w:sz w:val="20"/>
                <w:szCs w:val="20"/>
                <w:lang w:val="bg-BG"/>
              </w:rPr>
            </w:pPr>
            <w:r w:rsidRPr="00C05A02">
              <w:rPr>
                <w:sz w:val="20"/>
                <w:szCs w:val="20"/>
                <w:lang w:val="bg-BG"/>
              </w:rPr>
              <w:t>Да поддържа политики за сигурност на база порт</w:t>
            </w:r>
          </w:p>
        </w:tc>
        <w:tc>
          <w:tcPr>
            <w:tcW w:w="993" w:type="dxa"/>
            <w:shd w:val="clear" w:color="auto" w:fill="auto"/>
          </w:tcPr>
          <w:p w14:paraId="3A85A935" w14:textId="77777777" w:rsidR="00C05A02" w:rsidRPr="00C05A02" w:rsidRDefault="00C05A02" w:rsidP="00C05A02">
            <w:pPr>
              <w:jc w:val="center"/>
              <w:rPr>
                <w:sz w:val="20"/>
                <w:szCs w:val="20"/>
                <w:lang w:val="bg-BG"/>
              </w:rPr>
            </w:pPr>
          </w:p>
        </w:tc>
      </w:tr>
      <w:tr w:rsidR="00C05A02" w:rsidRPr="00745536" w14:paraId="753A04A0" w14:textId="77777777" w:rsidTr="00C05A02">
        <w:trPr>
          <w:trHeight w:val="33"/>
        </w:trPr>
        <w:tc>
          <w:tcPr>
            <w:tcW w:w="822" w:type="dxa"/>
            <w:shd w:val="clear" w:color="auto" w:fill="auto"/>
            <w:vAlign w:val="center"/>
          </w:tcPr>
          <w:p w14:paraId="47C1DB1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72FEF1BF" w14:textId="77777777" w:rsidR="00C05A02" w:rsidRPr="00C05A02" w:rsidRDefault="00C05A02" w:rsidP="00C05A02">
            <w:pPr>
              <w:rPr>
                <w:sz w:val="20"/>
                <w:szCs w:val="20"/>
                <w:lang w:val="bg-BG"/>
              </w:rPr>
            </w:pPr>
            <w:r w:rsidRPr="00C05A02">
              <w:rPr>
                <w:sz w:val="20"/>
                <w:szCs w:val="20"/>
                <w:lang w:val="bg-BG"/>
              </w:rPr>
              <w:t>Да има възможност за проследяване и контролиране на потребителите чрез MAC Address Notification;</w:t>
            </w:r>
          </w:p>
        </w:tc>
        <w:tc>
          <w:tcPr>
            <w:tcW w:w="993" w:type="dxa"/>
            <w:shd w:val="clear" w:color="auto" w:fill="auto"/>
          </w:tcPr>
          <w:p w14:paraId="398D17E9" w14:textId="77777777" w:rsidR="00C05A02" w:rsidRPr="00C05A02" w:rsidRDefault="00C05A02" w:rsidP="00C05A02">
            <w:pPr>
              <w:jc w:val="center"/>
              <w:rPr>
                <w:sz w:val="20"/>
                <w:szCs w:val="20"/>
                <w:lang w:val="bg-BG"/>
              </w:rPr>
            </w:pPr>
          </w:p>
        </w:tc>
      </w:tr>
      <w:tr w:rsidR="00C05A02" w:rsidRPr="00745536" w14:paraId="0813640B" w14:textId="77777777" w:rsidTr="00C05A02">
        <w:trPr>
          <w:trHeight w:val="33"/>
        </w:trPr>
        <w:tc>
          <w:tcPr>
            <w:tcW w:w="822" w:type="dxa"/>
            <w:shd w:val="clear" w:color="auto" w:fill="auto"/>
            <w:vAlign w:val="center"/>
          </w:tcPr>
          <w:p w14:paraId="4DD05513"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C5CA9EB" w14:textId="77777777" w:rsidR="00C05A02" w:rsidRPr="00C05A02" w:rsidRDefault="00C05A02" w:rsidP="00C05A02">
            <w:pPr>
              <w:rPr>
                <w:sz w:val="20"/>
                <w:szCs w:val="20"/>
                <w:lang w:val="bg-BG"/>
              </w:rPr>
            </w:pPr>
            <w:r w:rsidRPr="00C05A02">
              <w:rPr>
                <w:sz w:val="20"/>
                <w:szCs w:val="20"/>
                <w:lang w:val="bg-BG"/>
              </w:rPr>
              <w:t>Да може да контролира трафика от даден порт на база MAC адрес на източника, както и да ограничава броя MAC адреси за даден порт;</w:t>
            </w:r>
          </w:p>
        </w:tc>
        <w:tc>
          <w:tcPr>
            <w:tcW w:w="993" w:type="dxa"/>
            <w:shd w:val="clear" w:color="auto" w:fill="auto"/>
          </w:tcPr>
          <w:p w14:paraId="19EF8B6B" w14:textId="77777777" w:rsidR="00C05A02" w:rsidRPr="00C05A02" w:rsidRDefault="00C05A02" w:rsidP="00C05A02">
            <w:pPr>
              <w:jc w:val="center"/>
              <w:rPr>
                <w:sz w:val="20"/>
                <w:szCs w:val="20"/>
                <w:lang w:val="bg-BG"/>
              </w:rPr>
            </w:pPr>
          </w:p>
        </w:tc>
      </w:tr>
      <w:tr w:rsidR="00C05A02" w:rsidRPr="00745536" w14:paraId="705477C9" w14:textId="77777777" w:rsidTr="00C05A02">
        <w:trPr>
          <w:trHeight w:val="33"/>
        </w:trPr>
        <w:tc>
          <w:tcPr>
            <w:tcW w:w="822" w:type="dxa"/>
            <w:shd w:val="clear" w:color="auto" w:fill="auto"/>
            <w:vAlign w:val="center"/>
          </w:tcPr>
          <w:p w14:paraId="6AF1A03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529C0385" w14:textId="77777777" w:rsidR="00C05A02" w:rsidRPr="00C05A02" w:rsidRDefault="00C05A02" w:rsidP="00C05A02">
            <w:pPr>
              <w:rPr>
                <w:sz w:val="20"/>
                <w:szCs w:val="20"/>
                <w:lang w:val="bg-BG"/>
              </w:rPr>
            </w:pPr>
            <w:r w:rsidRPr="00C05A02">
              <w:rPr>
                <w:sz w:val="20"/>
                <w:szCs w:val="20"/>
                <w:lang w:val="bg-BG"/>
              </w:rPr>
              <w:t>Да поддържа списъци за контрол на достъпа (ACL), чрез които да се прилагат политика за сигурност върху отделни портове;</w:t>
            </w:r>
          </w:p>
        </w:tc>
        <w:tc>
          <w:tcPr>
            <w:tcW w:w="993" w:type="dxa"/>
            <w:shd w:val="clear" w:color="auto" w:fill="auto"/>
          </w:tcPr>
          <w:p w14:paraId="463FDF4E" w14:textId="77777777" w:rsidR="00C05A02" w:rsidRPr="00C05A02" w:rsidRDefault="00C05A02" w:rsidP="00C05A02">
            <w:pPr>
              <w:jc w:val="center"/>
              <w:rPr>
                <w:sz w:val="20"/>
                <w:szCs w:val="20"/>
                <w:lang w:val="bg-BG"/>
              </w:rPr>
            </w:pPr>
          </w:p>
        </w:tc>
      </w:tr>
      <w:tr w:rsidR="00C05A02" w:rsidRPr="00745536" w14:paraId="162ACBBC" w14:textId="77777777" w:rsidTr="00C05A02">
        <w:trPr>
          <w:trHeight w:val="33"/>
        </w:trPr>
        <w:tc>
          <w:tcPr>
            <w:tcW w:w="822" w:type="dxa"/>
            <w:shd w:val="clear" w:color="auto" w:fill="auto"/>
            <w:vAlign w:val="center"/>
          </w:tcPr>
          <w:p w14:paraId="7384451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45B72ED" w14:textId="77777777" w:rsidR="00C05A02" w:rsidRPr="00C05A02" w:rsidRDefault="00C05A02" w:rsidP="00C05A02">
            <w:pPr>
              <w:rPr>
                <w:sz w:val="20"/>
                <w:szCs w:val="20"/>
                <w:lang w:val="bg-BG"/>
              </w:rPr>
            </w:pPr>
            <w:r w:rsidRPr="00C05A02">
              <w:rPr>
                <w:sz w:val="20"/>
                <w:szCs w:val="20"/>
                <w:lang w:val="bg-BG"/>
              </w:rPr>
              <w:t>Да притежава механизъм за предотвратяване на крайни устройства, които не се администрират от мрежовия администратор, да взимат участие в Spanning Tree топологията;</w:t>
            </w:r>
          </w:p>
        </w:tc>
        <w:tc>
          <w:tcPr>
            <w:tcW w:w="993" w:type="dxa"/>
            <w:shd w:val="clear" w:color="auto" w:fill="auto"/>
          </w:tcPr>
          <w:p w14:paraId="3354B368" w14:textId="77777777" w:rsidR="00C05A02" w:rsidRPr="00C05A02" w:rsidRDefault="00C05A02" w:rsidP="00C05A02">
            <w:pPr>
              <w:jc w:val="center"/>
              <w:rPr>
                <w:sz w:val="20"/>
                <w:szCs w:val="20"/>
                <w:lang w:val="bg-BG"/>
              </w:rPr>
            </w:pPr>
          </w:p>
        </w:tc>
      </w:tr>
      <w:tr w:rsidR="00C05A02" w:rsidRPr="00745536" w14:paraId="6DBD76E7" w14:textId="77777777" w:rsidTr="00C05A02">
        <w:trPr>
          <w:trHeight w:val="33"/>
        </w:trPr>
        <w:tc>
          <w:tcPr>
            <w:tcW w:w="822" w:type="dxa"/>
            <w:shd w:val="clear" w:color="auto" w:fill="auto"/>
            <w:vAlign w:val="center"/>
          </w:tcPr>
          <w:p w14:paraId="02D6968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7D59B1D3" w14:textId="77777777" w:rsidR="00C05A02" w:rsidRPr="00C05A02" w:rsidRDefault="00C05A02" w:rsidP="00C05A02">
            <w:pPr>
              <w:rPr>
                <w:sz w:val="20"/>
                <w:szCs w:val="20"/>
                <w:lang w:val="bg-BG"/>
              </w:rPr>
            </w:pPr>
            <w:r w:rsidRPr="00C05A02">
              <w:rPr>
                <w:sz w:val="20"/>
                <w:szCs w:val="20"/>
                <w:lang w:val="bg-BG"/>
              </w:rPr>
              <w:t>Да поддържа SSH и SNMPv3</w:t>
            </w:r>
          </w:p>
        </w:tc>
        <w:tc>
          <w:tcPr>
            <w:tcW w:w="993" w:type="dxa"/>
            <w:shd w:val="clear" w:color="auto" w:fill="auto"/>
          </w:tcPr>
          <w:p w14:paraId="7507E45C" w14:textId="77777777" w:rsidR="00C05A02" w:rsidRPr="00C05A02" w:rsidRDefault="00C05A02" w:rsidP="00C05A02">
            <w:pPr>
              <w:jc w:val="center"/>
              <w:rPr>
                <w:sz w:val="20"/>
                <w:szCs w:val="20"/>
                <w:lang w:val="bg-BG"/>
              </w:rPr>
            </w:pPr>
          </w:p>
        </w:tc>
      </w:tr>
      <w:tr w:rsidR="00C05A02" w:rsidRPr="00745536" w14:paraId="57EBBF4B" w14:textId="77777777" w:rsidTr="00C05A02">
        <w:trPr>
          <w:trHeight w:val="33"/>
        </w:trPr>
        <w:tc>
          <w:tcPr>
            <w:tcW w:w="822" w:type="dxa"/>
            <w:shd w:val="clear" w:color="auto" w:fill="auto"/>
            <w:vAlign w:val="center"/>
          </w:tcPr>
          <w:p w14:paraId="188770B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EFC96AB" w14:textId="77777777" w:rsidR="00C05A02" w:rsidRPr="00C05A02" w:rsidRDefault="00C05A02" w:rsidP="00C05A02">
            <w:pPr>
              <w:rPr>
                <w:sz w:val="20"/>
                <w:szCs w:val="20"/>
                <w:lang w:val="bg-BG"/>
              </w:rPr>
            </w:pPr>
            <w:r w:rsidRPr="00C05A02">
              <w:rPr>
                <w:sz w:val="20"/>
                <w:szCs w:val="20"/>
                <w:lang w:val="bg-BG"/>
              </w:rPr>
              <w:t>Да поддържа защитен механизъм предпазващ от DHCP spoofing</w:t>
            </w:r>
          </w:p>
        </w:tc>
        <w:tc>
          <w:tcPr>
            <w:tcW w:w="993" w:type="dxa"/>
            <w:shd w:val="clear" w:color="auto" w:fill="auto"/>
          </w:tcPr>
          <w:p w14:paraId="5B2CE4B4" w14:textId="77777777" w:rsidR="00C05A02" w:rsidRPr="00C05A02" w:rsidRDefault="00C05A02" w:rsidP="00C05A02">
            <w:pPr>
              <w:jc w:val="center"/>
              <w:rPr>
                <w:sz w:val="20"/>
                <w:szCs w:val="20"/>
                <w:lang w:val="bg-BG"/>
              </w:rPr>
            </w:pPr>
          </w:p>
        </w:tc>
      </w:tr>
      <w:tr w:rsidR="00C05A02" w:rsidRPr="00745536" w14:paraId="4CB7319D" w14:textId="77777777" w:rsidTr="00C05A02">
        <w:trPr>
          <w:trHeight w:val="33"/>
        </w:trPr>
        <w:tc>
          <w:tcPr>
            <w:tcW w:w="822" w:type="dxa"/>
            <w:shd w:val="clear" w:color="auto" w:fill="auto"/>
            <w:vAlign w:val="center"/>
          </w:tcPr>
          <w:p w14:paraId="0A1682B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CA100CB" w14:textId="77777777" w:rsidR="00C05A02" w:rsidRPr="00C05A02" w:rsidRDefault="00C05A02" w:rsidP="00C05A02">
            <w:pPr>
              <w:rPr>
                <w:sz w:val="20"/>
                <w:szCs w:val="20"/>
                <w:lang w:val="bg-BG"/>
              </w:rPr>
            </w:pPr>
            <w:r w:rsidRPr="00C05A02">
              <w:rPr>
                <w:sz w:val="20"/>
                <w:szCs w:val="20"/>
                <w:lang w:val="bg-BG"/>
              </w:rPr>
              <w:t>Да поддържа удостоверяване чрез RADIUS протокол</w:t>
            </w:r>
          </w:p>
        </w:tc>
        <w:tc>
          <w:tcPr>
            <w:tcW w:w="993" w:type="dxa"/>
            <w:shd w:val="clear" w:color="auto" w:fill="auto"/>
          </w:tcPr>
          <w:p w14:paraId="67A83792" w14:textId="77777777" w:rsidR="00C05A02" w:rsidRPr="00C05A02" w:rsidRDefault="00C05A02" w:rsidP="00C05A02">
            <w:pPr>
              <w:jc w:val="center"/>
              <w:rPr>
                <w:sz w:val="20"/>
                <w:szCs w:val="20"/>
                <w:lang w:val="bg-BG"/>
              </w:rPr>
            </w:pPr>
          </w:p>
        </w:tc>
      </w:tr>
      <w:tr w:rsidR="00C05A02" w:rsidRPr="00C05A02" w14:paraId="16FD0205" w14:textId="77777777" w:rsidTr="00C05A02">
        <w:trPr>
          <w:trHeight w:val="33"/>
        </w:trPr>
        <w:tc>
          <w:tcPr>
            <w:tcW w:w="822" w:type="dxa"/>
            <w:shd w:val="clear" w:color="auto" w:fill="auto"/>
            <w:vAlign w:val="center"/>
          </w:tcPr>
          <w:p w14:paraId="2AF7262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67FA95E" w14:textId="77777777" w:rsidR="00C05A02" w:rsidRPr="00C05A02" w:rsidRDefault="00C05A02" w:rsidP="00C05A02">
            <w:pPr>
              <w:rPr>
                <w:sz w:val="20"/>
                <w:szCs w:val="20"/>
                <w:lang w:val="bg-BG"/>
              </w:rPr>
            </w:pPr>
            <w:r w:rsidRPr="00C05A02">
              <w:rPr>
                <w:sz w:val="20"/>
                <w:szCs w:val="20"/>
                <w:lang w:val="bg-BG"/>
              </w:rPr>
              <w:t xml:space="preserve">Да поддържа RMON </w:t>
            </w:r>
          </w:p>
        </w:tc>
        <w:tc>
          <w:tcPr>
            <w:tcW w:w="993" w:type="dxa"/>
            <w:shd w:val="clear" w:color="auto" w:fill="auto"/>
          </w:tcPr>
          <w:p w14:paraId="4A915703" w14:textId="77777777" w:rsidR="00C05A02" w:rsidRPr="00C05A02" w:rsidRDefault="00C05A02" w:rsidP="00C05A02">
            <w:pPr>
              <w:jc w:val="center"/>
              <w:rPr>
                <w:sz w:val="20"/>
                <w:szCs w:val="20"/>
                <w:lang w:val="bg-BG"/>
              </w:rPr>
            </w:pPr>
          </w:p>
        </w:tc>
      </w:tr>
      <w:tr w:rsidR="00C05A02" w:rsidRPr="00745536" w14:paraId="21C9997C" w14:textId="77777777" w:rsidTr="00C05A02">
        <w:trPr>
          <w:trHeight w:val="33"/>
        </w:trPr>
        <w:tc>
          <w:tcPr>
            <w:tcW w:w="822" w:type="dxa"/>
            <w:shd w:val="clear" w:color="auto" w:fill="auto"/>
            <w:vAlign w:val="center"/>
          </w:tcPr>
          <w:p w14:paraId="03433337"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4107DB4" w14:textId="77777777" w:rsidR="00C05A02" w:rsidRPr="00C05A02" w:rsidRDefault="00C05A02" w:rsidP="00C05A02">
            <w:pPr>
              <w:rPr>
                <w:sz w:val="20"/>
                <w:szCs w:val="20"/>
                <w:lang w:val="bg-BG"/>
              </w:rPr>
            </w:pPr>
            <w:r w:rsidRPr="00C05A02">
              <w:rPr>
                <w:sz w:val="20"/>
                <w:szCs w:val="20"/>
                <w:lang w:val="bg-BG"/>
              </w:rPr>
              <w:t>Да поддържа port-mirroring  за отдалечено следене на трафика на даден порт</w:t>
            </w:r>
          </w:p>
        </w:tc>
        <w:tc>
          <w:tcPr>
            <w:tcW w:w="993" w:type="dxa"/>
            <w:shd w:val="clear" w:color="auto" w:fill="auto"/>
          </w:tcPr>
          <w:p w14:paraId="47B32920" w14:textId="77777777" w:rsidR="00C05A02" w:rsidRPr="00C05A02" w:rsidRDefault="00C05A02" w:rsidP="00C05A02">
            <w:pPr>
              <w:jc w:val="center"/>
              <w:rPr>
                <w:sz w:val="20"/>
                <w:szCs w:val="20"/>
                <w:lang w:val="bg-BG"/>
              </w:rPr>
            </w:pPr>
          </w:p>
        </w:tc>
      </w:tr>
      <w:tr w:rsidR="00C05A02" w:rsidRPr="00745536" w14:paraId="01A5AC44" w14:textId="77777777" w:rsidTr="00C05A02">
        <w:trPr>
          <w:trHeight w:val="33"/>
        </w:trPr>
        <w:tc>
          <w:tcPr>
            <w:tcW w:w="822" w:type="dxa"/>
            <w:shd w:val="clear" w:color="auto" w:fill="auto"/>
            <w:vAlign w:val="center"/>
          </w:tcPr>
          <w:p w14:paraId="4E11DF05"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1EA5ACC4" w14:textId="77777777" w:rsidR="00C05A02" w:rsidRPr="00C05A02" w:rsidRDefault="00C05A02" w:rsidP="00C05A02">
            <w:pPr>
              <w:rPr>
                <w:sz w:val="20"/>
                <w:szCs w:val="20"/>
                <w:lang w:val="bg-BG"/>
              </w:rPr>
            </w:pPr>
            <w:r w:rsidRPr="00C05A02">
              <w:rPr>
                <w:sz w:val="20"/>
                <w:szCs w:val="20"/>
                <w:lang w:val="bg-BG"/>
              </w:rPr>
              <w:t>Да поддържа TFTP и NTP протоколи</w:t>
            </w:r>
          </w:p>
        </w:tc>
        <w:tc>
          <w:tcPr>
            <w:tcW w:w="993" w:type="dxa"/>
            <w:shd w:val="clear" w:color="auto" w:fill="auto"/>
          </w:tcPr>
          <w:p w14:paraId="54E1AEE6" w14:textId="77777777" w:rsidR="00C05A02" w:rsidRPr="00C05A02" w:rsidRDefault="00C05A02" w:rsidP="00C05A02">
            <w:pPr>
              <w:jc w:val="center"/>
              <w:rPr>
                <w:sz w:val="20"/>
                <w:szCs w:val="20"/>
                <w:lang w:val="bg-BG"/>
              </w:rPr>
            </w:pPr>
          </w:p>
        </w:tc>
      </w:tr>
      <w:tr w:rsidR="00C05A02" w:rsidRPr="00745536" w14:paraId="1DD4733E" w14:textId="77777777" w:rsidTr="00C05A02">
        <w:trPr>
          <w:trHeight w:val="33"/>
        </w:trPr>
        <w:tc>
          <w:tcPr>
            <w:tcW w:w="822" w:type="dxa"/>
            <w:shd w:val="clear" w:color="auto" w:fill="auto"/>
            <w:vAlign w:val="center"/>
          </w:tcPr>
          <w:p w14:paraId="4BCE6D4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9439FC0" w14:textId="77777777" w:rsidR="00C05A02" w:rsidRPr="00C05A02" w:rsidRDefault="00C05A02" w:rsidP="00C05A02">
            <w:pPr>
              <w:rPr>
                <w:sz w:val="20"/>
                <w:szCs w:val="20"/>
                <w:lang w:val="bg-BG"/>
              </w:rPr>
            </w:pPr>
            <w:r w:rsidRPr="00C05A02">
              <w:rPr>
                <w:sz w:val="20"/>
                <w:szCs w:val="20"/>
                <w:lang w:val="bg-BG"/>
              </w:rPr>
              <w:t>Да има вътрешно променливотоково захранване в диапазон 100-240 V AC</w:t>
            </w:r>
          </w:p>
        </w:tc>
        <w:tc>
          <w:tcPr>
            <w:tcW w:w="993" w:type="dxa"/>
            <w:shd w:val="clear" w:color="auto" w:fill="auto"/>
          </w:tcPr>
          <w:p w14:paraId="42547552" w14:textId="77777777" w:rsidR="00C05A02" w:rsidRPr="00C05A02" w:rsidRDefault="00C05A02" w:rsidP="00C05A02">
            <w:pPr>
              <w:jc w:val="center"/>
              <w:rPr>
                <w:sz w:val="20"/>
                <w:szCs w:val="20"/>
                <w:lang w:val="bg-BG"/>
              </w:rPr>
            </w:pPr>
          </w:p>
        </w:tc>
      </w:tr>
      <w:tr w:rsidR="00C05A02" w:rsidRPr="00745536" w14:paraId="7D448EFF" w14:textId="77777777" w:rsidTr="00C05A02">
        <w:trPr>
          <w:trHeight w:val="33"/>
        </w:trPr>
        <w:tc>
          <w:tcPr>
            <w:tcW w:w="822" w:type="dxa"/>
            <w:shd w:val="clear" w:color="auto" w:fill="auto"/>
            <w:vAlign w:val="center"/>
          </w:tcPr>
          <w:p w14:paraId="7A55DF3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4B617568" w14:textId="77777777" w:rsidR="00C05A02" w:rsidRPr="00C05A02" w:rsidRDefault="00C05A02" w:rsidP="00C05A02">
            <w:pPr>
              <w:rPr>
                <w:sz w:val="20"/>
                <w:szCs w:val="20"/>
                <w:lang w:val="bg-BG"/>
              </w:rPr>
            </w:pPr>
            <w:r w:rsidRPr="00C05A02">
              <w:rPr>
                <w:sz w:val="20"/>
                <w:szCs w:val="20"/>
                <w:lang w:val="bg-BG"/>
              </w:rPr>
              <w:t>Консумирана мощност не повече от 11 W</w:t>
            </w:r>
          </w:p>
        </w:tc>
        <w:tc>
          <w:tcPr>
            <w:tcW w:w="993" w:type="dxa"/>
            <w:shd w:val="clear" w:color="auto" w:fill="auto"/>
          </w:tcPr>
          <w:p w14:paraId="74E1FF9A" w14:textId="77777777" w:rsidR="00C05A02" w:rsidRPr="00C05A02" w:rsidRDefault="00C05A02" w:rsidP="00C05A02">
            <w:pPr>
              <w:jc w:val="center"/>
              <w:rPr>
                <w:sz w:val="20"/>
                <w:szCs w:val="20"/>
                <w:lang w:val="bg-BG"/>
              </w:rPr>
            </w:pPr>
          </w:p>
        </w:tc>
      </w:tr>
      <w:tr w:rsidR="00C05A02" w:rsidRPr="00745536" w14:paraId="3E9566C2" w14:textId="77777777" w:rsidTr="00C05A02">
        <w:trPr>
          <w:trHeight w:val="33"/>
        </w:trPr>
        <w:tc>
          <w:tcPr>
            <w:tcW w:w="822" w:type="dxa"/>
            <w:shd w:val="clear" w:color="auto" w:fill="auto"/>
            <w:vAlign w:val="center"/>
          </w:tcPr>
          <w:p w14:paraId="4A2ECF16"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00CB61FA" w14:textId="77777777" w:rsidR="00C05A02" w:rsidRPr="00C05A02" w:rsidRDefault="00C05A02" w:rsidP="00C05A02">
            <w:pPr>
              <w:rPr>
                <w:sz w:val="20"/>
                <w:szCs w:val="20"/>
                <w:lang w:val="bg-BG"/>
              </w:rPr>
            </w:pPr>
            <w:r w:rsidRPr="00C05A02">
              <w:rPr>
                <w:sz w:val="20"/>
                <w:szCs w:val="20"/>
                <w:lang w:val="bg-BG"/>
              </w:rPr>
              <w:t>Възможност за монтаж в 19” комуникационен шкаф, максимална височина на стойката 1 RU</w:t>
            </w:r>
          </w:p>
        </w:tc>
        <w:tc>
          <w:tcPr>
            <w:tcW w:w="993" w:type="dxa"/>
            <w:shd w:val="clear" w:color="auto" w:fill="auto"/>
          </w:tcPr>
          <w:p w14:paraId="157A6547" w14:textId="77777777" w:rsidR="00C05A02" w:rsidRPr="00C05A02" w:rsidRDefault="00C05A02" w:rsidP="00C05A02">
            <w:pPr>
              <w:jc w:val="center"/>
              <w:rPr>
                <w:sz w:val="20"/>
                <w:szCs w:val="20"/>
                <w:lang w:val="bg-BG"/>
              </w:rPr>
            </w:pPr>
          </w:p>
        </w:tc>
      </w:tr>
      <w:tr w:rsidR="00C05A02" w:rsidRPr="00745536" w14:paraId="13CCE815" w14:textId="77777777" w:rsidTr="00C05A02">
        <w:trPr>
          <w:trHeight w:val="33"/>
        </w:trPr>
        <w:tc>
          <w:tcPr>
            <w:tcW w:w="822" w:type="dxa"/>
            <w:shd w:val="clear" w:color="auto" w:fill="auto"/>
            <w:vAlign w:val="center"/>
          </w:tcPr>
          <w:p w14:paraId="0493FF1D"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CAEBED2" w14:textId="77777777" w:rsidR="00C05A02" w:rsidRPr="00C05A02" w:rsidRDefault="00C05A02" w:rsidP="00C05A02">
            <w:pPr>
              <w:rPr>
                <w:sz w:val="20"/>
                <w:szCs w:val="20"/>
                <w:lang w:val="bg-BG"/>
              </w:rPr>
            </w:pPr>
            <w:r w:rsidRPr="00C05A02">
              <w:rPr>
                <w:sz w:val="20"/>
                <w:szCs w:val="20"/>
                <w:lang w:val="bg-BG"/>
              </w:rPr>
              <w:t>Работен температурен диапазон от -5º до 45 ºC</w:t>
            </w:r>
          </w:p>
        </w:tc>
        <w:tc>
          <w:tcPr>
            <w:tcW w:w="993" w:type="dxa"/>
            <w:shd w:val="clear" w:color="auto" w:fill="auto"/>
          </w:tcPr>
          <w:p w14:paraId="16DB5C7A" w14:textId="77777777" w:rsidR="00C05A02" w:rsidRPr="00C05A02" w:rsidRDefault="00C05A02" w:rsidP="00C05A02">
            <w:pPr>
              <w:jc w:val="center"/>
              <w:rPr>
                <w:sz w:val="20"/>
                <w:szCs w:val="20"/>
                <w:lang w:val="bg-BG"/>
              </w:rPr>
            </w:pPr>
          </w:p>
        </w:tc>
      </w:tr>
      <w:tr w:rsidR="00C05A02" w:rsidRPr="00745536" w14:paraId="69980884" w14:textId="77777777" w:rsidTr="00C05A02">
        <w:trPr>
          <w:trHeight w:val="33"/>
        </w:trPr>
        <w:tc>
          <w:tcPr>
            <w:tcW w:w="822" w:type="dxa"/>
            <w:shd w:val="clear" w:color="auto" w:fill="auto"/>
            <w:vAlign w:val="center"/>
          </w:tcPr>
          <w:p w14:paraId="36F033EA"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38045A05" w14:textId="77777777" w:rsidR="00C05A02" w:rsidRPr="00C05A02" w:rsidRDefault="00C05A02" w:rsidP="00C05A02">
            <w:pPr>
              <w:rPr>
                <w:sz w:val="20"/>
                <w:szCs w:val="20"/>
                <w:lang w:val="bg-BG"/>
              </w:rPr>
            </w:pPr>
            <w:r w:rsidRPr="00C05A02">
              <w:rPr>
                <w:sz w:val="20"/>
                <w:szCs w:val="20"/>
                <w:lang w:val="bg-BG"/>
              </w:rPr>
              <w:t>Работна относителна влажност от 5 до 90 % (без кондензация)</w:t>
            </w:r>
          </w:p>
        </w:tc>
        <w:tc>
          <w:tcPr>
            <w:tcW w:w="993" w:type="dxa"/>
            <w:shd w:val="clear" w:color="auto" w:fill="auto"/>
          </w:tcPr>
          <w:p w14:paraId="19FE4CA2" w14:textId="77777777" w:rsidR="00C05A02" w:rsidRPr="00C05A02" w:rsidRDefault="00C05A02" w:rsidP="00C05A02">
            <w:pPr>
              <w:jc w:val="center"/>
              <w:rPr>
                <w:sz w:val="20"/>
                <w:szCs w:val="20"/>
                <w:lang w:val="bg-BG"/>
              </w:rPr>
            </w:pPr>
          </w:p>
        </w:tc>
      </w:tr>
      <w:tr w:rsidR="00C05A02" w:rsidRPr="00C05A02" w14:paraId="6FB4FBB1" w14:textId="77777777" w:rsidTr="00C05A02">
        <w:trPr>
          <w:trHeight w:val="33"/>
        </w:trPr>
        <w:tc>
          <w:tcPr>
            <w:tcW w:w="822" w:type="dxa"/>
            <w:shd w:val="clear" w:color="auto" w:fill="auto"/>
            <w:vAlign w:val="center"/>
          </w:tcPr>
          <w:p w14:paraId="088B9AA8"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EB8C551" w14:textId="77777777" w:rsidR="00C05A02" w:rsidRPr="00C05A02" w:rsidRDefault="00C05A02" w:rsidP="00C05A02">
            <w:pPr>
              <w:rPr>
                <w:sz w:val="20"/>
                <w:szCs w:val="20"/>
                <w:lang w:val="bg-BG"/>
              </w:rPr>
            </w:pPr>
            <w:r w:rsidRPr="00C05A02">
              <w:rPr>
                <w:sz w:val="20"/>
                <w:szCs w:val="20"/>
                <w:lang w:val="bg-BG"/>
              </w:rPr>
              <w:t>EN55022/CISPR 22</w:t>
            </w:r>
          </w:p>
          <w:p w14:paraId="4176ADA9" w14:textId="77777777" w:rsidR="00C05A02" w:rsidRPr="00C05A02" w:rsidRDefault="00C05A02" w:rsidP="00C05A02">
            <w:pPr>
              <w:rPr>
                <w:sz w:val="20"/>
                <w:szCs w:val="20"/>
                <w:lang w:val="bg-BG"/>
              </w:rPr>
            </w:pPr>
            <w:r w:rsidRPr="00C05A02">
              <w:rPr>
                <w:sz w:val="20"/>
                <w:szCs w:val="20"/>
                <w:lang w:val="bg-BG"/>
              </w:rPr>
              <w:t>EN55024/CISPR 24</w:t>
            </w:r>
          </w:p>
        </w:tc>
        <w:tc>
          <w:tcPr>
            <w:tcW w:w="993" w:type="dxa"/>
            <w:shd w:val="clear" w:color="auto" w:fill="auto"/>
          </w:tcPr>
          <w:p w14:paraId="00F10257" w14:textId="77777777" w:rsidR="00C05A02" w:rsidRPr="00C05A02" w:rsidRDefault="00C05A02" w:rsidP="00C05A02">
            <w:pPr>
              <w:jc w:val="center"/>
              <w:rPr>
                <w:sz w:val="20"/>
                <w:szCs w:val="20"/>
                <w:lang w:val="bg-BG"/>
              </w:rPr>
            </w:pPr>
          </w:p>
        </w:tc>
      </w:tr>
      <w:tr w:rsidR="00C05A02" w:rsidRPr="00C05A02" w14:paraId="22DE6929" w14:textId="77777777" w:rsidTr="00C05A02">
        <w:trPr>
          <w:trHeight w:val="33"/>
        </w:trPr>
        <w:tc>
          <w:tcPr>
            <w:tcW w:w="822" w:type="dxa"/>
            <w:shd w:val="clear" w:color="auto" w:fill="auto"/>
            <w:vAlign w:val="center"/>
          </w:tcPr>
          <w:p w14:paraId="0D2896C9"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692D5CA2" w14:textId="77777777" w:rsidR="00C05A02" w:rsidRPr="00C05A02" w:rsidRDefault="00C05A02" w:rsidP="00C05A02">
            <w:pPr>
              <w:rPr>
                <w:sz w:val="20"/>
                <w:szCs w:val="20"/>
                <w:lang w:val="bg-BG"/>
              </w:rPr>
            </w:pPr>
            <w:r w:rsidRPr="00C05A02">
              <w:rPr>
                <w:sz w:val="20"/>
                <w:szCs w:val="20"/>
                <w:lang w:val="bg-BG"/>
              </w:rPr>
              <w:t>UL 60950-1; IEC 60950-1; EN 60950-1</w:t>
            </w:r>
          </w:p>
        </w:tc>
        <w:tc>
          <w:tcPr>
            <w:tcW w:w="993" w:type="dxa"/>
            <w:shd w:val="clear" w:color="auto" w:fill="auto"/>
          </w:tcPr>
          <w:p w14:paraId="0C4794DC" w14:textId="77777777" w:rsidR="00C05A02" w:rsidRPr="00C05A02" w:rsidRDefault="00C05A02" w:rsidP="00C05A02">
            <w:pPr>
              <w:jc w:val="center"/>
              <w:rPr>
                <w:sz w:val="20"/>
                <w:szCs w:val="20"/>
                <w:lang w:val="bg-BG"/>
              </w:rPr>
            </w:pPr>
          </w:p>
        </w:tc>
      </w:tr>
      <w:tr w:rsidR="00C05A02" w:rsidRPr="00745536" w14:paraId="66882EEB" w14:textId="77777777" w:rsidTr="00C05A02">
        <w:trPr>
          <w:trHeight w:val="33"/>
        </w:trPr>
        <w:tc>
          <w:tcPr>
            <w:tcW w:w="822" w:type="dxa"/>
            <w:shd w:val="clear" w:color="auto" w:fill="auto"/>
            <w:vAlign w:val="center"/>
          </w:tcPr>
          <w:p w14:paraId="4975156C" w14:textId="77777777" w:rsidR="00C05A02" w:rsidRPr="00C05A02" w:rsidRDefault="00C05A02" w:rsidP="00C05A02">
            <w:pPr>
              <w:numPr>
                <w:ilvl w:val="1"/>
                <w:numId w:val="39"/>
              </w:numPr>
              <w:contextualSpacing/>
              <w:rPr>
                <w:rFonts w:ascii="Verdana" w:hAnsi="Verdana"/>
                <w:sz w:val="20"/>
                <w:szCs w:val="20"/>
                <w:lang w:val="bg-BG" w:eastAsia="bg-BG"/>
              </w:rPr>
            </w:pPr>
          </w:p>
        </w:tc>
        <w:tc>
          <w:tcPr>
            <w:tcW w:w="7229" w:type="dxa"/>
            <w:shd w:val="clear" w:color="auto" w:fill="auto"/>
          </w:tcPr>
          <w:p w14:paraId="2BC3ADAC" w14:textId="77777777" w:rsidR="00C05A02" w:rsidRPr="00C05A02" w:rsidRDefault="00C05A02" w:rsidP="00C05A02">
            <w:pPr>
              <w:rPr>
                <w:sz w:val="20"/>
                <w:szCs w:val="20"/>
                <w:lang w:val="bg-BG"/>
              </w:rPr>
            </w:pPr>
            <w:r w:rsidRPr="00C05A02">
              <w:rPr>
                <w:sz w:val="20"/>
                <w:szCs w:val="20"/>
                <w:lang w:val="bg-BG"/>
              </w:rPr>
              <w:t>Да се доставят всички комуникационни и захранващи кабели нужни за работата на предложената система.</w:t>
            </w:r>
          </w:p>
        </w:tc>
        <w:tc>
          <w:tcPr>
            <w:tcW w:w="993" w:type="dxa"/>
            <w:shd w:val="clear" w:color="auto" w:fill="auto"/>
          </w:tcPr>
          <w:p w14:paraId="0CEA665F" w14:textId="77777777" w:rsidR="00C05A02" w:rsidRPr="00C05A02" w:rsidRDefault="00C05A02" w:rsidP="00C05A02">
            <w:pPr>
              <w:jc w:val="center"/>
              <w:rPr>
                <w:sz w:val="20"/>
                <w:szCs w:val="20"/>
                <w:lang w:val="bg-BG"/>
              </w:rPr>
            </w:pPr>
          </w:p>
        </w:tc>
      </w:tr>
      <w:tr w:rsidR="00C05A02" w:rsidRPr="00C05A02" w14:paraId="743FA5CB" w14:textId="77777777" w:rsidTr="00C05A02">
        <w:trPr>
          <w:trHeight w:val="33"/>
        </w:trPr>
        <w:tc>
          <w:tcPr>
            <w:tcW w:w="822" w:type="dxa"/>
            <w:shd w:val="clear" w:color="auto" w:fill="EEECE1"/>
            <w:vAlign w:val="center"/>
          </w:tcPr>
          <w:p w14:paraId="117CE81B" w14:textId="77777777" w:rsidR="00C05A02" w:rsidRPr="00C05A02" w:rsidRDefault="00C05A02" w:rsidP="00C05A02">
            <w:pPr>
              <w:numPr>
                <w:ilvl w:val="0"/>
                <w:numId w:val="39"/>
              </w:numPr>
              <w:spacing w:line="256" w:lineRule="auto"/>
              <w:contextualSpacing/>
              <w:rPr>
                <w:rFonts w:ascii="Verdana" w:eastAsia="Calibri" w:hAnsi="Verdana"/>
                <w:b/>
                <w:sz w:val="20"/>
                <w:szCs w:val="20"/>
                <w:lang w:val="bg-BG"/>
              </w:rPr>
            </w:pPr>
          </w:p>
        </w:tc>
        <w:tc>
          <w:tcPr>
            <w:tcW w:w="7229" w:type="dxa"/>
            <w:shd w:val="clear" w:color="auto" w:fill="EEECE1"/>
            <w:vAlign w:val="center"/>
          </w:tcPr>
          <w:p w14:paraId="7FE11B83" w14:textId="77777777" w:rsidR="00C05A02" w:rsidRPr="00C05A02" w:rsidRDefault="00C05A02" w:rsidP="00C05A02">
            <w:pPr>
              <w:rPr>
                <w:sz w:val="22"/>
                <w:szCs w:val="22"/>
                <w:lang w:val="bg-BG"/>
              </w:rPr>
            </w:pPr>
            <w:r w:rsidRPr="00C05A02">
              <w:rPr>
                <w:sz w:val="22"/>
                <w:szCs w:val="22"/>
                <w:lang w:val="bg-BG"/>
              </w:rPr>
              <w:t>Защитна стена – Тип 1</w:t>
            </w:r>
          </w:p>
        </w:tc>
        <w:tc>
          <w:tcPr>
            <w:tcW w:w="993" w:type="dxa"/>
            <w:shd w:val="clear" w:color="auto" w:fill="EEECE1"/>
            <w:vAlign w:val="center"/>
          </w:tcPr>
          <w:p w14:paraId="79E96A45" w14:textId="77777777" w:rsidR="00C05A02" w:rsidRPr="004E126B" w:rsidRDefault="00C05A02" w:rsidP="00C05A02">
            <w:pPr>
              <w:jc w:val="center"/>
              <w:rPr>
                <w:b/>
                <w:color w:val="00B050"/>
                <w:sz w:val="22"/>
                <w:szCs w:val="22"/>
                <w:lang w:val="bg-BG"/>
              </w:rPr>
            </w:pPr>
            <w:r w:rsidRPr="004E126B">
              <w:rPr>
                <w:b/>
                <w:color w:val="000000" w:themeColor="text1"/>
                <w:sz w:val="22"/>
                <w:szCs w:val="22"/>
                <w:lang w:val="bg-BG"/>
              </w:rPr>
              <w:t>1</w:t>
            </w:r>
          </w:p>
        </w:tc>
      </w:tr>
      <w:tr w:rsidR="00C05A02" w:rsidRPr="00745536" w14:paraId="1609F6BB" w14:textId="77777777" w:rsidTr="00C05A02">
        <w:trPr>
          <w:trHeight w:val="33"/>
        </w:trPr>
        <w:tc>
          <w:tcPr>
            <w:tcW w:w="822" w:type="dxa"/>
            <w:shd w:val="clear" w:color="auto" w:fill="auto"/>
            <w:vAlign w:val="center"/>
          </w:tcPr>
          <w:p w14:paraId="48C84A3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46D4085B" w14:textId="77777777" w:rsidR="00C05A02" w:rsidRPr="00C05A02" w:rsidRDefault="00C05A02" w:rsidP="00C05A02">
            <w:pPr>
              <w:rPr>
                <w:sz w:val="20"/>
                <w:szCs w:val="20"/>
                <w:lang w:val="bg-BG"/>
              </w:rPr>
            </w:pPr>
            <w:r w:rsidRPr="00C05A02">
              <w:rPr>
                <w:sz w:val="20"/>
                <w:szCs w:val="20"/>
                <w:lang w:val="bg-BG"/>
              </w:rPr>
              <w:t>За монтаж в стандартен 19-inch комуникационен шкаф, 1 RU</w:t>
            </w:r>
          </w:p>
        </w:tc>
        <w:tc>
          <w:tcPr>
            <w:tcW w:w="993" w:type="dxa"/>
            <w:shd w:val="clear" w:color="auto" w:fill="auto"/>
          </w:tcPr>
          <w:p w14:paraId="4F5165DF" w14:textId="77777777" w:rsidR="00C05A02" w:rsidRPr="00C05A02" w:rsidRDefault="00C05A02" w:rsidP="00C05A02">
            <w:pPr>
              <w:jc w:val="center"/>
              <w:rPr>
                <w:sz w:val="20"/>
                <w:szCs w:val="20"/>
                <w:lang w:val="bg-BG"/>
              </w:rPr>
            </w:pPr>
          </w:p>
        </w:tc>
      </w:tr>
      <w:tr w:rsidR="00C05A02" w:rsidRPr="00745536" w14:paraId="797E745A" w14:textId="77777777" w:rsidTr="00C05A02">
        <w:trPr>
          <w:trHeight w:val="33"/>
        </w:trPr>
        <w:tc>
          <w:tcPr>
            <w:tcW w:w="822" w:type="dxa"/>
            <w:shd w:val="clear" w:color="auto" w:fill="auto"/>
            <w:vAlign w:val="center"/>
          </w:tcPr>
          <w:p w14:paraId="174B33C6"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B0DE7DE" w14:textId="77777777" w:rsidR="00C05A02" w:rsidRPr="00C05A02" w:rsidRDefault="00C05A02" w:rsidP="00C05A02">
            <w:pPr>
              <w:rPr>
                <w:sz w:val="20"/>
                <w:szCs w:val="20"/>
                <w:lang w:val="bg-BG"/>
              </w:rPr>
            </w:pPr>
            <w:r w:rsidRPr="00C05A02">
              <w:rPr>
                <w:sz w:val="20"/>
                <w:szCs w:val="20"/>
                <w:lang w:val="bg-BG"/>
              </w:rPr>
              <w:t>Най-малко 8 x 10/100/1000Base-T RJ-45 Ethernet интерфейси</w:t>
            </w:r>
          </w:p>
        </w:tc>
        <w:tc>
          <w:tcPr>
            <w:tcW w:w="993" w:type="dxa"/>
            <w:shd w:val="clear" w:color="auto" w:fill="auto"/>
          </w:tcPr>
          <w:p w14:paraId="1F8502EF" w14:textId="77777777" w:rsidR="00C05A02" w:rsidRPr="00C05A02" w:rsidRDefault="00C05A02" w:rsidP="00C05A02">
            <w:pPr>
              <w:jc w:val="center"/>
              <w:rPr>
                <w:sz w:val="20"/>
                <w:szCs w:val="20"/>
                <w:lang w:val="bg-BG"/>
              </w:rPr>
            </w:pPr>
          </w:p>
        </w:tc>
      </w:tr>
      <w:tr w:rsidR="00C05A02" w:rsidRPr="00745536" w14:paraId="22182C05" w14:textId="77777777" w:rsidTr="00C05A02">
        <w:trPr>
          <w:trHeight w:val="33"/>
        </w:trPr>
        <w:tc>
          <w:tcPr>
            <w:tcW w:w="822" w:type="dxa"/>
            <w:shd w:val="clear" w:color="auto" w:fill="auto"/>
            <w:vAlign w:val="center"/>
          </w:tcPr>
          <w:p w14:paraId="034293D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C2F3FCE" w14:textId="77777777" w:rsidR="00C05A02" w:rsidRPr="00C05A02" w:rsidRDefault="00C05A02" w:rsidP="00C05A02">
            <w:pPr>
              <w:rPr>
                <w:sz w:val="20"/>
                <w:szCs w:val="20"/>
                <w:lang w:val="bg-BG"/>
              </w:rPr>
            </w:pPr>
            <w:r w:rsidRPr="00C05A02">
              <w:rPr>
                <w:sz w:val="20"/>
                <w:szCs w:val="20"/>
                <w:lang w:val="bg-BG"/>
              </w:rPr>
              <w:t>Минимум 100 GB solid state drive за съхранение на логове и операционна система</w:t>
            </w:r>
          </w:p>
        </w:tc>
        <w:tc>
          <w:tcPr>
            <w:tcW w:w="993" w:type="dxa"/>
            <w:shd w:val="clear" w:color="auto" w:fill="auto"/>
          </w:tcPr>
          <w:p w14:paraId="2BAF965C" w14:textId="77777777" w:rsidR="00C05A02" w:rsidRPr="00C05A02" w:rsidRDefault="00C05A02" w:rsidP="00C05A02">
            <w:pPr>
              <w:jc w:val="center"/>
              <w:rPr>
                <w:sz w:val="20"/>
                <w:szCs w:val="20"/>
                <w:lang w:val="bg-BG"/>
              </w:rPr>
            </w:pPr>
          </w:p>
        </w:tc>
      </w:tr>
      <w:tr w:rsidR="00C05A02" w:rsidRPr="00745536" w14:paraId="03ECEE68" w14:textId="77777777" w:rsidTr="00C05A02">
        <w:trPr>
          <w:trHeight w:val="33"/>
        </w:trPr>
        <w:tc>
          <w:tcPr>
            <w:tcW w:w="822" w:type="dxa"/>
            <w:shd w:val="clear" w:color="auto" w:fill="auto"/>
            <w:vAlign w:val="center"/>
          </w:tcPr>
          <w:p w14:paraId="145D74F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05DD816" w14:textId="77777777" w:rsidR="00C05A02" w:rsidRPr="00C05A02" w:rsidRDefault="00C05A02" w:rsidP="00C05A02">
            <w:pPr>
              <w:rPr>
                <w:sz w:val="20"/>
                <w:szCs w:val="20"/>
                <w:lang w:val="bg-BG"/>
              </w:rPr>
            </w:pPr>
            <w:r w:rsidRPr="00C05A02">
              <w:rPr>
                <w:sz w:val="20"/>
                <w:szCs w:val="20"/>
                <w:lang w:val="bg-BG"/>
              </w:rPr>
              <w:t>Минимум 900 Мbps пропускателна способност в режим на защитна стена (firewall throughput multiprotocol TCP-базирани протоколи)</w:t>
            </w:r>
          </w:p>
        </w:tc>
        <w:tc>
          <w:tcPr>
            <w:tcW w:w="993" w:type="dxa"/>
            <w:shd w:val="clear" w:color="auto" w:fill="auto"/>
          </w:tcPr>
          <w:p w14:paraId="0B37BD74" w14:textId="77777777" w:rsidR="00C05A02" w:rsidRPr="00C05A02" w:rsidRDefault="00C05A02" w:rsidP="00C05A02">
            <w:pPr>
              <w:jc w:val="center"/>
              <w:rPr>
                <w:sz w:val="20"/>
                <w:szCs w:val="20"/>
                <w:lang w:val="bg-BG"/>
              </w:rPr>
            </w:pPr>
          </w:p>
        </w:tc>
      </w:tr>
      <w:tr w:rsidR="00C05A02" w:rsidRPr="00745536" w14:paraId="5A4BAE75" w14:textId="77777777" w:rsidTr="00C05A02">
        <w:trPr>
          <w:trHeight w:val="33"/>
        </w:trPr>
        <w:tc>
          <w:tcPr>
            <w:tcW w:w="822" w:type="dxa"/>
            <w:shd w:val="clear" w:color="auto" w:fill="auto"/>
            <w:vAlign w:val="center"/>
          </w:tcPr>
          <w:p w14:paraId="3382C22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A60339B" w14:textId="77777777" w:rsidR="00C05A02" w:rsidRPr="00C05A02" w:rsidRDefault="00C05A02" w:rsidP="00C05A02">
            <w:pPr>
              <w:rPr>
                <w:sz w:val="20"/>
                <w:szCs w:val="20"/>
                <w:lang w:val="bg-BG"/>
              </w:rPr>
            </w:pPr>
            <w:r w:rsidRPr="00C05A02">
              <w:rPr>
                <w:sz w:val="20"/>
                <w:szCs w:val="20"/>
                <w:lang w:val="bg-BG"/>
              </w:rPr>
              <w:t>Минимум 440 Mbps пропускателна способност в режим на защитна стена и IPS система (firewall и IPS throughput)</w:t>
            </w:r>
          </w:p>
        </w:tc>
        <w:tc>
          <w:tcPr>
            <w:tcW w:w="993" w:type="dxa"/>
            <w:shd w:val="clear" w:color="auto" w:fill="auto"/>
          </w:tcPr>
          <w:p w14:paraId="17A8936F" w14:textId="77777777" w:rsidR="00C05A02" w:rsidRPr="00C05A02" w:rsidRDefault="00C05A02" w:rsidP="00C05A02">
            <w:pPr>
              <w:jc w:val="center"/>
              <w:rPr>
                <w:sz w:val="20"/>
                <w:szCs w:val="20"/>
                <w:lang w:val="bg-BG"/>
              </w:rPr>
            </w:pPr>
          </w:p>
        </w:tc>
      </w:tr>
      <w:tr w:rsidR="00C05A02" w:rsidRPr="00745536" w14:paraId="67436143" w14:textId="77777777" w:rsidTr="00C05A02">
        <w:trPr>
          <w:trHeight w:val="33"/>
        </w:trPr>
        <w:tc>
          <w:tcPr>
            <w:tcW w:w="822" w:type="dxa"/>
            <w:shd w:val="clear" w:color="auto" w:fill="auto"/>
            <w:vAlign w:val="center"/>
          </w:tcPr>
          <w:p w14:paraId="24709BB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F1293D3" w14:textId="77777777" w:rsidR="00C05A02" w:rsidRPr="00C05A02" w:rsidRDefault="00C05A02" w:rsidP="00C05A02">
            <w:pPr>
              <w:rPr>
                <w:sz w:val="20"/>
                <w:szCs w:val="20"/>
                <w:lang w:val="bg-BG"/>
              </w:rPr>
            </w:pPr>
            <w:r w:rsidRPr="00C05A02">
              <w:rPr>
                <w:sz w:val="20"/>
                <w:szCs w:val="20"/>
                <w:lang w:val="bg-BG"/>
              </w:rPr>
              <w:t>Минимум 250 Мbps пропускателна способност за VPN Site-to-Site при AES 128 bit криптиране</w:t>
            </w:r>
          </w:p>
        </w:tc>
        <w:tc>
          <w:tcPr>
            <w:tcW w:w="993" w:type="dxa"/>
            <w:shd w:val="clear" w:color="auto" w:fill="auto"/>
          </w:tcPr>
          <w:p w14:paraId="56BDBF0C" w14:textId="77777777" w:rsidR="00C05A02" w:rsidRPr="00C05A02" w:rsidRDefault="00C05A02" w:rsidP="00C05A02">
            <w:pPr>
              <w:jc w:val="center"/>
              <w:rPr>
                <w:sz w:val="20"/>
                <w:szCs w:val="20"/>
                <w:lang w:val="bg-BG"/>
              </w:rPr>
            </w:pPr>
          </w:p>
        </w:tc>
      </w:tr>
      <w:tr w:rsidR="00C05A02" w:rsidRPr="00745536" w14:paraId="65AC6B58" w14:textId="77777777" w:rsidTr="00C05A02">
        <w:trPr>
          <w:trHeight w:val="33"/>
        </w:trPr>
        <w:tc>
          <w:tcPr>
            <w:tcW w:w="822" w:type="dxa"/>
            <w:shd w:val="clear" w:color="auto" w:fill="auto"/>
            <w:vAlign w:val="center"/>
          </w:tcPr>
          <w:p w14:paraId="1EF72FC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BF13A2B" w14:textId="77777777" w:rsidR="00C05A02" w:rsidRPr="00C05A02" w:rsidRDefault="00C05A02" w:rsidP="00C05A02">
            <w:pPr>
              <w:rPr>
                <w:sz w:val="20"/>
                <w:szCs w:val="20"/>
                <w:lang w:val="bg-BG"/>
              </w:rPr>
            </w:pPr>
            <w:r w:rsidRPr="00C05A02">
              <w:rPr>
                <w:sz w:val="20"/>
                <w:szCs w:val="20"/>
                <w:lang w:val="bg-BG"/>
              </w:rPr>
              <w:t>Минимален брой поддържани VPN Site-to-Site тунели 300</w:t>
            </w:r>
          </w:p>
        </w:tc>
        <w:tc>
          <w:tcPr>
            <w:tcW w:w="993" w:type="dxa"/>
            <w:shd w:val="clear" w:color="auto" w:fill="auto"/>
          </w:tcPr>
          <w:p w14:paraId="405138AC" w14:textId="77777777" w:rsidR="00C05A02" w:rsidRPr="00C05A02" w:rsidRDefault="00C05A02" w:rsidP="00C05A02">
            <w:pPr>
              <w:jc w:val="center"/>
              <w:rPr>
                <w:sz w:val="20"/>
                <w:szCs w:val="20"/>
                <w:lang w:val="bg-BG"/>
              </w:rPr>
            </w:pPr>
          </w:p>
        </w:tc>
      </w:tr>
      <w:tr w:rsidR="00C05A02" w:rsidRPr="00745536" w14:paraId="49BE1CC6" w14:textId="77777777" w:rsidTr="00C05A02">
        <w:trPr>
          <w:trHeight w:val="33"/>
        </w:trPr>
        <w:tc>
          <w:tcPr>
            <w:tcW w:w="822" w:type="dxa"/>
            <w:shd w:val="clear" w:color="auto" w:fill="auto"/>
            <w:vAlign w:val="center"/>
          </w:tcPr>
          <w:p w14:paraId="229F03E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4966B00E" w14:textId="77777777" w:rsidR="00C05A02" w:rsidRPr="00C05A02" w:rsidRDefault="00C05A02" w:rsidP="00C05A02">
            <w:pPr>
              <w:rPr>
                <w:sz w:val="20"/>
                <w:szCs w:val="20"/>
                <w:lang w:val="bg-BG"/>
              </w:rPr>
            </w:pPr>
            <w:r w:rsidRPr="00C05A02">
              <w:rPr>
                <w:sz w:val="20"/>
                <w:szCs w:val="20"/>
                <w:lang w:val="bg-BG"/>
              </w:rPr>
              <w:t>Защитната стена да няма ограничение за броя на потребителите</w:t>
            </w:r>
          </w:p>
        </w:tc>
        <w:tc>
          <w:tcPr>
            <w:tcW w:w="993" w:type="dxa"/>
            <w:shd w:val="clear" w:color="auto" w:fill="auto"/>
          </w:tcPr>
          <w:p w14:paraId="037CE6D3" w14:textId="77777777" w:rsidR="00C05A02" w:rsidRPr="00C05A02" w:rsidRDefault="00C05A02" w:rsidP="00C05A02">
            <w:pPr>
              <w:jc w:val="center"/>
              <w:rPr>
                <w:sz w:val="20"/>
                <w:szCs w:val="20"/>
                <w:lang w:val="bg-BG"/>
              </w:rPr>
            </w:pPr>
          </w:p>
        </w:tc>
      </w:tr>
      <w:tr w:rsidR="00C05A02" w:rsidRPr="00745536" w14:paraId="76B0CD02" w14:textId="77777777" w:rsidTr="00C05A02">
        <w:trPr>
          <w:trHeight w:val="33"/>
        </w:trPr>
        <w:tc>
          <w:tcPr>
            <w:tcW w:w="822" w:type="dxa"/>
            <w:shd w:val="clear" w:color="auto" w:fill="auto"/>
            <w:vAlign w:val="center"/>
          </w:tcPr>
          <w:p w14:paraId="1D62AC6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D7BAD8C" w14:textId="77777777" w:rsidR="00C05A02" w:rsidRPr="00C05A02" w:rsidRDefault="00C05A02" w:rsidP="00C05A02">
            <w:pPr>
              <w:rPr>
                <w:sz w:val="20"/>
                <w:szCs w:val="20"/>
                <w:lang w:val="bg-BG"/>
              </w:rPr>
            </w:pPr>
            <w:r w:rsidRPr="00C05A02">
              <w:rPr>
                <w:sz w:val="20"/>
                <w:szCs w:val="20"/>
                <w:lang w:val="bg-BG"/>
              </w:rPr>
              <w:t>Минимум 250,000 поддържани едновременни сесии (concurrent sessions)</w:t>
            </w:r>
          </w:p>
        </w:tc>
        <w:tc>
          <w:tcPr>
            <w:tcW w:w="993" w:type="dxa"/>
            <w:shd w:val="clear" w:color="auto" w:fill="auto"/>
          </w:tcPr>
          <w:p w14:paraId="3CBDC96C" w14:textId="77777777" w:rsidR="00C05A02" w:rsidRPr="00C05A02" w:rsidRDefault="00C05A02" w:rsidP="00C05A02">
            <w:pPr>
              <w:jc w:val="center"/>
              <w:rPr>
                <w:sz w:val="20"/>
                <w:szCs w:val="20"/>
                <w:lang w:val="bg-BG"/>
              </w:rPr>
            </w:pPr>
          </w:p>
        </w:tc>
      </w:tr>
      <w:tr w:rsidR="00C05A02" w:rsidRPr="00745536" w14:paraId="0A67D9B9" w14:textId="77777777" w:rsidTr="00C05A02">
        <w:trPr>
          <w:trHeight w:val="33"/>
        </w:trPr>
        <w:tc>
          <w:tcPr>
            <w:tcW w:w="822" w:type="dxa"/>
            <w:shd w:val="clear" w:color="auto" w:fill="auto"/>
            <w:vAlign w:val="center"/>
          </w:tcPr>
          <w:p w14:paraId="77B5B99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19CC2A0" w14:textId="77777777" w:rsidR="00C05A02" w:rsidRPr="00C05A02" w:rsidRDefault="00C05A02" w:rsidP="00C05A02">
            <w:pPr>
              <w:rPr>
                <w:sz w:val="20"/>
                <w:szCs w:val="20"/>
                <w:lang w:val="bg-BG"/>
              </w:rPr>
            </w:pPr>
            <w:r w:rsidRPr="00C05A02">
              <w:rPr>
                <w:sz w:val="20"/>
                <w:szCs w:val="20"/>
                <w:lang w:val="bg-BG"/>
              </w:rPr>
              <w:t>Минимум 20,000 новоизградени конекции в секунда</w:t>
            </w:r>
          </w:p>
        </w:tc>
        <w:tc>
          <w:tcPr>
            <w:tcW w:w="993" w:type="dxa"/>
            <w:shd w:val="clear" w:color="auto" w:fill="auto"/>
          </w:tcPr>
          <w:p w14:paraId="45E32A99" w14:textId="77777777" w:rsidR="00C05A02" w:rsidRPr="00C05A02" w:rsidRDefault="00C05A02" w:rsidP="00C05A02">
            <w:pPr>
              <w:jc w:val="center"/>
              <w:rPr>
                <w:sz w:val="20"/>
                <w:szCs w:val="20"/>
                <w:lang w:val="bg-BG"/>
              </w:rPr>
            </w:pPr>
          </w:p>
        </w:tc>
      </w:tr>
      <w:tr w:rsidR="00C05A02" w:rsidRPr="00745536" w14:paraId="79020DE2" w14:textId="77777777" w:rsidTr="00C05A02">
        <w:trPr>
          <w:trHeight w:val="33"/>
        </w:trPr>
        <w:tc>
          <w:tcPr>
            <w:tcW w:w="822" w:type="dxa"/>
            <w:shd w:val="clear" w:color="auto" w:fill="auto"/>
            <w:vAlign w:val="center"/>
          </w:tcPr>
          <w:p w14:paraId="4D18402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6632AD5" w14:textId="77777777" w:rsidR="00C05A02" w:rsidRPr="00C05A02" w:rsidRDefault="00C05A02" w:rsidP="00C05A02">
            <w:pPr>
              <w:rPr>
                <w:sz w:val="20"/>
                <w:szCs w:val="20"/>
                <w:lang w:val="bg-BG"/>
              </w:rPr>
            </w:pPr>
            <w:r w:rsidRPr="00C05A02">
              <w:rPr>
                <w:sz w:val="20"/>
                <w:szCs w:val="20"/>
                <w:lang w:val="bg-BG"/>
              </w:rPr>
              <w:t>Минимум 100 поддържани интерфейси или VLAN</w:t>
            </w:r>
          </w:p>
        </w:tc>
        <w:tc>
          <w:tcPr>
            <w:tcW w:w="993" w:type="dxa"/>
            <w:shd w:val="clear" w:color="auto" w:fill="auto"/>
          </w:tcPr>
          <w:p w14:paraId="156F0C77" w14:textId="77777777" w:rsidR="00C05A02" w:rsidRPr="00C05A02" w:rsidRDefault="00C05A02" w:rsidP="00C05A02">
            <w:pPr>
              <w:jc w:val="center"/>
              <w:rPr>
                <w:sz w:val="20"/>
                <w:szCs w:val="20"/>
                <w:lang w:val="bg-BG"/>
              </w:rPr>
            </w:pPr>
          </w:p>
        </w:tc>
      </w:tr>
      <w:tr w:rsidR="00C05A02" w:rsidRPr="00745536" w14:paraId="17C0E722" w14:textId="77777777" w:rsidTr="00C05A02">
        <w:trPr>
          <w:trHeight w:val="33"/>
        </w:trPr>
        <w:tc>
          <w:tcPr>
            <w:tcW w:w="822" w:type="dxa"/>
            <w:shd w:val="clear" w:color="auto" w:fill="auto"/>
            <w:vAlign w:val="center"/>
          </w:tcPr>
          <w:p w14:paraId="5EDB9F3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A790F60" w14:textId="77777777" w:rsidR="00C05A02" w:rsidRPr="00C05A02" w:rsidRDefault="00C05A02" w:rsidP="00C05A02">
            <w:pPr>
              <w:rPr>
                <w:sz w:val="20"/>
                <w:szCs w:val="20"/>
                <w:lang w:val="bg-BG"/>
              </w:rPr>
            </w:pPr>
            <w:r w:rsidRPr="00C05A02">
              <w:rPr>
                <w:sz w:val="20"/>
                <w:szCs w:val="20"/>
                <w:lang w:val="bg-BG"/>
              </w:rPr>
              <w:t>Да притежава отделен интерфейс за управление</w:t>
            </w:r>
          </w:p>
        </w:tc>
        <w:tc>
          <w:tcPr>
            <w:tcW w:w="993" w:type="dxa"/>
            <w:shd w:val="clear" w:color="auto" w:fill="auto"/>
          </w:tcPr>
          <w:p w14:paraId="014FA767" w14:textId="77777777" w:rsidR="00C05A02" w:rsidRPr="00C05A02" w:rsidRDefault="00C05A02" w:rsidP="00C05A02">
            <w:pPr>
              <w:jc w:val="center"/>
              <w:rPr>
                <w:sz w:val="20"/>
                <w:szCs w:val="20"/>
                <w:lang w:val="bg-BG"/>
              </w:rPr>
            </w:pPr>
          </w:p>
        </w:tc>
      </w:tr>
      <w:tr w:rsidR="00C05A02" w:rsidRPr="00745536" w14:paraId="3E047031" w14:textId="77777777" w:rsidTr="00C05A02">
        <w:trPr>
          <w:trHeight w:val="33"/>
        </w:trPr>
        <w:tc>
          <w:tcPr>
            <w:tcW w:w="822" w:type="dxa"/>
            <w:shd w:val="clear" w:color="auto" w:fill="auto"/>
            <w:vAlign w:val="center"/>
          </w:tcPr>
          <w:p w14:paraId="5E6FCE5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24C4C15" w14:textId="77777777" w:rsidR="00C05A02" w:rsidRPr="00C05A02" w:rsidRDefault="00C05A02" w:rsidP="00C05A02">
            <w:pPr>
              <w:rPr>
                <w:sz w:val="20"/>
                <w:szCs w:val="20"/>
                <w:lang w:val="bg-BG"/>
              </w:rPr>
            </w:pPr>
            <w:r w:rsidRPr="00C05A02">
              <w:rPr>
                <w:sz w:val="20"/>
                <w:szCs w:val="20"/>
                <w:lang w:val="bg-BG"/>
              </w:rPr>
              <w:t>Да притежава вграден софтуерен модул за управление и конфигуриране</w:t>
            </w:r>
          </w:p>
        </w:tc>
        <w:tc>
          <w:tcPr>
            <w:tcW w:w="993" w:type="dxa"/>
            <w:shd w:val="clear" w:color="auto" w:fill="auto"/>
          </w:tcPr>
          <w:p w14:paraId="440F7EFF" w14:textId="77777777" w:rsidR="00C05A02" w:rsidRPr="00C05A02" w:rsidRDefault="00C05A02" w:rsidP="00C05A02">
            <w:pPr>
              <w:jc w:val="center"/>
              <w:rPr>
                <w:sz w:val="20"/>
                <w:szCs w:val="20"/>
                <w:lang w:val="bg-BG"/>
              </w:rPr>
            </w:pPr>
          </w:p>
        </w:tc>
      </w:tr>
      <w:tr w:rsidR="00C05A02" w:rsidRPr="00C05A02" w14:paraId="2E6A05CE" w14:textId="77777777" w:rsidTr="00C05A02">
        <w:trPr>
          <w:trHeight w:val="33"/>
        </w:trPr>
        <w:tc>
          <w:tcPr>
            <w:tcW w:w="822" w:type="dxa"/>
            <w:shd w:val="clear" w:color="auto" w:fill="auto"/>
            <w:vAlign w:val="center"/>
          </w:tcPr>
          <w:p w14:paraId="4B50CFF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7646C0C5" w14:textId="77777777" w:rsidR="00C05A02" w:rsidRPr="00C05A02" w:rsidRDefault="00C05A02" w:rsidP="00C05A02">
            <w:pPr>
              <w:rPr>
                <w:sz w:val="20"/>
                <w:szCs w:val="20"/>
                <w:lang w:val="bg-BG"/>
              </w:rPr>
            </w:pPr>
            <w:r w:rsidRPr="00C05A02">
              <w:rPr>
                <w:sz w:val="20"/>
                <w:szCs w:val="20"/>
                <w:lang w:val="bg-BG"/>
              </w:rPr>
              <w:t>Минимум 1 брой USB порт</w:t>
            </w:r>
          </w:p>
        </w:tc>
        <w:tc>
          <w:tcPr>
            <w:tcW w:w="993" w:type="dxa"/>
            <w:shd w:val="clear" w:color="auto" w:fill="auto"/>
          </w:tcPr>
          <w:p w14:paraId="135E2C72" w14:textId="77777777" w:rsidR="00C05A02" w:rsidRPr="00C05A02" w:rsidRDefault="00C05A02" w:rsidP="00C05A02">
            <w:pPr>
              <w:jc w:val="center"/>
              <w:rPr>
                <w:sz w:val="20"/>
                <w:szCs w:val="20"/>
                <w:lang w:val="bg-BG"/>
              </w:rPr>
            </w:pPr>
          </w:p>
        </w:tc>
      </w:tr>
      <w:tr w:rsidR="00C05A02" w:rsidRPr="00745536" w14:paraId="55598DE2" w14:textId="77777777" w:rsidTr="00C05A02">
        <w:trPr>
          <w:trHeight w:val="33"/>
        </w:trPr>
        <w:tc>
          <w:tcPr>
            <w:tcW w:w="822" w:type="dxa"/>
            <w:shd w:val="clear" w:color="auto" w:fill="auto"/>
            <w:vAlign w:val="center"/>
          </w:tcPr>
          <w:p w14:paraId="346D7D1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764993F" w14:textId="77777777" w:rsidR="00C05A02" w:rsidRPr="00C05A02" w:rsidRDefault="00C05A02" w:rsidP="00C05A02">
            <w:pPr>
              <w:rPr>
                <w:sz w:val="20"/>
                <w:szCs w:val="20"/>
                <w:lang w:val="bg-BG"/>
              </w:rPr>
            </w:pPr>
            <w:r w:rsidRPr="00C05A02">
              <w:rPr>
                <w:sz w:val="20"/>
                <w:szCs w:val="20"/>
                <w:lang w:val="bg-BG"/>
              </w:rPr>
              <w:t>Поддръжка на висока надеждност в active/standby и active/active режим</w:t>
            </w:r>
          </w:p>
        </w:tc>
        <w:tc>
          <w:tcPr>
            <w:tcW w:w="993" w:type="dxa"/>
            <w:shd w:val="clear" w:color="auto" w:fill="auto"/>
          </w:tcPr>
          <w:p w14:paraId="1957E114" w14:textId="77777777" w:rsidR="00C05A02" w:rsidRPr="00C05A02" w:rsidRDefault="00C05A02" w:rsidP="00C05A02">
            <w:pPr>
              <w:jc w:val="center"/>
              <w:rPr>
                <w:sz w:val="20"/>
                <w:szCs w:val="20"/>
                <w:lang w:val="bg-BG"/>
              </w:rPr>
            </w:pPr>
          </w:p>
        </w:tc>
      </w:tr>
      <w:tr w:rsidR="00C05A02" w:rsidRPr="00C05A02" w14:paraId="12CF6322" w14:textId="77777777" w:rsidTr="00C05A02">
        <w:trPr>
          <w:trHeight w:val="33"/>
        </w:trPr>
        <w:tc>
          <w:tcPr>
            <w:tcW w:w="822" w:type="dxa"/>
            <w:shd w:val="clear" w:color="auto" w:fill="auto"/>
            <w:vAlign w:val="center"/>
          </w:tcPr>
          <w:p w14:paraId="67A4F03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D9F6084" w14:textId="77777777" w:rsidR="00C05A02" w:rsidRPr="00C05A02" w:rsidRDefault="00C05A02" w:rsidP="00C05A02">
            <w:pPr>
              <w:rPr>
                <w:sz w:val="20"/>
                <w:szCs w:val="20"/>
                <w:lang w:val="bg-BG"/>
              </w:rPr>
            </w:pPr>
            <w:r w:rsidRPr="00C05A02">
              <w:rPr>
                <w:sz w:val="20"/>
                <w:szCs w:val="20"/>
                <w:lang w:val="bg-BG"/>
              </w:rPr>
              <w:t>Минимум 8 GB памет</w:t>
            </w:r>
          </w:p>
        </w:tc>
        <w:tc>
          <w:tcPr>
            <w:tcW w:w="993" w:type="dxa"/>
            <w:shd w:val="clear" w:color="auto" w:fill="auto"/>
          </w:tcPr>
          <w:p w14:paraId="26468431" w14:textId="77777777" w:rsidR="00C05A02" w:rsidRPr="00C05A02" w:rsidRDefault="00C05A02" w:rsidP="00C05A02">
            <w:pPr>
              <w:jc w:val="center"/>
              <w:rPr>
                <w:sz w:val="20"/>
                <w:szCs w:val="20"/>
                <w:lang w:val="bg-BG"/>
              </w:rPr>
            </w:pPr>
          </w:p>
        </w:tc>
      </w:tr>
      <w:tr w:rsidR="00C05A02" w:rsidRPr="00C05A02" w14:paraId="51238C2A" w14:textId="77777777" w:rsidTr="00C05A02">
        <w:trPr>
          <w:trHeight w:val="33"/>
        </w:trPr>
        <w:tc>
          <w:tcPr>
            <w:tcW w:w="822" w:type="dxa"/>
            <w:shd w:val="clear" w:color="auto" w:fill="auto"/>
            <w:vAlign w:val="center"/>
          </w:tcPr>
          <w:p w14:paraId="391ABE1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1FBF8D6" w14:textId="77777777" w:rsidR="00C05A02" w:rsidRPr="00C05A02" w:rsidRDefault="00C05A02" w:rsidP="00C05A02">
            <w:pPr>
              <w:rPr>
                <w:sz w:val="20"/>
                <w:szCs w:val="20"/>
                <w:lang w:val="bg-BG"/>
              </w:rPr>
            </w:pPr>
            <w:r w:rsidRPr="00C05A02">
              <w:rPr>
                <w:sz w:val="20"/>
                <w:szCs w:val="20"/>
                <w:lang w:val="bg-BG"/>
              </w:rPr>
              <w:t>Системна флаш памет 8 GB</w:t>
            </w:r>
          </w:p>
        </w:tc>
        <w:tc>
          <w:tcPr>
            <w:tcW w:w="993" w:type="dxa"/>
            <w:shd w:val="clear" w:color="auto" w:fill="auto"/>
          </w:tcPr>
          <w:p w14:paraId="4A85FA37" w14:textId="77777777" w:rsidR="00C05A02" w:rsidRPr="00C05A02" w:rsidRDefault="00C05A02" w:rsidP="00C05A02">
            <w:pPr>
              <w:jc w:val="center"/>
              <w:rPr>
                <w:sz w:val="20"/>
                <w:szCs w:val="20"/>
                <w:lang w:val="bg-BG"/>
              </w:rPr>
            </w:pPr>
          </w:p>
        </w:tc>
      </w:tr>
      <w:tr w:rsidR="00C05A02" w:rsidRPr="00745536" w14:paraId="2582B501" w14:textId="77777777" w:rsidTr="00C05A02">
        <w:trPr>
          <w:trHeight w:val="33"/>
        </w:trPr>
        <w:tc>
          <w:tcPr>
            <w:tcW w:w="822" w:type="dxa"/>
            <w:shd w:val="clear" w:color="auto" w:fill="auto"/>
            <w:vAlign w:val="center"/>
          </w:tcPr>
          <w:p w14:paraId="5BC5053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06606A4" w14:textId="77777777" w:rsidR="00C05A02" w:rsidRPr="00C05A02" w:rsidRDefault="00C05A02" w:rsidP="00C05A02">
            <w:pPr>
              <w:rPr>
                <w:sz w:val="20"/>
                <w:szCs w:val="20"/>
                <w:lang w:val="bg-BG"/>
              </w:rPr>
            </w:pPr>
            <w:r w:rsidRPr="00C05A02">
              <w:rPr>
                <w:sz w:val="20"/>
                <w:szCs w:val="20"/>
                <w:lang w:val="bg-BG"/>
              </w:rPr>
              <w:t>Поддръжка на работа с възможност за изграждане на IPSec VPN тунели</w:t>
            </w:r>
          </w:p>
        </w:tc>
        <w:tc>
          <w:tcPr>
            <w:tcW w:w="993" w:type="dxa"/>
            <w:shd w:val="clear" w:color="auto" w:fill="auto"/>
          </w:tcPr>
          <w:p w14:paraId="55199E7D" w14:textId="77777777" w:rsidR="00C05A02" w:rsidRPr="00C05A02" w:rsidRDefault="00C05A02" w:rsidP="00C05A02">
            <w:pPr>
              <w:jc w:val="center"/>
              <w:rPr>
                <w:sz w:val="20"/>
                <w:szCs w:val="20"/>
                <w:lang w:val="bg-BG"/>
              </w:rPr>
            </w:pPr>
          </w:p>
        </w:tc>
      </w:tr>
      <w:tr w:rsidR="00C05A02" w:rsidRPr="00745536" w14:paraId="3EF3966B" w14:textId="77777777" w:rsidTr="00C05A02">
        <w:trPr>
          <w:trHeight w:val="33"/>
        </w:trPr>
        <w:tc>
          <w:tcPr>
            <w:tcW w:w="822" w:type="dxa"/>
            <w:shd w:val="clear" w:color="auto" w:fill="auto"/>
            <w:vAlign w:val="center"/>
          </w:tcPr>
          <w:p w14:paraId="2266BC2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A4E223A" w14:textId="77777777" w:rsidR="00C05A02" w:rsidRPr="00C05A02" w:rsidRDefault="00C05A02" w:rsidP="00C05A02">
            <w:pPr>
              <w:rPr>
                <w:sz w:val="20"/>
                <w:szCs w:val="20"/>
                <w:lang w:val="bg-BG"/>
              </w:rPr>
            </w:pPr>
            <w:r w:rsidRPr="00C05A02">
              <w:rPr>
                <w:sz w:val="20"/>
                <w:szCs w:val="20"/>
                <w:lang w:val="bg-BG"/>
              </w:rPr>
              <w:t>Възможност за поддръжка на работа с IPS инспекция</w:t>
            </w:r>
          </w:p>
        </w:tc>
        <w:tc>
          <w:tcPr>
            <w:tcW w:w="993" w:type="dxa"/>
            <w:shd w:val="clear" w:color="auto" w:fill="auto"/>
          </w:tcPr>
          <w:p w14:paraId="0283EC08" w14:textId="77777777" w:rsidR="00C05A02" w:rsidRPr="00C05A02" w:rsidRDefault="00C05A02" w:rsidP="00C05A02">
            <w:pPr>
              <w:jc w:val="center"/>
              <w:rPr>
                <w:sz w:val="20"/>
                <w:szCs w:val="20"/>
                <w:lang w:val="bg-BG"/>
              </w:rPr>
            </w:pPr>
          </w:p>
        </w:tc>
      </w:tr>
      <w:tr w:rsidR="00C05A02" w:rsidRPr="00745536" w14:paraId="177248D8" w14:textId="77777777" w:rsidTr="00C05A02">
        <w:trPr>
          <w:trHeight w:val="33"/>
        </w:trPr>
        <w:tc>
          <w:tcPr>
            <w:tcW w:w="822" w:type="dxa"/>
            <w:shd w:val="clear" w:color="auto" w:fill="auto"/>
            <w:vAlign w:val="center"/>
          </w:tcPr>
          <w:p w14:paraId="21DE546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9598CFF" w14:textId="77777777" w:rsidR="00C05A02" w:rsidRPr="00C05A02" w:rsidRDefault="00C05A02" w:rsidP="00C05A02">
            <w:pPr>
              <w:rPr>
                <w:sz w:val="20"/>
                <w:szCs w:val="20"/>
                <w:lang w:val="bg-BG"/>
              </w:rPr>
            </w:pPr>
            <w:r w:rsidRPr="00C05A02">
              <w:rPr>
                <w:sz w:val="20"/>
                <w:szCs w:val="20"/>
                <w:lang w:val="bg-BG"/>
              </w:rPr>
              <w:t>Поддръжка на работа с контрол на ниво приложение</w:t>
            </w:r>
          </w:p>
        </w:tc>
        <w:tc>
          <w:tcPr>
            <w:tcW w:w="993" w:type="dxa"/>
            <w:shd w:val="clear" w:color="auto" w:fill="auto"/>
          </w:tcPr>
          <w:p w14:paraId="2B8303B5" w14:textId="77777777" w:rsidR="00C05A02" w:rsidRPr="00C05A02" w:rsidRDefault="00C05A02" w:rsidP="00C05A02">
            <w:pPr>
              <w:jc w:val="center"/>
              <w:rPr>
                <w:sz w:val="20"/>
                <w:szCs w:val="20"/>
                <w:lang w:val="bg-BG"/>
              </w:rPr>
            </w:pPr>
          </w:p>
        </w:tc>
      </w:tr>
      <w:tr w:rsidR="00C05A02" w:rsidRPr="00745536" w14:paraId="3740FDC7" w14:textId="77777777" w:rsidTr="00C05A02">
        <w:trPr>
          <w:trHeight w:val="33"/>
        </w:trPr>
        <w:tc>
          <w:tcPr>
            <w:tcW w:w="822" w:type="dxa"/>
            <w:shd w:val="clear" w:color="auto" w:fill="auto"/>
            <w:vAlign w:val="center"/>
          </w:tcPr>
          <w:p w14:paraId="166140B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2BFB95F3" w14:textId="77777777" w:rsidR="00C05A02" w:rsidRPr="00C05A02" w:rsidRDefault="00C05A02" w:rsidP="00C05A02">
            <w:pPr>
              <w:rPr>
                <w:sz w:val="20"/>
                <w:szCs w:val="20"/>
                <w:lang w:val="bg-BG"/>
              </w:rPr>
            </w:pPr>
            <w:r w:rsidRPr="00C05A02">
              <w:rPr>
                <w:sz w:val="20"/>
                <w:szCs w:val="20"/>
                <w:lang w:val="bg-BG"/>
              </w:rPr>
              <w:t>Възможност за поддръжка на работа с възможност за филтриране на трафика на база URL</w:t>
            </w:r>
          </w:p>
        </w:tc>
        <w:tc>
          <w:tcPr>
            <w:tcW w:w="993" w:type="dxa"/>
            <w:shd w:val="clear" w:color="auto" w:fill="auto"/>
          </w:tcPr>
          <w:p w14:paraId="6DB46856" w14:textId="77777777" w:rsidR="00C05A02" w:rsidRPr="00C05A02" w:rsidRDefault="00C05A02" w:rsidP="00C05A02">
            <w:pPr>
              <w:jc w:val="center"/>
              <w:rPr>
                <w:sz w:val="20"/>
                <w:szCs w:val="20"/>
                <w:lang w:val="bg-BG"/>
              </w:rPr>
            </w:pPr>
          </w:p>
        </w:tc>
      </w:tr>
      <w:tr w:rsidR="00C05A02" w:rsidRPr="00745536" w14:paraId="7748F394" w14:textId="77777777" w:rsidTr="00C05A02">
        <w:trPr>
          <w:trHeight w:val="33"/>
        </w:trPr>
        <w:tc>
          <w:tcPr>
            <w:tcW w:w="822" w:type="dxa"/>
            <w:shd w:val="clear" w:color="auto" w:fill="auto"/>
            <w:vAlign w:val="center"/>
          </w:tcPr>
          <w:p w14:paraId="535484F2"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C7D26F5" w14:textId="77777777" w:rsidR="00C05A02" w:rsidRPr="00C05A02" w:rsidRDefault="00C05A02" w:rsidP="00C05A02">
            <w:pPr>
              <w:rPr>
                <w:sz w:val="20"/>
                <w:szCs w:val="20"/>
                <w:lang w:val="bg-BG"/>
              </w:rPr>
            </w:pPr>
            <w:r w:rsidRPr="00C05A02">
              <w:rPr>
                <w:sz w:val="20"/>
                <w:szCs w:val="20"/>
                <w:lang w:val="bg-BG"/>
              </w:rPr>
              <w:t xml:space="preserve">Да притежава възможност за конфигуриране на независими виртуални устройства върху хардуерното шаси с независимо управление </w:t>
            </w:r>
          </w:p>
        </w:tc>
        <w:tc>
          <w:tcPr>
            <w:tcW w:w="993" w:type="dxa"/>
            <w:shd w:val="clear" w:color="auto" w:fill="auto"/>
          </w:tcPr>
          <w:p w14:paraId="184C6630" w14:textId="77777777" w:rsidR="00C05A02" w:rsidRPr="00C05A02" w:rsidRDefault="00C05A02" w:rsidP="00C05A02">
            <w:pPr>
              <w:jc w:val="center"/>
              <w:rPr>
                <w:sz w:val="20"/>
                <w:szCs w:val="20"/>
                <w:lang w:val="bg-BG"/>
              </w:rPr>
            </w:pPr>
          </w:p>
        </w:tc>
      </w:tr>
      <w:tr w:rsidR="00C05A02" w:rsidRPr="00745536" w14:paraId="2F15FE97" w14:textId="77777777" w:rsidTr="00C05A02">
        <w:trPr>
          <w:trHeight w:val="33"/>
        </w:trPr>
        <w:tc>
          <w:tcPr>
            <w:tcW w:w="822" w:type="dxa"/>
            <w:shd w:val="clear" w:color="auto" w:fill="auto"/>
            <w:vAlign w:val="center"/>
          </w:tcPr>
          <w:p w14:paraId="44B5677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7E4FB71E" w14:textId="77777777" w:rsidR="00C05A02" w:rsidRPr="00C05A02" w:rsidRDefault="00C05A02" w:rsidP="00C05A02">
            <w:pPr>
              <w:rPr>
                <w:sz w:val="20"/>
                <w:szCs w:val="20"/>
                <w:lang w:val="bg-BG"/>
              </w:rPr>
            </w:pPr>
            <w:r w:rsidRPr="00C05A02">
              <w:rPr>
                <w:sz w:val="20"/>
                <w:szCs w:val="20"/>
                <w:lang w:val="bg-BG"/>
              </w:rPr>
              <w:t>Поддръжка на работа с функционалност за информация и политики за контрол според идентичността на потребителите</w:t>
            </w:r>
          </w:p>
        </w:tc>
        <w:tc>
          <w:tcPr>
            <w:tcW w:w="993" w:type="dxa"/>
            <w:shd w:val="clear" w:color="auto" w:fill="auto"/>
          </w:tcPr>
          <w:p w14:paraId="5330E725" w14:textId="77777777" w:rsidR="00C05A02" w:rsidRPr="00C05A02" w:rsidRDefault="00C05A02" w:rsidP="00C05A02">
            <w:pPr>
              <w:jc w:val="center"/>
              <w:rPr>
                <w:sz w:val="20"/>
                <w:szCs w:val="20"/>
                <w:lang w:val="bg-BG"/>
              </w:rPr>
            </w:pPr>
          </w:p>
        </w:tc>
      </w:tr>
      <w:tr w:rsidR="00C05A02" w:rsidRPr="00745536" w14:paraId="7553477B" w14:textId="77777777" w:rsidTr="00C05A02">
        <w:trPr>
          <w:trHeight w:val="33"/>
        </w:trPr>
        <w:tc>
          <w:tcPr>
            <w:tcW w:w="822" w:type="dxa"/>
            <w:shd w:val="clear" w:color="auto" w:fill="auto"/>
            <w:vAlign w:val="center"/>
          </w:tcPr>
          <w:p w14:paraId="79D4BC0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713F065A" w14:textId="77777777" w:rsidR="00C05A02" w:rsidRPr="00C05A02" w:rsidRDefault="00C05A02" w:rsidP="00C05A02">
            <w:pPr>
              <w:rPr>
                <w:sz w:val="20"/>
                <w:szCs w:val="20"/>
                <w:lang w:val="bg-BG"/>
              </w:rPr>
            </w:pPr>
            <w:r w:rsidRPr="00C05A02">
              <w:rPr>
                <w:sz w:val="20"/>
                <w:szCs w:val="20"/>
                <w:lang w:val="bg-BG"/>
              </w:rPr>
              <w:t>Системата трябва да съдържа възможност за интегрирано управление на политиките за сигурност и анализ на логовете, чрез централизиран мениджмънт център</w:t>
            </w:r>
          </w:p>
        </w:tc>
        <w:tc>
          <w:tcPr>
            <w:tcW w:w="993" w:type="dxa"/>
            <w:shd w:val="clear" w:color="auto" w:fill="auto"/>
          </w:tcPr>
          <w:p w14:paraId="19E39D6A" w14:textId="77777777" w:rsidR="00C05A02" w:rsidRPr="00C05A02" w:rsidRDefault="00C05A02" w:rsidP="00C05A02">
            <w:pPr>
              <w:jc w:val="center"/>
              <w:rPr>
                <w:sz w:val="20"/>
                <w:szCs w:val="20"/>
                <w:lang w:val="bg-BG"/>
              </w:rPr>
            </w:pPr>
          </w:p>
        </w:tc>
      </w:tr>
      <w:tr w:rsidR="00C05A02" w:rsidRPr="00745536" w14:paraId="1BF75714" w14:textId="77777777" w:rsidTr="00C05A02">
        <w:trPr>
          <w:trHeight w:val="33"/>
        </w:trPr>
        <w:tc>
          <w:tcPr>
            <w:tcW w:w="822" w:type="dxa"/>
            <w:shd w:val="clear" w:color="auto" w:fill="auto"/>
            <w:vAlign w:val="center"/>
          </w:tcPr>
          <w:p w14:paraId="16EA4042"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3AFE025" w14:textId="77777777" w:rsidR="00C05A02" w:rsidRPr="00C05A02" w:rsidRDefault="00C05A02" w:rsidP="00C05A02">
            <w:pPr>
              <w:rPr>
                <w:sz w:val="20"/>
                <w:szCs w:val="20"/>
                <w:lang w:val="bg-BG"/>
              </w:rPr>
            </w:pPr>
            <w:r w:rsidRPr="00C05A02">
              <w:rPr>
                <w:sz w:val="20"/>
                <w:szCs w:val="20"/>
                <w:lang w:val="bg-BG"/>
              </w:rPr>
              <w:t>Работна температура от 5 до 40°C</w:t>
            </w:r>
          </w:p>
        </w:tc>
        <w:tc>
          <w:tcPr>
            <w:tcW w:w="993" w:type="dxa"/>
            <w:shd w:val="clear" w:color="auto" w:fill="auto"/>
          </w:tcPr>
          <w:p w14:paraId="7D36BFCF" w14:textId="77777777" w:rsidR="00C05A02" w:rsidRPr="00C05A02" w:rsidRDefault="00C05A02" w:rsidP="00C05A02">
            <w:pPr>
              <w:jc w:val="center"/>
              <w:rPr>
                <w:sz w:val="20"/>
                <w:szCs w:val="20"/>
                <w:lang w:val="bg-BG"/>
              </w:rPr>
            </w:pPr>
          </w:p>
        </w:tc>
      </w:tr>
      <w:tr w:rsidR="00C05A02" w:rsidRPr="00745536" w14:paraId="67126774" w14:textId="77777777" w:rsidTr="00C05A02">
        <w:trPr>
          <w:trHeight w:val="33"/>
        </w:trPr>
        <w:tc>
          <w:tcPr>
            <w:tcW w:w="822" w:type="dxa"/>
            <w:shd w:val="clear" w:color="auto" w:fill="auto"/>
            <w:vAlign w:val="center"/>
          </w:tcPr>
          <w:p w14:paraId="7AD4566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3F04B4B2"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3294D885" w14:textId="77777777" w:rsidR="00C05A02" w:rsidRPr="00C05A02" w:rsidRDefault="00C05A02" w:rsidP="00C05A02">
            <w:pPr>
              <w:jc w:val="center"/>
              <w:rPr>
                <w:sz w:val="20"/>
                <w:szCs w:val="20"/>
                <w:lang w:val="bg-BG"/>
              </w:rPr>
            </w:pPr>
          </w:p>
        </w:tc>
      </w:tr>
      <w:tr w:rsidR="00C05A02" w:rsidRPr="00C05A02" w14:paraId="5B4CBBA4" w14:textId="77777777" w:rsidTr="00C05A02">
        <w:trPr>
          <w:trHeight w:val="33"/>
        </w:trPr>
        <w:tc>
          <w:tcPr>
            <w:tcW w:w="822" w:type="dxa"/>
            <w:shd w:val="clear" w:color="auto" w:fill="auto"/>
            <w:vAlign w:val="center"/>
          </w:tcPr>
          <w:p w14:paraId="4817C07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523F10E2" w14:textId="77777777" w:rsidR="00C05A02" w:rsidRPr="00C05A02" w:rsidRDefault="00C05A02" w:rsidP="00C05A02">
            <w:pPr>
              <w:rPr>
                <w:sz w:val="20"/>
                <w:szCs w:val="20"/>
                <w:lang w:val="bg-BG"/>
              </w:rPr>
            </w:pPr>
            <w:r w:rsidRPr="00C05A02">
              <w:rPr>
                <w:sz w:val="20"/>
                <w:szCs w:val="20"/>
                <w:lang w:val="bg-BG"/>
              </w:rPr>
              <w:t>Акустичен шум максимум 65 dBA</w:t>
            </w:r>
          </w:p>
        </w:tc>
        <w:tc>
          <w:tcPr>
            <w:tcW w:w="993" w:type="dxa"/>
            <w:shd w:val="clear" w:color="auto" w:fill="auto"/>
          </w:tcPr>
          <w:p w14:paraId="587799C6" w14:textId="77777777" w:rsidR="00C05A02" w:rsidRPr="00C05A02" w:rsidRDefault="00C05A02" w:rsidP="00C05A02">
            <w:pPr>
              <w:jc w:val="center"/>
              <w:rPr>
                <w:sz w:val="20"/>
                <w:szCs w:val="20"/>
                <w:lang w:val="bg-BG"/>
              </w:rPr>
            </w:pPr>
          </w:p>
        </w:tc>
      </w:tr>
      <w:tr w:rsidR="00C05A02" w:rsidRPr="00745536" w14:paraId="1FBAA6A8" w14:textId="77777777" w:rsidTr="00C05A02">
        <w:trPr>
          <w:trHeight w:val="33"/>
        </w:trPr>
        <w:tc>
          <w:tcPr>
            <w:tcW w:w="822" w:type="dxa"/>
            <w:shd w:val="clear" w:color="auto" w:fill="auto"/>
            <w:vAlign w:val="center"/>
          </w:tcPr>
          <w:p w14:paraId="29C75B2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vAlign w:val="center"/>
          </w:tcPr>
          <w:p w14:paraId="600068BD" w14:textId="77777777" w:rsidR="00C05A02" w:rsidRPr="00C05A02" w:rsidRDefault="00C05A02" w:rsidP="00C05A02">
            <w:pPr>
              <w:rPr>
                <w:sz w:val="20"/>
                <w:szCs w:val="20"/>
                <w:lang w:val="bg-BG"/>
              </w:rPr>
            </w:pPr>
            <w:r w:rsidRPr="00C05A02">
              <w:rPr>
                <w:sz w:val="20"/>
                <w:szCs w:val="20"/>
                <w:lang w:val="bg-BG"/>
              </w:rPr>
              <w:t>Да се доставят всички комуникационни и захранващи кабели нужни за работата на предложената система.</w:t>
            </w:r>
          </w:p>
        </w:tc>
        <w:tc>
          <w:tcPr>
            <w:tcW w:w="993" w:type="dxa"/>
            <w:shd w:val="clear" w:color="auto" w:fill="auto"/>
          </w:tcPr>
          <w:p w14:paraId="0ABF13BF" w14:textId="77777777" w:rsidR="00C05A02" w:rsidRPr="00C05A02" w:rsidRDefault="00C05A02" w:rsidP="00C05A02">
            <w:pPr>
              <w:jc w:val="center"/>
              <w:rPr>
                <w:sz w:val="20"/>
                <w:szCs w:val="20"/>
                <w:lang w:val="bg-BG"/>
              </w:rPr>
            </w:pPr>
          </w:p>
        </w:tc>
      </w:tr>
      <w:tr w:rsidR="00C05A02" w:rsidRPr="00C05A02" w14:paraId="190FC96D" w14:textId="77777777" w:rsidTr="00C05A02">
        <w:trPr>
          <w:trHeight w:val="33"/>
        </w:trPr>
        <w:tc>
          <w:tcPr>
            <w:tcW w:w="822" w:type="dxa"/>
            <w:shd w:val="clear" w:color="auto" w:fill="EEECE1"/>
            <w:vAlign w:val="center"/>
          </w:tcPr>
          <w:p w14:paraId="56983C11" w14:textId="77777777" w:rsidR="00C05A02" w:rsidRPr="00C05A02" w:rsidRDefault="00C05A02" w:rsidP="00C05A02">
            <w:pPr>
              <w:numPr>
                <w:ilvl w:val="0"/>
                <w:numId w:val="39"/>
              </w:numPr>
              <w:contextualSpacing/>
              <w:rPr>
                <w:rFonts w:ascii="Verdana" w:hAnsi="Verdana"/>
                <w:b/>
                <w:sz w:val="20"/>
                <w:szCs w:val="20"/>
                <w:lang w:val="bg-BG" w:eastAsia="bg-BG"/>
              </w:rPr>
            </w:pPr>
          </w:p>
        </w:tc>
        <w:tc>
          <w:tcPr>
            <w:tcW w:w="7229" w:type="dxa"/>
            <w:shd w:val="clear" w:color="auto" w:fill="EEECE1"/>
            <w:vAlign w:val="center"/>
          </w:tcPr>
          <w:p w14:paraId="29454B7E" w14:textId="77777777" w:rsidR="00C05A02" w:rsidRPr="00C05A02" w:rsidRDefault="00C05A02" w:rsidP="00C05A02">
            <w:pPr>
              <w:rPr>
                <w:sz w:val="20"/>
                <w:szCs w:val="20"/>
                <w:lang w:val="bg-BG"/>
              </w:rPr>
            </w:pPr>
            <w:r w:rsidRPr="00C05A02">
              <w:rPr>
                <w:sz w:val="20"/>
                <w:szCs w:val="20"/>
                <w:lang w:val="bg-BG"/>
              </w:rPr>
              <w:t>Защитна стена – Тип 2</w:t>
            </w:r>
          </w:p>
        </w:tc>
        <w:tc>
          <w:tcPr>
            <w:tcW w:w="993" w:type="dxa"/>
            <w:shd w:val="clear" w:color="auto" w:fill="EEECE1"/>
            <w:vAlign w:val="center"/>
          </w:tcPr>
          <w:p w14:paraId="626DE927" w14:textId="77777777" w:rsidR="00C05A02" w:rsidRPr="004E126B" w:rsidRDefault="00C05A02" w:rsidP="00C05A02">
            <w:pPr>
              <w:jc w:val="center"/>
              <w:rPr>
                <w:b/>
                <w:color w:val="00B050"/>
                <w:sz w:val="20"/>
                <w:szCs w:val="20"/>
                <w:lang w:val="bg-BG"/>
              </w:rPr>
            </w:pPr>
            <w:r w:rsidRPr="004E126B">
              <w:rPr>
                <w:b/>
                <w:color w:val="000000" w:themeColor="text1"/>
                <w:sz w:val="20"/>
                <w:szCs w:val="20"/>
                <w:lang w:val="bg-BG"/>
              </w:rPr>
              <w:t>1</w:t>
            </w:r>
          </w:p>
        </w:tc>
      </w:tr>
      <w:tr w:rsidR="00C05A02" w:rsidRPr="00745536" w14:paraId="5F771379" w14:textId="77777777" w:rsidTr="00C05A02">
        <w:trPr>
          <w:trHeight w:val="33"/>
        </w:trPr>
        <w:tc>
          <w:tcPr>
            <w:tcW w:w="822" w:type="dxa"/>
            <w:shd w:val="clear" w:color="auto" w:fill="auto"/>
            <w:vAlign w:val="center"/>
          </w:tcPr>
          <w:p w14:paraId="0DAF0EF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FDE3F07" w14:textId="77777777" w:rsidR="00C05A02" w:rsidRPr="00C05A02" w:rsidRDefault="00C05A02" w:rsidP="00C05A02">
            <w:pPr>
              <w:rPr>
                <w:sz w:val="20"/>
                <w:szCs w:val="20"/>
                <w:lang w:val="bg-BG"/>
              </w:rPr>
            </w:pPr>
            <w:r w:rsidRPr="00C05A02">
              <w:rPr>
                <w:sz w:val="20"/>
                <w:szCs w:val="20"/>
                <w:lang w:val="bg-BG"/>
              </w:rPr>
              <w:t>За монтаж в стандартен 19-inch комуникационен шкаф, 1 RU</w:t>
            </w:r>
          </w:p>
        </w:tc>
        <w:tc>
          <w:tcPr>
            <w:tcW w:w="993" w:type="dxa"/>
            <w:shd w:val="clear" w:color="auto" w:fill="auto"/>
          </w:tcPr>
          <w:p w14:paraId="5C24977A" w14:textId="77777777" w:rsidR="00C05A02" w:rsidRPr="00C05A02" w:rsidRDefault="00C05A02" w:rsidP="00C05A02">
            <w:pPr>
              <w:rPr>
                <w:sz w:val="20"/>
                <w:szCs w:val="20"/>
                <w:lang w:val="bg-BG"/>
              </w:rPr>
            </w:pPr>
          </w:p>
        </w:tc>
      </w:tr>
      <w:tr w:rsidR="00C05A02" w:rsidRPr="00745536" w14:paraId="12797163" w14:textId="77777777" w:rsidTr="00C05A02">
        <w:trPr>
          <w:trHeight w:val="33"/>
        </w:trPr>
        <w:tc>
          <w:tcPr>
            <w:tcW w:w="822" w:type="dxa"/>
            <w:shd w:val="clear" w:color="auto" w:fill="auto"/>
            <w:vAlign w:val="center"/>
          </w:tcPr>
          <w:p w14:paraId="7632F0F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B52C557" w14:textId="77777777" w:rsidR="00C05A02" w:rsidRPr="00C05A02" w:rsidRDefault="00C05A02" w:rsidP="00C05A02">
            <w:pPr>
              <w:rPr>
                <w:sz w:val="20"/>
                <w:szCs w:val="20"/>
                <w:lang w:val="bg-BG"/>
              </w:rPr>
            </w:pPr>
            <w:r w:rsidRPr="00C05A02">
              <w:rPr>
                <w:sz w:val="20"/>
                <w:szCs w:val="20"/>
                <w:lang w:val="bg-BG"/>
              </w:rPr>
              <w:t xml:space="preserve">Най-малко 8 </w:t>
            </w:r>
            <w:r w:rsidRPr="00C05A02">
              <w:rPr>
                <w:sz w:val="20"/>
                <w:szCs w:val="20"/>
              </w:rPr>
              <w:t>x</w:t>
            </w:r>
            <w:r w:rsidRPr="00C05A02">
              <w:rPr>
                <w:sz w:val="20"/>
                <w:szCs w:val="20"/>
                <w:lang w:val="bg-BG"/>
              </w:rPr>
              <w:t xml:space="preserve"> 10/100/1000</w:t>
            </w:r>
            <w:r w:rsidRPr="00C05A02">
              <w:rPr>
                <w:sz w:val="20"/>
                <w:szCs w:val="20"/>
              </w:rPr>
              <w:t>Base</w:t>
            </w:r>
            <w:r w:rsidRPr="00C05A02">
              <w:rPr>
                <w:sz w:val="20"/>
                <w:szCs w:val="20"/>
                <w:lang w:val="bg-BG"/>
              </w:rPr>
              <w:t>-</w:t>
            </w:r>
            <w:r w:rsidRPr="00C05A02">
              <w:rPr>
                <w:sz w:val="20"/>
                <w:szCs w:val="20"/>
              </w:rPr>
              <w:t>T</w:t>
            </w:r>
            <w:r w:rsidRPr="00C05A02">
              <w:rPr>
                <w:sz w:val="20"/>
                <w:szCs w:val="20"/>
                <w:lang w:val="bg-BG"/>
              </w:rPr>
              <w:t xml:space="preserve"> </w:t>
            </w:r>
            <w:r w:rsidRPr="00C05A02">
              <w:rPr>
                <w:sz w:val="20"/>
                <w:szCs w:val="20"/>
              </w:rPr>
              <w:t>RJ</w:t>
            </w:r>
            <w:r w:rsidRPr="00C05A02">
              <w:rPr>
                <w:sz w:val="20"/>
                <w:szCs w:val="20"/>
                <w:lang w:val="bg-BG"/>
              </w:rPr>
              <w:t xml:space="preserve">-45 </w:t>
            </w:r>
            <w:r w:rsidRPr="00C05A02">
              <w:rPr>
                <w:sz w:val="20"/>
                <w:szCs w:val="20"/>
              </w:rPr>
              <w:t>Ethernet</w:t>
            </w:r>
            <w:r w:rsidRPr="00C05A02">
              <w:rPr>
                <w:sz w:val="20"/>
                <w:szCs w:val="20"/>
                <w:lang w:val="bg-BG"/>
              </w:rPr>
              <w:t xml:space="preserve"> интерфейси</w:t>
            </w:r>
          </w:p>
        </w:tc>
        <w:tc>
          <w:tcPr>
            <w:tcW w:w="993" w:type="dxa"/>
            <w:shd w:val="clear" w:color="auto" w:fill="auto"/>
          </w:tcPr>
          <w:p w14:paraId="51696875" w14:textId="77777777" w:rsidR="00C05A02" w:rsidRPr="00C05A02" w:rsidRDefault="00C05A02" w:rsidP="00C05A02">
            <w:pPr>
              <w:rPr>
                <w:sz w:val="20"/>
                <w:szCs w:val="20"/>
                <w:lang w:val="bg-BG"/>
              </w:rPr>
            </w:pPr>
          </w:p>
        </w:tc>
      </w:tr>
      <w:tr w:rsidR="00C05A02" w:rsidRPr="00745536" w14:paraId="5AC61446" w14:textId="77777777" w:rsidTr="00C05A02">
        <w:trPr>
          <w:trHeight w:val="33"/>
        </w:trPr>
        <w:tc>
          <w:tcPr>
            <w:tcW w:w="822" w:type="dxa"/>
            <w:shd w:val="clear" w:color="auto" w:fill="auto"/>
            <w:vAlign w:val="center"/>
          </w:tcPr>
          <w:p w14:paraId="57FFA2B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512A984" w14:textId="77777777" w:rsidR="00C05A02" w:rsidRPr="00C05A02" w:rsidRDefault="00C05A02" w:rsidP="00C05A02">
            <w:pPr>
              <w:rPr>
                <w:sz w:val="20"/>
                <w:szCs w:val="20"/>
                <w:lang w:val="bg-BG"/>
              </w:rPr>
            </w:pPr>
            <w:r w:rsidRPr="00C05A02">
              <w:rPr>
                <w:sz w:val="20"/>
                <w:szCs w:val="20"/>
                <w:lang w:val="bg-BG"/>
              </w:rPr>
              <w:t xml:space="preserve">Минимум 100 </w:t>
            </w:r>
            <w:r w:rsidRPr="00C05A02">
              <w:rPr>
                <w:sz w:val="20"/>
                <w:szCs w:val="20"/>
              </w:rPr>
              <w:t>GB</w:t>
            </w:r>
            <w:r w:rsidRPr="00C05A02">
              <w:rPr>
                <w:sz w:val="20"/>
                <w:szCs w:val="20"/>
                <w:lang w:val="bg-BG"/>
              </w:rPr>
              <w:t xml:space="preserve"> </w:t>
            </w:r>
            <w:r w:rsidRPr="00C05A02">
              <w:rPr>
                <w:sz w:val="20"/>
                <w:szCs w:val="20"/>
              </w:rPr>
              <w:t>solid</w:t>
            </w:r>
            <w:r w:rsidRPr="00C05A02">
              <w:rPr>
                <w:sz w:val="20"/>
                <w:szCs w:val="20"/>
                <w:lang w:val="bg-BG"/>
              </w:rPr>
              <w:t xml:space="preserve"> </w:t>
            </w:r>
            <w:r w:rsidRPr="00C05A02">
              <w:rPr>
                <w:sz w:val="20"/>
                <w:szCs w:val="20"/>
              </w:rPr>
              <w:t>state</w:t>
            </w:r>
            <w:r w:rsidRPr="00C05A02">
              <w:rPr>
                <w:sz w:val="20"/>
                <w:szCs w:val="20"/>
                <w:lang w:val="bg-BG"/>
              </w:rPr>
              <w:t xml:space="preserve"> </w:t>
            </w:r>
            <w:r w:rsidRPr="00C05A02">
              <w:rPr>
                <w:sz w:val="20"/>
                <w:szCs w:val="20"/>
              </w:rPr>
              <w:t>drive</w:t>
            </w:r>
            <w:r w:rsidRPr="00C05A02">
              <w:rPr>
                <w:sz w:val="20"/>
                <w:szCs w:val="20"/>
                <w:lang w:val="bg-BG"/>
              </w:rPr>
              <w:t xml:space="preserve"> за съхранение на логове и операционна система</w:t>
            </w:r>
          </w:p>
        </w:tc>
        <w:tc>
          <w:tcPr>
            <w:tcW w:w="993" w:type="dxa"/>
            <w:shd w:val="clear" w:color="auto" w:fill="auto"/>
          </w:tcPr>
          <w:p w14:paraId="37FDEEAB" w14:textId="77777777" w:rsidR="00C05A02" w:rsidRPr="00C05A02" w:rsidRDefault="00C05A02" w:rsidP="00C05A02">
            <w:pPr>
              <w:rPr>
                <w:sz w:val="20"/>
                <w:szCs w:val="20"/>
                <w:lang w:val="bg-BG"/>
              </w:rPr>
            </w:pPr>
          </w:p>
        </w:tc>
      </w:tr>
      <w:tr w:rsidR="00C05A02" w:rsidRPr="00745536" w14:paraId="54B1FCB7" w14:textId="77777777" w:rsidTr="00C05A02">
        <w:trPr>
          <w:trHeight w:val="33"/>
        </w:trPr>
        <w:tc>
          <w:tcPr>
            <w:tcW w:w="822" w:type="dxa"/>
            <w:shd w:val="clear" w:color="auto" w:fill="auto"/>
            <w:vAlign w:val="center"/>
          </w:tcPr>
          <w:p w14:paraId="7C04A29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8DF2B10" w14:textId="77777777" w:rsidR="00C05A02" w:rsidRPr="00C05A02" w:rsidRDefault="00C05A02" w:rsidP="00C05A02">
            <w:pPr>
              <w:rPr>
                <w:sz w:val="20"/>
                <w:szCs w:val="20"/>
                <w:lang w:val="bg-BG"/>
              </w:rPr>
            </w:pPr>
            <w:r w:rsidRPr="00C05A02">
              <w:rPr>
                <w:sz w:val="20"/>
                <w:szCs w:val="20"/>
                <w:lang w:val="bg-BG"/>
              </w:rPr>
              <w:t>Минимум 900 М</w:t>
            </w:r>
            <w:r w:rsidRPr="00C05A02">
              <w:rPr>
                <w:sz w:val="20"/>
                <w:szCs w:val="20"/>
              </w:rPr>
              <w:t>bps</w:t>
            </w:r>
            <w:r w:rsidRPr="00C05A02">
              <w:rPr>
                <w:sz w:val="20"/>
                <w:szCs w:val="20"/>
                <w:lang w:val="bg-BG"/>
              </w:rPr>
              <w:t xml:space="preserve"> пропускателна способност в режим на защитна стена (</w:t>
            </w:r>
            <w:r w:rsidRPr="00C05A02">
              <w:rPr>
                <w:sz w:val="20"/>
                <w:szCs w:val="20"/>
              </w:rPr>
              <w:t>firewall</w:t>
            </w:r>
            <w:r w:rsidRPr="00C05A02">
              <w:rPr>
                <w:sz w:val="20"/>
                <w:szCs w:val="20"/>
                <w:lang w:val="bg-BG"/>
              </w:rPr>
              <w:t xml:space="preserve"> </w:t>
            </w:r>
            <w:r w:rsidRPr="00C05A02">
              <w:rPr>
                <w:sz w:val="20"/>
                <w:szCs w:val="20"/>
              </w:rPr>
              <w:t>throughput</w:t>
            </w:r>
            <w:r w:rsidRPr="00C05A02">
              <w:rPr>
                <w:sz w:val="20"/>
                <w:szCs w:val="20"/>
                <w:lang w:val="bg-BG"/>
              </w:rPr>
              <w:t xml:space="preserve"> </w:t>
            </w:r>
            <w:r w:rsidRPr="00C05A02">
              <w:rPr>
                <w:sz w:val="20"/>
                <w:szCs w:val="20"/>
              </w:rPr>
              <w:t>multiprotocol</w:t>
            </w:r>
            <w:r w:rsidRPr="00C05A02">
              <w:rPr>
                <w:sz w:val="20"/>
                <w:szCs w:val="20"/>
                <w:lang w:val="bg-BG"/>
              </w:rPr>
              <w:t xml:space="preserve"> </w:t>
            </w:r>
            <w:r w:rsidRPr="00C05A02">
              <w:rPr>
                <w:sz w:val="20"/>
                <w:szCs w:val="20"/>
              </w:rPr>
              <w:t>TCP</w:t>
            </w:r>
            <w:r w:rsidRPr="00C05A02">
              <w:rPr>
                <w:sz w:val="20"/>
                <w:szCs w:val="20"/>
                <w:lang w:val="bg-BG"/>
              </w:rPr>
              <w:t>-базирани протоколи)</w:t>
            </w:r>
          </w:p>
        </w:tc>
        <w:tc>
          <w:tcPr>
            <w:tcW w:w="993" w:type="dxa"/>
            <w:shd w:val="clear" w:color="auto" w:fill="auto"/>
          </w:tcPr>
          <w:p w14:paraId="0483F057" w14:textId="77777777" w:rsidR="00C05A02" w:rsidRPr="00C05A02" w:rsidRDefault="00C05A02" w:rsidP="00C05A02">
            <w:pPr>
              <w:rPr>
                <w:sz w:val="20"/>
                <w:szCs w:val="20"/>
                <w:lang w:val="bg-BG"/>
              </w:rPr>
            </w:pPr>
          </w:p>
        </w:tc>
      </w:tr>
      <w:tr w:rsidR="00C05A02" w:rsidRPr="00745536" w14:paraId="7AC2B46A" w14:textId="77777777" w:rsidTr="00C05A02">
        <w:trPr>
          <w:trHeight w:val="33"/>
        </w:trPr>
        <w:tc>
          <w:tcPr>
            <w:tcW w:w="822" w:type="dxa"/>
            <w:shd w:val="clear" w:color="auto" w:fill="auto"/>
            <w:vAlign w:val="center"/>
          </w:tcPr>
          <w:p w14:paraId="4B38D11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DBB6787" w14:textId="77777777" w:rsidR="00C05A02" w:rsidRPr="00C05A02" w:rsidRDefault="00C05A02" w:rsidP="00C05A02">
            <w:pPr>
              <w:rPr>
                <w:sz w:val="20"/>
                <w:szCs w:val="20"/>
                <w:lang w:val="bg-BG"/>
              </w:rPr>
            </w:pPr>
            <w:r w:rsidRPr="00C05A02">
              <w:rPr>
                <w:sz w:val="20"/>
                <w:szCs w:val="20"/>
                <w:lang w:val="bg-BG"/>
              </w:rPr>
              <w:t xml:space="preserve">Минимум 440 </w:t>
            </w:r>
            <w:r w:rsidRPr="00C05A02">
              <w:rPr>
                <w:sz w:val="20"/>
                <w:szCs w:val="20"/>
              </w:rPr>
              <w:t>Mbps</w:t>
            </w:r>
            <w:r w:rsidRPr="00C05A02">
              <w:rPr>
                <w:sz w:val="20"/>
                <w:szCs w:val="20"/>
                <w:lang w:val="bg-BG"/>
              </w:rPr>
              <w:t xml:space="preserve"> пропускателна способност в режим на защитна стена и </w:t>
            </w:r>
            <w:r w:rsidRPr="00C05A02">
              <w:rPr>
                <w:sz w:val="20"/>
                <w:szCs w:val="20"/>
              </w:rPr>
              <w:t>IPS</w:t>
            </w:r>
            <w:r w:rsidRPr="00C05A02">
              <w:rPr>
                <w:sz w:val="20"/>
                <w:szCs w:val="20"/>
                <w:lang w:val="bg-BG"/>
              </w:rPr>
              <w:t xml:space="preserve"> система (</w:t>
            </w:r>
            <w:r w:rsidRPr="00C05A02">
              <w:rPr>
                <w:sz w:val="20"/>
                <w:szCs w:val="20"/>
              </w:rPr>
              <w:t>firewall</w:t>
            </w:r>
            <w:r w:rsidRPr="00C05A02">
              <w:rPr>
                <w:sz w:val="20"/>
                <w:szCs w:val="20"/>
                <w:lang w:val="bg-BG"/>
              </w:rPr>
              <w:t xml:space="preserve"> и </w:t>
            </w:r>
            <w:r w:rsidRPr="00C05A02">
              <w:rPr>
                <w:sz w:val="20"/>
                <w:szCs w:val="20"/>
              </w:rPr>
              <w:t>IPS</w:t>
            </w:r>
            <w:r w:rsidRPr="00C05A02">
              <w:rPr>
                <w:sz w:val="20"/>
                <w:szCs w:val="20"/>
                <w:lang w:val="bg-BG"/>
              </w:rPr>
              <w:t xml:space="preserve"> </w:t>
            </w:r>
            <w:r w:rsidRPr="00C05A02">
              <w:rPr>
                <w:sz w:val="20"/>
                <w:szCs w:val="20"/>
              </w:rPr>
              <w:t>throughput</w:t>
            </w:r>
            <w:r w:rsidRPr="00C05A02">
              <w:rPr>
                <w:sz w:val="20"/>
                <w:szCs w:val="20"/>
                <w:lang w:val="bg-BG"/>
              </w:rPr>
              <w:t>)</w:t>
            </w:r>
          </w:p>
        </w:tc>
        <w:tc>
          <w:tcPr>
            <w:tcW w:w="993" w:type="dxa"/>
            <w:shd w:val="clear" w:color="auto" w:fill="auto"/>
          </w:tcPr>
          <w:p w14:paraId="797F9B01" w14:textId="77777777" w:rsidR="00C05A02" w:rsidRPr="00C05A02" w:rsidRDefault="00C05A02" w:rsidP="00C05A02">
            <w:pPr>
              <w:rPr>
                <w:sz w:val="20"/>
                <w:szCs w:val="20"/>
                <w:lang w:val="bg-BG"/>
              </w:rPr>
            </w:pPr>
          </w:p>
        </w:tc>
      </w:tr>
      <w:tr w:rsidR="00C05A02" w:rsidRPr="00745536" w14:paraId="2AF3F17F" w14:textId="77777777" w:rsidTr="00C05A02">
        <w:trPr>
          <w:trHeight w:val="33"/>
        </w:trPr>
        <w:tc>
          <w:tcPr>
            <w:tcW w:w="822" w:type="dxa"/>
            <w:shd w:val="clear" w:color="auto" w:fill="auto"/>
            <w:vAlign w:val="center"/>
          </w:tcPr>
          <w:p w14:paraId="1A902FC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885ED70" w14:textId="77777777" w:rsidR="00C05A02" w:rsidRPr="00C05A02" w:rsidRDefault="00C05A02" w:rsidP="00C05A02">
            <w:pPr>
              <w:rPr>
                <w:sz w:val="20"/>
                <w:szCs w:val="20"/>
                <w:lang w:val="bg-BG"/>
              </w:rPr>
            </w:pPr>
            <w:r w:rsidRPr="00C05A02">
              <w:rPr>
                <w:sz w:val="20"/>
                <w:szCs w:val="20"/>
                <w:lang w:val="bg-BG"/>
              </w:rPr>
              <w:t>Минимум 250 М</w:t>
            </w:r>
            <w:r w:rsidRPr="00C05A02">
              <w:rPr>
                <w:sz w:val="20"/>
                <w:szCs w:val="20"/>
              </w:rPr>
              <w:t>bps</w:t>
            </w:r>
            <w:r w:rsidRPr="00C05A02">
              <w:rPr>
                <w:sz w:val="20"/>
                <w:szCs w:val="20"/>
                <w:lang w:val="bg-BG"/>
              </w:rPr>
              <w:t xml:space="preserve"> пропускателна способност за </w:t>
            </w:r>
            <w:r w:rsidRPr="00C05A02">
              <w:rPr>
                <w:sz w:val="20"/>
                <w:szCs w:val="20"/>
              </w:rPr>
              <w:t>VPN</w:t>
            </w:r>
            <w:r w:rsidRPr="00C05A02">
              <w:rPr>
                <w:sz w:val="20"/>
                <w:szCs w:val="20"/>
                <w:lang w:val="bg-BG"/>
              </w:rPr>
              <w:t xml:space="preserve"> </w:t>
            </w:r>
            <w:r w:rsidRPr="00C05A02">
              <w:rPr>
                <w:sz w:val="20"/>
                <w:szCs w:val="20"/>
              </w:rPr>
              <w:t>Site</w:t>
            </w:r>
            <w:r w:rsidRPr="00C05A02">
              <w:rPr>
                <w:sz w:val="20"/>
                <w:szCs w:val="20"/>
                <w:lang w:val="bg-BG"/>
              </w:rPr>
              <w:t>-</w:t>
            </w:r>
            <w:r w:rsidRPr="00C05A02">
              <w:rPr>
                <w:sz w:val="20"/>
                <w:szCs w:val="20"/>
              </w:rPr>
              <w:t>to</w:t>
            </w:r>
            <w:r w:rsidRPr="00C05A02">
              <w:rPr>
                <w:sz w:val="20"/>
                <w:szCs w:val="20"/>
                <w:lang w:val="bg-BG"/>
              </w:rPr>
              <w:t>-</w:t>
            </w:r>
            <w:r w:rsidRPr="00C05A02">
              <w:rPr>
                <w:sz w:val="20"/>
                <w:szCs w:val="20"/>
              </w:rPr>
              <w:t>Site</w:t>
            </w:r>
            <w:r w:rsidRPr="00C05A02">
              <w:rPr>
                <w:sz w:val="20"/>
                <w:szCs w:val="20"/>
                <w:lang w:val="bg-BG"/>
              </w:rPr>
              <w:t xml:space="preserve"> при </w:t>
            </w:r>
            <w:r w:rsidRPr="00C05A02">
              <w:rPr>
                <w:sz w:val="20"/>
                <w:szCs w:val="20"/>
              </w:rPr>
              <w:t>AES</w:t>
            </w:r>
            <w:r w:rsidRPr="00C05A02">
              <w:rPr>
                <w:sz w:val="20"/>
                <w:szCs w:val="20"/>
                <w:lang w:val="bg-BG"/>
              </w:rPr>
              <w:t xml:space="preserve"> 128 </w:t>
            </w:r>
            <w:r w:rsidRPr="00C05A02">
              <w:rPr>
                <w:sz w:val="20"/>
                <w:szCs w:val="20"/>
              </w:rPr>
              <w:t>bit</w:t>
            </w:r>
            <w:r w:rsidRPr="00C05A02">
              <w:rPr>
                <w:sz w:val="20"/>
                <w:szCs w:val="20"/>
                <w:lang w:val="bg-BG"/>
              </w:rPr>
              <w:t xml:space="preserve"> криптиране</w:t>
            </w:r>
          </w:p>
        </w:tc>
        <w:tc>
          <w:tcPr>
            <w:tcW w:w="993" w:type="dxa"/>
            <w:shd w:val="clear" w:color="auto" w:fill="auto"/>
          </w:tcPr>
          <w:p w14:paraId="34F2BD1A" w14:textId="77777777" w:rsidR="00C05A02" w:rsidRPr="00C05A02" w:rsidRDefault="00C05A02" w:rsidP="00C05A02">
            <w:pPr>
              <w:rPr>
                <w:sz w:val="20"/>
                <w:szCs w:val="20"/>
                <w:lang w:val="bg-BG"/>
              </w:rPr>
            </w:pPr>
          </w:p>
        </w:tc>
      </w:tr>
      <w:tr w:rsidR="00C05A02" w:rsidRPr="00745536" w14:paraId="5F5D23C7" w14:textId="77777777" w:rsidTr="00C05A02">
        <w:trPr>
          <w:trHeight w:val="33"/>
        </w:trPr>
        <w:tc>
          <w:tcPr>
            <w:tcW w:w="822" w:type="dxa"/>
            <w:shd w:val="clear" w:color="auto" w:fill="auto"/>
            <w:vAlign w:val="center"/>
          </w:tcPr>
          <w:p w14:paraId="6B8463A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0F03205" w14:textId="77777777" w:rsidR="00C05A02" w:rsidRPr="00C05A02" w:rsidRDefault="00C05A02" w:rsidP="00C05A02">
            <w:pPr>
              <w:rPr>
                <w:sz w:val="20"/>
                <w:szCs w:val="20"/>
                <w:lang w:val="bg-BG"/>
              </w:rPr>
            </w:pPr>
            <w:r w:rsidRPr="00C05A02">
              <w:rPr>
                <w:sz w:val="20"/>
                <w:szCs w:val="20"/>
                <w:lang w:val="bg-BG"/>
              </w:rPr>
              <w:t xml:space="preserve">Минимален брой поддържани </w:t>
            </w:r>
            <w:r w:rsidRPr="00C05A02">
              <w:rPr>
                <w:sz w:val="20"/>
                <w:szCs w:val="20"/>
              </w:rPr>
              <w:t>VPN</w:t>
            </w:r>
            <w:r w:rsidRPr="00C05A02">
              <w:rPr>
                <w:sz w:val="20"/>
                <w:szCs w:val="20"/>
                <w:lang w:val="bg-BG"/>
              </w:rPr>
              <w:t xml:space="preserve"> </w:t>
            </w:r>
            <w:r w:rsidRPr="00C05A02">
              <w:rPr>
                <w:sz w:val="20"/>
                <w:szCs w:val="20"/>
              </w:rPr>
              <w:t>Site</w:t>
            </w:r>
            <w:r w:rsidRPr="00C05A02">
              <w:rPr>
                <w:sz w:val="20"/>
                <w:szCs w:val="20"/>
                <w:lang w:val="bg-BG"/>
              </w:rPr>
              <w:t>-</w:t>
            </w:r>
            <w:r w:rsidRPr="00C05A02">
              <w:rPr>
                <w:sz w:val="20"/>
                <w:szCs w:val="20"/>
              </w:rPr>
              <w:t>to</w:t>
            </w:r>
            <w:r w:rsidRPr="00C05A02">
              <w:rPr>
                <w:sz w:val="20"/>
                <w:szCs w:val="20"/>
                <w:lang w:val="bg-BG"/>
              </w:rPr>
              <w:t>-</w:t>
            </w:r>
            <w:r w:rsidRPr="00C05A02">
              <w:rPr>
                <w:sz w:val="20"/>
                <w:szCs w:val="20"/>
              </w:rPr>
              <w:t>Site</w:t>
            </w:r>
            <w:r w:rsidRPr="00C05A02">
              <w:rPr>
                <w:sz w:val="20"/>
                <w:szCs w:val="20"/>
                <w:lang w:val="bg-BG"/>
              </w:rPr>
              <w:t xml:space="preserve"> тунели 300</w:t>
            </w:r>
          </w:p>
        </w:tc>
        <w:tc>
          <w:tcPr>
            <w:tcW w:w="993" w:type="dxa"/>
            <w:shd w:val="clear" w:color="auto" w:fill="auto"/>
          </w:tcPr>
          <w:p w14:paraId="29BBCBC0" w14:textId="77777777" w:rsidR="00C05A02" w:rsidRPr="00C05A02" w:rsidRDefault="00C05A02" w:rsidP="00C05A02">
            <w:pPr>
              <w:rPr>
                <w:sz w:val="20"/>
                <w:szCs w:val="20"/>
                <w:lang w:val="bg-BG"/>
              </w:rPr>
            </w:pPr>
          </w:p>
        </w:tc>
      </w:tr>
      <w:tr w:rsidR="00C05A02" w:rsidRPr="00745536" w14:paraId="2CCD2756" w14:textId="77777777" w:rsidTr="00C05A02">
        <w:trPr>
          <w:trHeight w:val="33"/>
        </w:trPr>
        <w:tc>
          <w:tcPr>
            <w:tcW w:w="822" w:type="dxa"/>
            <w:shd w:val="clear" w:color="auto" w:fill="auto"/>
            <w:vAlign w:val="center"/>
          </w:tcPr>
          <w:p w14:paraId="13327EB6"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333C870" w14:textId="77777777" w:rsidR="00C05A02" w:rsidRPr="00C05A02" w:rsidRDefault="00C05A02" w:rsidP="00C05A02">
            <w:pPr>
              <w:rPr>
                <w:sz w:val="20"/>
                <w:szCs w:val="20"/>
                <w:lang w:val="bg-BG"/>
              </w:rPr>
            </w:pPr>
            <w:r w:rsidRPr="00C05A02">
              <w:rPr>
                <w:sz w:val="20"/>
                <w:szCs w:val="20"/>
                <w:lang w:val="bg-BG"/>
              </w:rPr>
              <w:t>Защитната стена да няма ограничение за броя на потребителите</w:t>
            </w:r>
          </w:p>
        </w:tc>
        <w:tc>
          <w:tcPr>
            <w:tcW w:w="993" w:type="dxa"/>
            <w:shd w:val="clear" w:color="auto" w:fill="auto"/>
          </w:tcPr>
          <w:p w14:paraId="449D2CA1" w14:textId="77777777" w:rsidR="00C05A02" w:rsidRPr="00C05A02" w:rsidRDefault="00C05A02" w:rsidP="00C05A02">
            <w:pPr>
              <w:rPr>
                <w:sz w:val="20"/>
                <w:szCs w:val="20"/>
                <w:lang w:val="bg-BG"/>
              </w:rPr>
            </w:pPr>
          </w:p>
        </w:tc>
      </w:tr>
      <w:tr w:rsidR="00C05A02" w:rsidRPr="00745536" w14:paraId="343202B0" w14:textId="77777777" w:rsidTr="00C05A02">
        <w:trPr>
          <w:trHeight w:val="33"/>
        </w:trPr>
        <w:tc>
          <w:tcPr>
            <w:tcW w:w="822" w:type="dxa"/>
            <w:shd w:val="clear" w:color="auto" w:fill="auto"/>
            <w:vAlign w:val="center"/>
          </w:tcPr>
          <w:p w14:paraId="556ACBA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7D14D050" w14:textId="77777777" w:rsidR="00C05A02" w:rsidRPr="00C05A02" w:rsidRDefault="00C05A02" w:rsidP="00C05A02">
            <w:pPr>
              <w:rPr>
                <w:sz w:val="20"/>
                <w:szCs w:val="20"/>
                <w:lang w:val="bg-BG"/>
              </w:rPr>
            </w:pPr>
            <w:r w:rsidRPr="00C05A02">
              <w:rPr>
                <w:sz w:val="20"/>
                <w:szCs w:val="20"/>
                <w:lang w:val="bg-BG"/>
              </w:rPr>
              <w:t>Минимум 250,000 поддържани едновременни сесии (</w:t>
            </w:r>
            <w:r w:rsidRPr="00C05A02">
              <w:rPr>
                <w:sz w:val="20"/>
                <w:szCs w:val="20"/>
              </w:rPr>
              <w:t>concurrent</w:t>
            </w:r>
            <w:r w:rsidRPr="00C05A02">
              <w:rPr>
                <w:sz w:val="20"/>
                <w:szCs w:val="20"/>
                <w:lang w:val="bg-BG"/>
              </w:rPr>
              <w:t xml:space="preserve"> </w:t>
            </w:r>
            <w:r w:rsidRPr="00C05A02">
              <w:rPr>
                <w:sz w:val="20"/>
                <w:szCs w:val="20"/>
              </w:rPr>
              <w:t>sessions</w:t>
            </w:r>
            <w:r w:rsidRPr="00C05A02">
              <w:rPr>
                <w:sz w:val="20"/>
                <w:szCs w:val="20"/>
                <w:lang w:val="bg-BG"/>
              </w:rPr>
              <w:t>)</w:t>
            </w:r>
          </w:p>
        </w:tc>
        <w:tc>
          <w:tcPr>
            <w:tcW w:w="993" w:type="dxa"/>
            <w:shd w:val="clear" w:color="auto" w:fill="auto"/>
          </w:tcPr>
          <w:p w14:paraId="228881CE" w14:textId="77777777" w:rsidR="00C05A02" w:rsidRPr="00C05A02" w:rsidRDefault="00C05A02" w:rsidP="00C05A02">
            <w:pPr>
              <w:rPr>
                <w:sz w:val="20"/>
                <w:szCs w:val="20"/>
                <w:lang w:val="bg-BG"/>
              </w:rPr>
            </w:pPr>
          </w:p>
        </w:tc>
      </w:tr>
      <w:tr w:rsidR="00C05A02" w:rsidRPr="00745536" w14:paraId="0D409605" w14:textId="77777777" w:rsidTr="00C05A02">
        <w:trPr>
          <w:trHeight w:val="33"/>
        </w:trPr>
        <w:tc>
          <w:tcPr>
            <w:tcW w:w="822" w:type="dxa"/>
            <w:shd w:val="clear" w:color="auto" w:fill="auto"/>
            <w:vAlign w:val="center"/>
          </w:tcPr>
          <w:p w14:paraId="7D9DE82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DE05F03" w14:textId="77777777" w:rsidR="00C05A02" w:rsidRPr="00C05A02" w:rsidRDefault="00C05A02" w:rsidP="00C05A02">
            <w:pPr>
              <w:rPr>
                <w:sz w:val="20"/>
                <w:szCs w:val="20"/>
                <w:lang w:val="bg-BG"/>
              </w:rPr>
            </w:pPr>
            <w:r w:rsidRPr="00C05A02">
              <w:rPr>
                <w:sz w:val="20"/>
                <w:szCs w:val="20"/>
                <w:lang w:val="bg-BG"/>
              </w:rPr>
              <w:t>Минимум 20,000 новоизградени конекции в секунда</w:t>
            </w:r>
          </w:p>
        </w:tc>
        <w:tc>
          <w:tcPr>
            <w:tcW w:w="993" w:type="dxa"/>
            <w:shd w:val="clear" w:color="auto" w:fill="auto"/>
          </w:tcPr>
          <w:p w14:paraId="13A9C225" w14:textId="77777777" w:rsidR="00C05A02" w:rsidRPr="00C05A02" w:rsidRDefault="00C05A02" w:rsidP="00C05A02">
            <w:pPr>
              <w:rPr>
                <w:sz w:val="20"/>
                <w:szCs w:val="20"/>
                <w:lang w:val="bg-BG"/>
              </w:rPr>
            </w:pPr>
          </w:p>
        </w:tc>
      </w:tr>
      <w:tr w:rsidR="00C05A02" w:rsidRPr="00745536" w14:paraId="5D095AE3" w14:textId="77777777" w:rsidTr="00C05A02">
        <w:trPr>
          <w:trHeight w:val="33"/>
        </w:trPr>
        <w:tc>
          <w:tcPr>
            <w:tcW w:w="822" w:type="dxa"/>
            <w:shd w:val="clear" w:color="auto" w:fill="auto"/>
            <w:vAlign w:val="center"/>
          </w:tcPr>
          <w:p w14:paraId="01C7E5F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CCE8F72" w14:textId="77777777" w:rsidR="00C05A02" w:rsidRPr="00C05A02" w:rsidRDefault="00C05A02" w:rsidP="00C05A02">
            <w:pPr>
              <w:rPr>
                <w:sz w:val="20"/>
                <w:szCs w:val="20"/>
                <w:lang w:val="bg-BG"/>
              </w:rPr>
            </w:pPr>
            <w:r w:rsidRPr="00C05A02">
              <w:rPr>
                <w:sz w:val="20"/>
                <w:szCs w:val="20"/>
                <w:lang w:val="bg-BG"/>
              </w:rPr>
              <w:t xml:space="preserve">Минимум 100 поддържани интерфейси или </w:t>
            </w:r>
            <w:r w:rsidRPr="00C05A02">
              <w:rPr>
                <w:sz w:val="20"/>
                <w:szCs w:val="20"/>
              </w:rPr>
              <w:t>VLAN</w:t>
            </w:r>
          </w:p>
        </w:tc>
        <w:tc>
          <w:tcPr>
            <w:tcW w:w="993" w:type="dxa"/>
            <w:shd w:val="clear" w:color="auto" w:fill="auto"/>
          </w:tcPr>
          <w:p w14:paraId="4B61EA46" w14:textId="77777777" w:rsidR="00C05A02" w:rsidRPr="00C05A02" w:rsidRDefault="00C05A02" w:rsidP="00C05A02">
            <w:pPr>
              <w:rPr>
                <w:sz w:val="20"/>
                <w:szCs w:val="20"/>
                <w:lang w:val="bg-BG"/>
              </w:rPr>
            </w:pPr>
          </w:p>
        </w:tc>
      </w:tr>
      <w:tr w:rsidR="00C05A02" w:rsidRPr="00745536" w14:paraId="12D499EC" w14:textId="77777777" w:rsidTr="00C05A02">
        <w:trPr>
          <w:trHeight w:val="33"/>
        </w:trPr>
        <w:tc>
          <w:tcPr>
            <w:tcW w:w="822" w:type="dxa"/>
            <w:shd w:val="clear" w:color="auto" w:fill="auto"/>
            <w:vAlign w:val="center"/>
          </w:tcPr>
          <w:p w14:paraId="4AF0AFC6"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E941BB2" w14:textId="77777777" w:rsidR="00C05A02" w:rsidRPr="00C05A02" w:rsidRDefault="00C05A02" w:rsidP="00C05A02">
            <w:pPr>
              <w:rPr>
                <w:sz w:val="20"/>
                <w:szCs w:val="20"/>
                <w:lang w:val="bg-BG"/>
              </w:rPr>
            </w:pPr>
            <w:r w:rsidRPr="00C05A02">
              <w:rPr>
                <w:sz w:val="20"/>
                <w:szCs w:val="20"/>
                <w:lang w:val="bg-BG"/>
              </w:rPr>
              <w:t>Да притежава отделен интерфейс за управление</w:t>
            </w:r>
          </w:p>
        </w:tc>
        <w:tc>
          <w:tcPr>
            <w:tcW w:w="993" w:type="dxa"/>
            <w:shd w:val="clear" w:color="auto" w:fill="auto"/>
          </w:tcPr>
          <w:p w14:paraId="62F72A31" w14:textId="77777777" w:rsidR="00C05A02" w:rsidRPr="00C05A02" w:rsidRDefault="00C05A02" w:rsidP="00C05A02">
            <w:pPr>
              <w:rPr>
                <w:sz w:val="20"/>
                <w:szCs w:val="20"/>
                <w:lang w:val="bg-BG"/>
              </w:rPr>
            </w:pPr>
          </w:p>
        </w:tc>
      </w:tr>
      <w:tr w:rsidR="00C05A02" w:rsidRPr="00745536" w14:paraId="1BB575D8" w14:textId="77777777" w:rsidTr="00C05A02">
        <w:trPr>
          <w:trHeight w:val="33"/>
        </w:trPr>
        <w:tc>
          <w:tcPr>
            <w:tcW w:w="822" w:type="dxa"/>
            <w:shd w:val="clear" w:color="auto" w:fill="auto"/>
            <w:vAlign w:val="center"/>
          </w:tcPr>
          <w:p w14:paraId="0121C0E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6F18941" w14:textId="77777777" w:rsidR="00C05A02" w:rsidRPr="00C05A02" w:rsidRDefault="00C05A02" w:rsidP="00C05A02">
            <w:pPr>
              <w:rPr>
                <w:sz w:val="20"/>
                <w:szCs w:val="20"/>
                <w:lang w:val="bg-BG"/>
              </w:rPr>
            </w:pPr>
            <w:r w:rsidRPr="00C05A02">
              <w:rPr>
                <w:sz w:val="20"/>
                <w:szCs w:val="20"/>
                <w:lang w:val="bg-BG"/>
              </w:rPr>
              <w:t>Да притежава вграден софтуерен модул за управление и конфигуриране</w:t>
            </w:r>
          </w:p>
        </w:tc>
        <w:tc>
          <w:tcPr>
            <w:tcW w:w="993" w:type="dxa"/>
            <w:shd w:val="clear" w:color="auto" w:fill="auto"/>
          </w:tcPr>
          <w:p w14:paraId="7B2B2C59" w14:textId="77777777" w:rsidR="00C05A02" w:rsidRPr="00C05A02" w:rsidRDefault="00C05A02" w:rsidP="00C05A02">
            <w:pPr>
              <w:rPr>
                <w:sz w:val="20"/>
                <w:szCs w:val="20"/>
                <w:lang w:val="bg-BG"/>
              </w:rPr>
            </w:pPr>
          </w:p>
        </w:tc>
      </w:tr>
      <w:tr w:rsidR="00C05A02" w:rsidRPr="00C05A02" w14:paraId="49303088" w14:textId="77777777" w:rsidTr="00C05A02">
        <w:trPr>
          <w:trHeight w:val="33"/>
        </w:trPr>
        <w:tc>
          <w:tcPr>
            <w:tcW w:w="822" w:type="dxa"/>
            <w:shd w:val="clear" w:color="auto" w:fill="auto"/>
            <w:vAlign w:val="center"/>
          </w:tcPr>
          <w:p w14:paraId="1B76A69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1E13DB4" w14:textId="77777777" w:rsidR="00C05A02" w:rsidRPr="00C05A02" w:rsidRDefault="00C05A02" w:rsidP="00C05A02">
            <w:pPr>
              <w:rPr>
                <w:sz w:val="20"/>
                <w:szCs w:val="20"/>
              </w:rPr>
            </w:pPr>
            <w:r w:rsidRPr="00C05A02">
              <w:rPr>
                <w:sz w:val="20"/>
                <w:szCs w:val="20"/>
              </w:rPr>
              <w:t>Минимум 1 брой USB порт</w:t>
            </w:r>
          </w:p>
        </w:tc>
        <w:tc>
          <w:tcPr>
            <w:tcW w:w="993" w:type="dxa"/>
            <w:shd w:val="clear" w:color="auto" w:fill="auto"/>
          </w:tcPr>
          <w:p w14:paraId="2908F63D" w14:textId="77777777" w:rsidR="00C05A02" w:rsidRPr="00C05A02" w:rsidRDefault="00C05A02" w:rsidP="00C05A02">
            <w:pPr>
              <w:rPr>
                <w:sz w:val="20"/>
                <w:szCs w:val="20"/>
              </w:rPr>
            </w:pPr>
          </w:p>
        </w:tc>
      </w:tr>
      <w:tr w:rsidR="00C05A02" w:rsidRPr="00745536" w14:paraId="7E5D9F73" w14:textId="77777777" w:rsidTr="00C05A02">
        <w:trPr>
          <w:trHeight w:val="33"/>
        </w:trPr>
        <w:tc>
          <w:tcPr>
            <w:tcW w:w="822" w:type="dxa"/>
            <w:shd w:val="clear" w:color="auto" w:fill="auto"/>
            <w:vAlign w:val="center"/>
          </w:tcPr>
          <w:p w14:paraId="58C2AA5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F0DE31C" w14:textId="77777777" w:rsidR="00C05A02" w:rsidRPr="00C05A02" w:rsidRDefault="00C05A02" w:rsidP="00C05A02">
            <w:pPr>
              <w:rPr>
                <w:sz w:val="20"/>
                <w:szCs w:val="20"/>
                <w:lang w:val="bg-BG"/>
              </w:rPr>
            </w:pPr>
            <w:r w:rsidRPr="00C05A02">
              <w:rPr>
                <w:sz w:val="20"/>
                <w:szCs w:val="20"/>
                <w:lang w:val="bg-BG"/>
              </w:rPr>
              <w:t xml:space="preserve">Поддръжка на висока надеждност в </w:t>
            </w:r>
            <w:r w:rsidRPr="00C05A02">
              <w:rPr>
                <w:sz w:val="20"/>
                <w:szCs w:val="20"/>
              </w:rPr>
              <w:t>active</w:t>
            </w:r>
            <w:r w:rsidRPr="00C05A02">
              <w:rPr>
                <w:sz w:val="20"/>
                <w:szCs w:val="20"/>
                <w:lang w:val="bg-BG"/>
              </w:rPr>
              <w:t>/</w:t>
            </w:r>
            <w:r w:rsidRPr="00C05A02">
              <w:rPr>
                <w:sz w:val="20"/>
                <w:szCs w:val="20"/>
              </w:rPr>
              <w:t>standby</w:t>
            </w:r>
            <w:r w:rsidRPr="00C05A02">
              <w:rPr>
                <w:sz w:val="20"/>
                <w:szCs w:val="20"/>
                <w:lang w:val="bg-BG"/>
              </w:rPr>
              <w:t xml:space="preserve"> и </w:t>
            </w:r>
            <w:r w:rsidRPr="00C05A02">
              <w:rPr>
                <w:sz w:val="20"/>
                <w:szCs w:val="20"/>
              </w:rPr>
              <w:t>active</w:t>
            </w:r>
            <w:r w:rsidRPr="00C05A02">
              <w:rPr>
                <w:sz w:val="20"/>
                <w:szCs w:val="20"/>
                <w:lang w:val="bg-BG"/>
              </w:rPr>
              <w:t>/</w:t>
            </w:r>
            <w:r w:rsidRPr="00C05A02">
              <w:rPr>
                <w:sz w:val="20"/>
                <w:szCs w:val="20"/>
              </w:rPr>
              <w:t>active</w:t>
            </w:r>
            <w:r w:rsidRPr="00C05A02">
              <w:rPr>
                <w:sz w:val="20"/>
                <w:szCs w:val="20"/>
                <w:lang w:val="bg-BG"/>
              </w:rPr>
              <w:t xml:space="preserve"> режим</w:t>
            </w:r>
          </w:p>
        </w:tc>
        <w:tc>
          <w:tcPr>
            <w:tcW w:w="993" w:type="dxa"/>
            <w:shd w:val="clear" w:color="auto" w:fill="auto"/>
          </w:tcPr>
          <w:p w14:paraId="12CE8DA7" w14:textId="77777777" w:rsidR="00C05A02" w:rsidRPr="00C05A02" w:rsidRDefault="00C05A02" w:rsidP="00C05A02">
            <w:pPr>
              <w:rPr>
                <w:sz w:val="20"/>
                <w:szCs w:val="20"/>
                <w:lang w:val="bg-BG"/>
              </w:rPr>
            </w:pPr>
          </w:p>
        </w:tc>
      </w:tr>
      <w:tr w:rsidR="00C05A02" w:rsidRPr="00C05A02" w14:paraId="73AB5804" w14:textId="77777777" w:rsidTr="00C05A02">
        <w:trPr>
          <w:trHeight w:val="33"/>
        </w:trPr>
        <w:tc>
          <w:tcPr>
            <w:tcW w:w="822" w:type="dxa"/>
            <w:shd w:val="clear" w:color="auto" w:fill="auto"/>
            <w:vAlign w:val="center"/>
          </w:tcPr>
          <w:p w14:paraId="68BAEF8B"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6848F92" w14:textId="77777777" w:rsidR="00C05A02" w:rsidRPr="00C05A02" w:rsidRDefault="00C05A02" w:rsidP="00C05A02">
            <w:pPr>
              <w:rPr>
                <w:sz w:val="20"/>
                <w:szCs w:val="20"/>
              </w:rPr>
            </w:pPr>
            <w:r w:rsidRPr="00C05A02">
              <w:rPr>
                <w:sz w:val="20"/>
                <w:szCs w:val="20"/>
              </w:rPr>
              <w:t>Минимум 8 GB памет</w:t>
            </w:r>
          </w:p>
        </w:tc>
        <w:tc>
          <w:tcPr>
            <w:tcW w:w="993" w:type="dxa"/>
            <w:shd w:val="clear" w:color="auto" w:fill="auto"/>
          </w:tcPr>
          <w:p w14:paraId="0684B959" w14:textId="77777777" w:rsidR="00C05A02" w:rsidRPr="00C05A02" w:rsidRDefault="00C05A02" w:rsidP="00C05A02">
            <w:pPr>
              <w:rPr>
                <w:sz w:val="20"/>
                <w:szCs w:val="20"/>
              </w:rPr>
            </w:pPr>
          </w:p>
        </w:tc>
      </w:tr>
      <w:tr w:rsidR="00C05A02" w:rsidRPr="00C05A02" w14:paraId="5BF4228D" w14:textId="77777777" w:rsidTr="00C05A02">
        <w:trPr>
          <w:trHeight w:val="33"/>
        </w:trPr>
        <w:tc>
          <w:tcPr>
            <w:tcW w:w="822" w:type="dxa"/>
            <w:shd w:val="clear" w:color="auto" w:fill="auto"/>
            <w:vAlign w:val="center"/>
          </w:tcPr>
          <w:p w14:paraId="0F5C81E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AF106EF" w14:textId="77777777" w:rsidR="00C05A02" w:rsidRPr="00C05A02" w:rsidRDefault="00C05A02" w:rsidP="00C05A02">
            <w:pPr>
              <w:rPr>
                <w:sz w:val="20"/>
                <w:szCs w:val="20"/>
              </w:rPr>
            </w:pPr>
            <w:r w:rsidRPr="00C05A02">
              <w:rPr>
                <w:sz w:val="20"/>
                <w:szCs w:val="20"/>
              </w:rPr>
              <w:t>Системна флаш памет 8 GB</w:t>
            </w:r>
          </w:p>
        </w:tc>
        <w:tc>
          <w:tcPr>
            <w:tcW w:w="993" w:type="dxa"/>
            <w:shd w:val="clear" w:color="auto" w:fill="auto"/>
          </w:tcPr>
          <w:p w14:paraId="3BA3F49D" w14:textId="77777777" w:rsidR="00C05A02" w:rsidRPr="00C05A02" w:rsidRDefault="00C05A02" w:rsidP="00C05A02">
            <w:pPr>
              <w:rPr>
                <w:sz w:val="20"/>
                <w:szCs w:val="20"/>
              </w:rPr>
            </w:pPr>
          </w:p>
        </w:tc>
      </w:tr>
      <w:tr w:rsidR="00C05A02" w:rsidRPr="00745536" w14:paraId="7DD5DCE1" w14:textId="77777777" w:rsidTr="00C05A02">
        <w:trPr>
          <w:trHeight w:val="33"/>
        </w:trPr>
        <w:tc>
          <w:tcPr>
            <w:tcW w:w="822" w:type="dxa"/>
            <w:shd w:val="clear" w:color="auto" w:fill="auto"/>
            <w:vAlign w:val="center"/>
          </w:tcPr>
          <w:p w14:paraId="3FDE641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1B3DE7D" w14:textId="77777777" w:rsidR="00C05A02" w:rsidRPr="00C05A02" w:rsidRDefault="00C05A02" w:rsidP="00C05A02">
            <w:pPr>
              <w:rPr>
                <w:sz w:val="20"/>
                <w:szCs w:val="20"/>
                <w:lang w:val="bg-BG"/>
              </w:rPr>
            </w:pPr>
            <w:r w:rsidRPr="00C05A02">
              <w:rPr>
                <w:sz w:val="20"/>
                <w:szCs w:val="20"/>
                <w:lang w:val="bg-BG"/>
              </w:rPr>
              <w:t xml:space="preserve">Поддръжка на работа с възможност за изграждане на </w:t>
            </w:r>
            <w:r w:rsidRPr="00C05A02">
              <w:rPr>
                <w:sz w:val="20"/>
                <w:szCs w:val="20"/>
              </w:rPr>
              <w:t>IPSec</w:t>
            </w:r>
            <w:r w:rsidRPr="00C05A02">
              <w:rPr>
                <w:sz w:val="20"/>
                <w:szCs w:val="20"/>
                <w:lang w:val="bg-BG"/>
              </w:rPr>
              <w:t xml:space="preserve"> </w:t>
            </w:r>
            <w:r w:rsidRPr="00C05A02">
              <w:rPr>
                <w:sz w:val="20"/>
                <w:szCs w:val="20"/>
              </w:rPr>
              <w:t>VPN</w:t>
            </w:r>
            <w:r w:rsidRPr="00C05A02">
              <w:rPr>
                <w:sz w:val="20"/>
                <w:szCs w:val="20"/>
                <w:lang w:val="bg-BG"/>
              </w:rPr>
              <w:t xml:space="preserve"> тунели</w:t>
            </w:r>
          </w:p>
        </w:tc>
        <w:tc>
          <w:tcPr>
            <w:tcW w:w="993" w:type="dxa"/>
            <w:shd w:val="clear" w:color="auto" w:fill="auto"/>
          </w:tcPr>
          <w:p w14:paraId="7C6B4A75" w14:textId="77777777" w:rsidR="00C05A02" w:rsidRPr="00C05A02" w:rsidRDefault="00C05A02" w:rsidP="00C05A02">
            <w:pPr>
              <w:rPr>
                <w:sz w:val="20"/>
                <w:szCs w:val="20"/>
                <w:lang w:val="bg-BG"/>
              </w:rPr>
            </w:pPr>
          </w:p>
        </w:tc>
      </w:tr>
      <w:tr w:rsidR="00C05A02" w:rsidRPr="00745536" w14:paraId="1663EBBB" w14:textId="77777777" w:rsidTr="00C05A02">
        <w:trPr>
          <w:trHeight w:val="33"/>
        </w:trPr>
        <w:tc>
          <w:tcPr>
            <w:tcW w:w="822" w:type="dxa"/>
            <w:shd w:val="clear" w:color="auto" w:fill="auto"/>
            <w:vAlign w:val="center"/>
          </w:tcPr>
          <w:p w14:paraId="10879FB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E082D8A" w14:textId="77777777" w:rsidR="00C05A02" w:rsidRPr="00C05A02" w:rsidRDefault="00C05A02" w:rsidP="00C05A02">
            <w:pPr>
              <w:rPr>
                <w:sz w:val="20"/>
                <w:szCs w:val="20"/>
                <w:lang w:val="bg-BG"/>
              </w:rPr>
            </w:pPr>
            <w:r w:rsidRPr="00C05A02">
              <w:rPr>
                <w:sz w:val="20"/>
                <w:szCs w:val="20"/>
                <w:lang w:val="bg-BG"/>
              </w:rPr>
              <w:t xml:space="preserve">Поддръжка на работа с </w:t>
            </w:r>
            <w:r w:rsidRPr="00C05A02">
              <w:rPr>
                <w:sz w:val="20"/>
                <w:szCs w:val="20"/>
              </w:rPr>
              <w:t>IPS</w:t>
            </w:r>
            <w:r w:rsidRPr="00C05A02">
              <w:rPr>
                <w:sz w:val="20"/>
                <w:szCs w:val="20"/>
                <w:lang w:val="bg-BG"/>
              </w:rPr>
              <w:t xml:space="preserve"> инспекция с абонамент за мин. 1 година</w:t>
            </w:r>
          </w:p>
        </w:tc>
        <w:tc>
          <w:tcPr>
            <w:tcW w:w="993" w:type="dxa"/>
            <w:shd w:val="clear" w:color="auto" w:fill="auto"/>
          </w:tcPr>
          <w:p w14:paraId="5AC7E817" w14:textId="77777777" w:rsidR="00C05A02" w:rsidRPr="00C05A02" w:rsidRDefault="00C05A02" w:rsidP="00C05A02">
            <w:pPr>
              <w:rPr>
                <w:sz w:val="20"/>
                <w:szCs w:val="20"/>
                <w:lang w:val="bg-BG"/>
              </w:rPr>
            </w:pPr>
          </w:p>
        </w:tc>
      </w:tr>
      <w:tr w:rsidR="00C05A02" w:rsidRPr="00745536" w14:paraId="544EE76C" w14:textId="77777777" w:rsidTr="00C05A02">
        <w:trPr>
          <w:trHeight w:val="33"/>
        </w:trPr>
        <w:tc>
          <w:tcPr>
            <w:tcW w:w="822" w:type="dxa"/>
            <w:shd w:val="clear" w:color="auto" w:fill="auto"/>
            <w:vAlign w:val="center"/>
          </w:tcPr>
          <w:p w14:paraId="1257150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1CEEBA3" w14:textId="77777777" w:rsidR="00C05A02" w:rsidRPr="00C05A02" w:rsidRDefault="00C05A02" w:rsidP="00C05A02">
            <w:pPr>
              <w:rPr>
                <w:sz w:val="20"/>
                <w:szCs w:val="20"/>
                <w:lang w:val="bg-BG"/>
              </w:rPr>
            </w:pPr>
            <w:r w:rsidRPr="00C05A02">
              <w:rPr>
                <w:sz w:val="20"/>
                <w:szCs w:val="20"/>
                <w:lang w:val="bg-BG"/>
              </w:rPr>
              <w:t>Поддръжка на работа с контрол на ниво приложение с абонамент за мин. 1 година</w:t>
            </w:r>
          </w:p>
        </w:tc>
        <w:tc>
          <w:tcPr>
            <w:tcW w:w="993" w:type="dxa"/>
            <w:shd w:val="clear" w:color="auto" w:fill="auto"/>
          </w:tcPr>
          <w:p w14:paraId="6A329F3C" w14:textId="77777777" w:rsidR="00C05A02" w:rsidRPr="00C05A02" w:rsidRDefault="00C05A02" w:rsidP="00C05A02">
            <w:pPr>
              <w:rPr>
                <w:sz w:val="20"/>
                <w:szCs w:val="20"/>
                <w:lang w:val="bg-BG"/>
              </w:rPr>
            </w:pPr>
          </w:p>
        </w:tc>
      </w:tr>
      <w:tr w:rsidR="00C05A02" w:rsidRPr="00745536" w14:paraId="2AB65A74" w14:textId="77777777" w:rsidTr="00C05A02">
        <w:trPr>
          <w:trHeight w:val="33"/>
        </w:trPr>
        <w:tc>
          <w:tcPr>
            <w:tcW w:w="822" w:type="dxa"/>
            <w:shd w:val="clear" w:color="auto" w:fill="auto"/>
            <w:vAlign w:val="center"/>
          </w:tcPr>
          <w:p w14:paraId="7210F38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F5C2F7C" w14:textId="77777777" w:rsidR="00C05A02" w:rsidRPr="00C05A02" w:rsidRDefault="00C05A02" w:rsidP="00C05A02">
            <w:pPr>
              <w:rPr>
                <w:sz w:val="20"/>
                <w:szCs w:val="20"/>
                <w:lang w:val="bg-BG"/>
              </w:rPr>
            </w:pPr>
            <w:r w:rsidRPr="00C05A02">
              <w:rPr>
                <w:sz w:val="20"/>
                <w:szCs w:val="20"/>
                <w:lang w:val="bg-BG"/>
              </w:rPr>
              <w:t xml:space="preserve">Поддръжка на работа с възможност за филтриране на трафика на база </w:t>
            </w:r>
            <w:r w:rsidRPr="00C05A02">
              <w:rPr>
                <w:sz w:val="20"/>
                <w:szCs w:val="20"/>
              </w:rPr>
              <w:t>URL</w:t>
            </w:r>
            <w:r w:rsidRPr="00C05A02">
              <w:rPr>
                <w:sz w:val="20"/>
                <w:szCs w:val="20"/>
                <w:lang w:val="bg-BG"/>
              </w:rPr>
              <w:t xml:space="preserve"> с абонамент за мин. 1 година</w:t>
            </w:r>
          </w:p>
        </w:tc>
        <w:tc>
          <w:tcPr>
            <w:tcW w:w="993" w:type="dxa"/>
            <w:shd w:val="clear" w:color="auto" w:fill="auto"/>
          </w:tcPr>
          <w:p w14:paraId="5E9651A1" w14:textId="77777777" w:rsidR="00C05A02" w:rsidRPr="00C05A02" w:rsidRDefault="00C05A02" w:rsidP="00C05A02">
            <w:pPr>
              <w:rPr>
                <w:sz w:val="20"/>
                <w:szCs w:val="20"/>
                <w:lang w:val="bg-BG"/>
              </w:rPr>
            </w:pPr>
          </w:p>
        </w:tc>
      </w:tr>
      <w:tr w:rsidR="00C05A02" w:rsidRPr="00745536" w14:paraId="0FCD265B" w14:textId="77777777" w:rsidTr="00C05A02">
        <w:trPr>
          <w:trHeight w:val="33"/>
        </w:trPr>
        <w:tc>
          <w:tcPr>
            <w:tcW w:w="822" w:type="dxa"/>
            <w:shd w:val="clear" w:color="auto" w:fill="auto"/>
            <w:vAlign w:val="center"/>
          </w:tcPr>
          <w:p w14:paraId="30B8E46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401E9869" w14:textId="77777777" w:rsidR="00C05A02" w:rsidRPr="00C05A02" w:rsidRDefault="00C05A02" w:rsidP="00C05A02">
            <w:pPr>
              <w:rPr>
                <w:sz w:val="20"/>
                <w:szCs w:val="20"/>
                <w:lang w:val="bg-BG"/>
              </w:rPr>
            </w:pPr>
            <w:r w:rsidRPr="00C05A02">
              <w:rPr>
                <w:sz w:val="20"/>
                <w:szCs w:val="20"/>
                <w:lang w:val="bg-BG"/>
              </w:rPr>
              <w:t>Да притежава възможност за конфигуриране на независими виртуални устройства върху хардуерното шаси с независимо управление</w:t>
            </w:r>
          </w:p>
        </w:tc>
        <w:tc>
          <w:tcPr>
            <w:tcW w:w="993" w:type="dxa"/>
            <w:shd w:val="clear" w:color="auto" w:fill="auto"/>
          </w:tcPr>
          <w:p w14:paraId="70C9C3F1" w14:textId="77777777" w:rsidR="00C05A02" w:rsidRPr="00C05A02" w:rsidRDefault="00C05A02" w:rsidP="00C05A02">
            <w:pPr>
              <w:rPr>
                <w:sz w:val="20"/>
                <w:szCs w:val="20"/>
                <w:lang w:val="bg-BG"/>
              </w:rPr>
            </w:pPr>
          </w:p>
        </w:tc>
      </w:tr>
      <w:tr w:rsidR="00C05A02" w:rsidRPr="00745536" w14:paraId="40BC8118" w14:textId="77777777" w:rsidTr="00C05A02">
        <w:trPr>
          <w:trHeight w:val="33"/>
        </w:trPr>
        <w:tc>
          <w:tcPr>
            <w:tcW w:w="822" w:type="dxa"/>
            <w:shd w:val="clear" w:color="auto" w:fill="auto"/>
            <w:vAlign w:val="center"/>
          </w:tcPr>
          <w:p w14:paraId="4C4521FD"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335B1D7" w14:textId="77777777" w:rsidR="00C05A02" w:rsidRPr="00C05A02" w:rsidRDefault="00C05A02" w:rsidP="00C05A02">
            <w:pPr>
              <w:rPr>
                <w:sz w:val="20"/>
                <w:szCs w:val="20"/>
                <w:lang w:val="bg-BG"/>
              </w:rPr>
            </w:pPr>
            <w:r w:rsidRPr="00C05A02">
              <w:rPr>
                <w:sz w:val="20"/>
                <w:szCs w:val="20"/>
                <w:lang w:val="bg-BG"/>
              </w:rPr>
              <w:t>Поддръжка на работа с функционалност за информация и политики за контрол според идентичността на потребителите</w:t>
            </w:r>
          </w:p>
        </w:tc>
        <w:tc>
          <w:tcPr>
            <w:tcW w:w="993" w:type="dxa"/>
            <w:shd w:val="clear" w:color="auto" w:fill="auto"/>
          </w:tcPr>
          <w:p w14:paraId="0DF45129" w14:textId="77777777" w:rsidR="00C05A02" w:rsidRPr="00C05A02" w:rsidRDefault="00C05A02" w:rsidP="00C05A02">
            <w:pPr>
              <w:rPr>
                <w:sz w:val="20"/>
                <w:szCs w:val="20"/>
                <w:lang w:val="bg-BG"/>
              </w:rPr>
            </w:pPr>
          </w:p>
        </w:tc>
      </w:tr>
      <w:tr w:rsidR="00C05A02" w:rsidRPr="00745536" w14:paraId="6AB26FE0" w14:textId="77777777" w:rsidTr="00C05A02">
        <w:trPr>
          <w:trHeight w:val="33"/>
        </w:trPr>
        <w:tc>
          <w:tcPr>
            <w:tcW w:w="822" w:type="dxa"/>
            <w:shd w:val="clear" w:color="auto" w:fill="auto"/>
            <w:vAlign w:val="center"/>
          </w:tcPr>
          <w:p w14:paraId="1AB14440"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D93FD28" w14:textId="77777777" w:rsidR="00C05A02" w:rsidRPr="00C05A02" w:rsidRDefault="00C05A02" w:rsidP="00C05A02">
            <w:pPr>
              <w:rPr>
                <w:sz w:val="20"/>
                <w:szCs w:val="20"/>
                <w:lang w:val="bg-BG"/>
              </w:rPr>
            </w:pPr>
            <w:r w:rsidRPr="00C05A02">
              <w:rPr>
                <w:sz w:val="20"/>
                <w:szCs w:val="20"/>
                <w:lang w:val="bg-BG"/>
              </w:rPr>
              <w:t>Системата трябва да съдържа възможност за интегрирано управление на политиките за сигурност и анализ на логовете, чрез централизиран мениджмънт център</w:t>
            </w:r>
          </w:p>
        </w:tc>
        <w:tc>
          <w:tcPr>
            <w:tcW w:w="993" w:type="dxa"/>
            <w:shd w:val="clear" w:color="auto" w:fill="auto"/>
          </w:tcPr>
          <w:p w14:paraId="516399F5" w14:textId="77777777" w:rsidR="00C05A02" w:rsidRPr="00C05A02" w:rsidRDefault="00C05A02" w:rsidP="00C05A02">
            <w:pPr>
              <w:rPr>
                <w:sz w:val="20"/>
                <w:szCs w:val="20"/>
                <w:lang w:val="bg-BG"/>
              </w:rPr>
            </w:pPr>
          </w:p>
        </w:tc>
      </w:tr>
      <w:tr w:rsidR="00C05A02" w:rsidRPr="00745536" w14:paraId="39D6090F" w14:textId="77777777" w:rsidTr="00C05A02">
        <w:trPr>
          <w:trHeight w:val="33"/>
        </w:trPr>
        <w:tc>
          <w:tcPr>
            <w:tcW w:w="822" w:type="dxa"/>
            <w:shd w:val="clear" w:color="auto" w:fill="auto"/>
            <w:vAlign w:val="center"/>
          </w:tcPr>
          <w:p w14:paraId="5A7AC21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2758EEE" w14:textId="77777777" w:rsidR="00C05A02" w:rsidRPr="00C05A02" w:rsidRDefault="00C05A02" w:rsidP="00C05A02">
            <w:pPr>
              <w:rPr>
                <w:sz w:val="20"/>
                <w:szCs w:val="20"/>
                <w:lang w:val="bg-BG"/>
              </w:rPr>
            </w:pPr>
            <w:r w:rsidRPr="00C05A02">
              <w:rPr>
                <w:sz w:val="20"/>
                <w:szCs w:val="20"/>
                <w:lang w:val="bg-BG"/>
              </w:rPr>
              <w:t>Работна температура от 5 до 40°</w:t>
            </w:r>
            <w:r w:rsidRPr="00C05A02">
              <w:rPr>
                <w:sz w:val="20"/>
                <w:szCs w:val="20"/>
              </w:rPr>
              <w:t>C</w:t>
            </w:r>
          </w:p>
        </w:tc>
        <w:tc>
          <w:tcPr>
            <w:tcW w:w="993" w:type="dxa"/>
            <w:shd w:val="clear" w:color="auto" w:fill="auto"/>
          </w:tcPr>
          <w:p w14:paraId="62F9035F" w14:textId="77777777" w:rsidR="00C05A02" w:rsidRPr="00C05A02" w:rsidRDefault="00C05A02" w:rsidP="00C05A02">
            <w:pPr>
              <w:rPr>
                <w:sz w:val="20"/>
                <w:szCs w:val="20"/>
                <w:lang w:val="bg-BG"/>
              </w:rPr>
            </w:pPr>
          </w:p>
        </w:tc>
      </w:tr>
      <w:tr w:rsidR="00C05A02" w:rsidRPr="00745536" w14:paraId="0CB27ACD" w14:textId="77777777" w:rsidTr="00C05A02">
        <w:trPr>
          <w:trHeight w:val="33"/>
        </w:trPr>
        <w:tc>
          <w:tcPr>
            <w:tcW w:w="822" w:type="dxa"/>
            <w:shd w:val="clear" w:color="auto" w:fill="auto"/>
            <w:vAlign w:val="center"/>
          </w:tcPr>
          <w:p w14:paraId="632653A6"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063E0EB"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22B87A81" w14:textId="77777777" w:rsidR="00C05A02" w:rsidRPr="00C05A02" w:rsidRDefault="00C05A02" w:rsidP="00C05A02">
            <w:pPr>
              <w:rPr>
                <w:sz w:val="20"/>
                <w:szCs w:val="20"/>
                <w:lang w:val="bg-BG"/>
              </w:rPr>
            </w:pPr>
          </w:p>
        </w:tc>
      </w:tr>
      <w:tr w:rsidR="00C05A02" w:rsidRPr="00C05A02" w14:paraId="4FAEB6FE" w14:textId="77777777" w:rsidTr="00C05A02">
        <w:trPr>
          <w:trHeight w:val="33"/>
        </w:trPr>
        <w:tc>
          <w:tcPr>
            <w:tcW w:w="822" w:type="dxa"/>
            <w:shd w:val="clear" w:color="auto" w:fill="auto"/>
            <w:vAlign w:val="center"/>
          </w:tcPr>
          <w:p w14:paraId="361DC78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F7CD466" w14:textId="77777777" w:rsidR="00C05A02" w:rsidRPr="00C05A02" w:rsidRDefault="00C05A02" w:rsidP="00C05A02">
            <w:pPr>
              <w:rPr>
                <w:sz w:val="20"/>
                <w:szCs w:val="20"/>
              </w:rPr>
            </w:pPr>
            <w:r w:rsidRPr="00C05A02">
              <w:rPr>
                <w:sz w:val="20"/>
                <w:szCs w:val="20"/>
              </w:rPr>
              <w:t>Акустичен шум максимум 65 dBA</w:t>
            </w:r>
          </w:p>
        </w:tc>
        <w:tc>
          <w:tcPr>
            <w:tcW w:w="993" w:type="dxa"/>
            <w:shd w:val="clear" w:color="auto" w:fill="auto"/>
          </w:tcPr>
          <w:p w14:paraId="62ED09AB" w14:textId="77777777" w:rsidR="00C05A02" w:rsidRPr="00C05A02" w:rsidRDefault="00C05A02" w:rsidP="00C05A02">
            <w:pPr>
              <w:rPr>
                <w:sz w:val="20"/>
                <w:szCs w:val="20"/>
              </w:rPr>
            </w:pPr>
          </w:p>
        </w:tc>
      </w:tr>
      <w:tr w:rsidR="00C05A02" w:rsidRPr="00745536" w14:paraId="7EBFC927" w14:textId="77777777" w:rsidTr="00C05A02">
        <w:trPr>
          <w:trHeight w:val="33"/>
        </w:trPr>
        <w:tc>
          <w:tcPr>
            <w:tcW w:w="822" w:type="dxa"/>
            <w:shd w:val="clear" w:color="auto" w:fill="auto"/>
            <w:vAlign w:val="center"/>
          </w:tcPr>
          <w:p w14:paraId="7CAF18B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455357F" w14:textId="77777777" w:rsidR="00C05A02" w:rsidRPr="00C05A02" w:rsidRDefault="00C05A02" w:rsidP="00C05A02">
            <w:pPr>
              <w:rPr>
                <w:sz w:val="20"/>
                <w:szCs w:val="20"/>
                <w:lang w:val="bg-BG"/>
              </w:rPr>
            </w:pPr>
            <w:r w:rsidRPr="00C05A02">
              <w:rPr>
                <w:sz w:val="20"/>
                <w:szCs w:val="20"/>
                <w:lang w:val="bg-BG"/>
              </w:rPr>
              <w:t>Да се доставят всички комуникационни и захранващи кабели нужни за работата на предложената система.</w:t>
            </w:r>
          </w:p>
        </w:tc>
        <w:tc>
          <w:tcPr>
            <w:tcW w:w="993" w:type="dxa"/>
            <w:shd w:val="clear" w:color="auto" w:fill="auto"/>
          </w:tcPr>
          <w:p w14:paraId="33F2285F" w14:textId="77777777" w:rsidR="00C05A02" w:rsidRPr="00C05A02" w:rsidRDefault="00C05A02" w:rsidP="00C05A02">
            <w:pPr>
              <w:rPr>
                <w:sz w:val="20"/>
                <w:szCs w:val="20"/>
                <w:lang w:val="bg-BG"/>
              </w:rPr>
            </w:pPr>
          </w:p>
        </w:tc>
      </w:tr>
      <w:tr w:rsidR="00C05A02" w:rsidRPr="00C05A02" w14:paraId="4744FB13" w14:textId="77777777" w:rsidTr="00C05A02">
        <w:trPr>
          <w:trHeight w:val="33"/>
        </w:trPr>
        <w:tc>
          <w:tcPr>
            <w:tcW w:w="822" w:type="dxa"/>
            <w:shd w:val="clear" w:color="auto" w:fill="EEECE1"/>
            <w:vAlign w:val="center"/>
          </w:tcPr>
          <w:p w14:paraId="1E94E53D" w14:textId="77777777" w:rsidR="00C05A02" w:rsidRPr="00C05A02" w:rsidRDefault="00C05A02" w:rsidP="00C05A02">
            <w:pPr>
              <w:numPr>
                <w:ilvl w:val="0"/>
                <w:numId w:val="39"/>
              </w:numPr>
              <w:contextualSpacing/>
              <w:rPr>
                <w:rFonts w:ascii="Verdana" w:hAnsi="Verdana"/>
                <w:sz w:val="20"/>
                <w:szCs w:val="20"/>
                <w:lang w:val="bg-BG" w:eastAsia="bg-BG"/>
              </w:rPr>
            </w:pPr>
          </w:p>
        </w:tc>
        <w:tc>
          <w:tcPr>
            <w:tcW w:w="7229" w:type="dxa"/>
            <w:shd w:val="clear" w:color="auto" w:fill="EEECE1"/>
            <w:vAlign w:val="center"/>
          </w:tcPr>
          <w:p w14:paraId="512B299B" w14:textId="77777777" w:rsidR="00C05A02" w:rsidRPr="00C05A02" w:rsidRDefault="00C05A02" w:rsidP="00C05A02">
            <w:pPr>
              <w:rPr>
                <w:sz w:val="22"/>
                <w:szCs w:val="22"/>
              </w:rPr>
            </w:pPr>
            <w:r w:rsidRPr="00C05A02">
              <w:rPr>
                <w:sz w:val="22"/>
                <w:szCs w:val="22"/>
              </w:rPr>
              <w:t>Безжична точка за достъп</w:t>
            </w:r>
          </w:p>
        </w:tc>
        <w:tc>
          <w:tcPr>
            <w:tcW w:w="993" w:type="dxa"/>
            <w:shd w:val="clear" w:color="auto" w:fill="EEECE1"/>
            <w:vAlign w:val="center"/>
          </w:tcPr>
          <w:p w14:paraId="7FE7EDFB" w14:textId="77777777" w:rsidR="00C05A02" w:rsidRPr="004E126B" w:rsidRDefault="00C05A02" w:rsidP="00C05A02">
            <w:pPr>
              <w:jc w:val="center"/>
              <w:rPr>
                <w:b/>
                <w:color w:val="00B050"/>
                <w:sz w:val="22"/>
                <w:szCs w:val="22"/>
              </w:rPr>
            </w:pPr>
            <w:r w:rsidRPr="004E126B">
              <w:rPr>
                <w:b/>
                <w:color w:val="000000" w:themeColor="text1"/>
                <w:sz w:val="22"/>
                <w:szCs w:val="22"/>
              </w:rPr>
              <w:t>10</w:t>
            </w:r>
          </w:p>
        </w:tc>
      </w:tr>
      <w:tr w:rsidR="00C05A02" w:rsidRPr="00745536" w14:paraId="0356A346" w14:textId="77777777" w:rsidTr="00C05A02">
        <w:trPr>
          <w:trHeight w:val="33"/>
        </w:trPr>
        <w:tc>
          <w:tcPr>
            <w:tcW w:w="822" w:type="dxa"/>
            <w:shd w:val="clear" w:color="auto" w:fill="auto"/>
            <w:vAlign w:val="center"/>
          </w:tcPr>
          <w:p w14:paraId="3C60F09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6DFA2E16" w14:textId="77777777" w:rsidR="00C05A02" w:rsidRPr="00C05A02" w:rsidRDefault="00C05A02" w:rsidP="00C05A02">
            <w:pPr>
              <w:rPr>
                <w:sz w:val="20"/>
                <w:szCs w:val="20"/>
                <w:lang w:val="bg-BG"/>
              </w:rPr>
            </w:pPr>
            <w:r w:rsidRPr="00C05A02">
              <w:rPr>
                <w:sz w:val="20"/>
                <w:szCs w:val="20"/>
                <w:lang w:val="bg-BG"/>
              </w:rPr>
              <w:t>4</w:t>
            </w:r>
            <w:r w:rsidRPr="00C05A02">
              <w:rPr>
                <w:sz w:val="20"/>
                <w:szCs w:val="20"/>
              </w:rPr>
              <w:t>x</w:t>
            </w:r>
            <w:r w:rsidRPr="00C05A02">
              <w:rPr>
                <w:sz w:val="20"/>
                <w:szCs w:val="20"/>
                <w:lang w:val="bg-BG"/>
              </w:rPr>
              <w:t xml:space="preserve">4 </w:t>
            </w:r>
            <w:r w:rsidRPr="00C05A02">
              <w:rPr>
                <w:sz w:val="20"/>
                <w:szCs w:val="20"/>
              </w:rPr>
              <w:t>MIMO</w:t>
            </w:r>
            <w:r w:rsidRPr="00C05A02">
              <w:rPr>
                <w:sz w:val="20"/>
                <w:szCs w:val="20"/>
                <w:lang w:val="bg-BG"/>
              </w:rPr>
              <w:t xml:space="preserve"> с 4 пространствени потока.</w:t>
            </w:r>
          </w:p>
        </w:tc>
        <w:tc>
          <w:tcPr>
            <w:tcW w:w="993" w:type="dxa"/>
            <w:shd w:val="clear" w:color="auto" w:fill="auto"/>
          </w:tcPr>
          <w:p w14:paraId="31C6F768" w14:textId="77777777" w:rsidR="00C05A02" w:rsidRPr="00C05A02" w:rsidRDefault="00C05A02" w:rsidP="00C05A02">
            <w:pPr>
              <w:jc w:val="center"/>
              <w:rPr>
                <w:sz w:val="20"/>
                <w:szCs w:val="20"/>
                <w:lang w:val="bg-BG"/>
              </w:rPr>
            </w:pPr>
          </w:p>
        </w:tc>
      </w:tr>
      <w:tr w:rsidR="00C05A02" w:rsidRPr="00C05A02" w14:paraId="3A5E3B56" w14:textId="77777777" w:rsidTr="00C05A02">
        <w:trPr>
          <w:trHeight w:val="33"/>
        </w:trPr>
        <w:tc>
          <w:tcPr>
            <w:tcW w:w="822" w:type="dxa"/>
            <w:shd w:val="clear" w:color="auto" w:fill="auto"/>
            <w:vAlign w:val="center"/>
          </w:tcPr>
          <w:p w14:paraId="2DC262A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54FCA02" w14:textId="77777777" w:rsidR="00C05A02" w:rsidRPr="00C05A02" w:rsidRDefault="00C05A02" w:rsidP="00C05A02">
            <w:pPr>
              <w:rPr>
                <w:sz w:val="20"/>
                <w:szCs w:val="20"/>
              </w:rPr>
            </w:pPr>
            <w:r w:rsidRPr="00C05A02">
              <w:rPr>
                <w:sz w:val="20"/>
                <w:szCs w:val="20"/>
              </w:rPr>
              <w:t>До 80 MHz канали.</w:t>
            </w:r>
          </w:p>
        </w:tc>
        <w:tc>
          <w:tcPr>
            <w:tcW w:w="993" w:type="dxa"/>
            <w:shd w:val="clear" w:color="auto" w:fill="auto"/>
          </w:tcPr>
          <w:p w14:paraId="310575AF" w14:textId="77777777" w:rsidR="00C05A02" w:rsidRPr="00C05A02" w:rsidRDefault="00C05A02" w:rsidP="00C05A02">
            <w:pPr>
              <w:jc w:val="center"/>
              <w:rPr>
                <w:sz w:val="20"/>
                <w:szCs w:val="20"/>
              </w:rPr>
            </w:pPr>
          </w:p>
        </w:tc>
      </w:tr>
      <w:tr w:rsidR="00C05A02" w:rsidRPr="00745536" w14:paraId="2E85D3AD" w14:textId="77777777" w:rsidTr="00C05A02">
        <w:trPr>
          <w:trHeight w:val="33"/>
        </w:trPr>
        <w:tc>
          <w:tcPr>
            <w:tcW w:w="822" w:type="dxa"/>
            <w:shd w:val="clear" w:color="auto" w:fill="auto"/>
            <w:vAlign w:val="center"/>
          </w:tcPr>
          <w:p w14:paraId="4C17231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EAA02D2" w14:textId="77777777" w:rsidR="00C05A02" w:rsidRPr="00C05A02" w:rsidRDefault="00C05A02" w:rsidP="00C05A02">
            <w:pPr>
              <w:rPr>
                <w:sz w:val="20"/>
                <w:szCs w:val="20"/>
                <w:lang w:val="bg-BG"/>
              </w:rPr>
            </w:pPr>
            <w:r w:rsidRPr="00C05A02">
              <w:rPr>
                <w:sz w:val="20"/>
                <w:szCs w:val="20"/>
                <w:lang w:val="bg-BG"/>
              </w:rPr>
              <w:t xml:space="preserve">До 1.7 </w:t>
            </w:r>
            <w:r w:rsidRPr="00C05A02">
              <w:rPr>
                <w:sz w:val="20"/>
                <w:szCs w:val="20"/>
              </w:rPr>
              <w:t>Gbps</w:t>
            </w:r>
            <w:r w:rsidRPr="00C05A02">
              <w:rPr>
                <w:sz w:val="20"/>
                <w:szCs w:val="20"/>
                <w:lang w:val="bg-BG"/>
              </w:rPr>
              <w:t xml:space="preserve"> скорост на предаване на данни.</w:t>
            </w:r>
          </w:p>
        </w:tc>
        <w:tc>
          <w:tcPr>
            <w:tcW w:w="993" w:type="dxa"/>
            <w:shd w:val="clear" w:color="auto" w:fill="auto"/>
          </w:tcPr>
          <w:p w14:paraId="4B3B077B" w14:textId="77777777" w:rsidR="00C05A02" w:rsidRPr="00C05A02" w:rsidRDefault="00C05A02" w:rsidP="00C05A02">
            <w:pPr>
              <w:jc w:val="center"/>
              <w:rPr>
                <w:sz w:val="20"/>
                <w:szCs w:val="20"/>
                <w:lang w:val="bg-BG"/>
              </w:rPr>
            </w:pPr>
          </w:p>
        </w:tc>
      </w:tr>
      <w:tr w:rsidR="00C05A02" w:rsidRPr="00C05A02" w14:paraId="40294304" w14:textId="77777777" w:rsidTr="00C05A02">
        <w:trPr>
          <w:trHeight w:val="33"/>
        </w:trPr>
        <w:tc>
          <w:tcPr>
            <w:tcW w:w="822" w:type="dxa"/>
            <w:shd w:val="clear" w:color="auto" w:fill="auto"/>
            <w:vAlign w:val="center"/>
          </w:tcPr>
          <w:p w14:paraId="5F1653E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769DF718" w14:textId="77777777" w:rsidR="00C05A02" w:rsidRPr="00C05A02" w:rsidRDefault="00C05A02" w:rsidP="00C05A02">
            <w:pPr>
              <w:rPr>
                <w:sz w:val="20"/>
                <w:szCs w:val="20"/>
              </w:rPr>
            </w:pPr>
            <w:r w:rsidRPr="00C05A02">
              <w:rPr>
                <w:sz w:val="20"/>
                <w:szCs w:val="20"/>
              </w:rPr>
              <w:t>Разпознаване на неистинско устройство.</w:t>
            </w:r>
          </w:p>
        </w:tc>
        <w:tc>
          <w:tcPr>
            <w:tcW w:w="993" w:type="dxa"/>
            <w:shd w:val="clear" w:color="auto" w:fill="auto"/>
          </w:tcPr>
          <w:p w14:paraId="251D51AD" w14:textId="77777777" w:rsidR="00C05A02" w:rsidRPr="00C05A02" w:rsidRDefault="00C05A02" w:rsidP="00C05A02">
            <w:pPr>
              <w:jc w:val="center"/>
              <w:rPr>
                <w:sz w:val="20"/>
                <w:szCs w:val="20"/>
              </w:rPr>
            </w:pPr>
          </w:p>
        </w:tc>
      </w:tr>
      <w:tr w:rsidR="00C05A02" w:rsidRPr="00C05A02" w14:paraId="7C69A159" w14:textId="77777777" w:rsidTr="00C05A02">
        <w:trPr>
          <w:trHeight w:val="33"/>
        </w:trPr>
        <w:tc>
          <w:tcPr>
            <w:tcW w:w="822" w:type="dxa"/>
            <w:shd w:val="clear" w:color="auto" w:fill="auto"/>
            <w:vAlign w:val="center"/>
          </w:tcPr>
          <w:p w14:paraId="09FCD99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4433D689" w14:textId="77777777" w:rsidR="00C05A02" w:rsidRPr="00C05A02" w:rsidRDefault="00C05A02" w:rsidP="00C05A02">
            <w:pPr>
              <w:rPr>
                <w:sz w:val="20"/>
                <w:szCs w:val="20"/>
              </w:rPr>
            </w:pPr>
            <w:r w:rsidRPr="00C05A02">
              <w:rPr>
                <w:sz w:val="20"/>
                <w:szCs w:val="20"/>
              </w:rPr>
              <w:t>802.11 DFS.</w:t>
            </w:r>
          </w:p>
        </w:tc>
        <w:tc>
          <w:tcPr>
            <w:tcW w:w="993" w:type="dxa"/>
            <w:shd w:val="clear" w:color="auto" w:fill="auto"/>
          </w:tcPr>
          <w:p w14:paraId="13BA2275" w14:textId="77777777" w:rsidR="00C05A02" w:rsidRPr="00C05A02" w:rsidRDefault="00C05A02" w:rsidP="00C05A02">
            <w:pPr>
              <w:jc w:val="center"/>
              <w:rPr>
                <w:sz w:val="20"/>
                <w:szCs w:val="20"/>
              </w:rPr>
            </w:pPr>
          </w:p>
        </w:tc>
      </w:tr>
      <w:tr w:rsidR="00C05A02" w:rsidRPr="00C05A02" w14:paraId="7C05E57B" w14:textId="77777777" w:rsidTr="00C05A02">
        <w:trPr>
          <w:trHeight w:val="33"/>
        </w:trPr>
        <w:tc>
          <w:tcPr>
            <w:tcW w:w="822" w:type="dxa"/>
            <w:shd w:val="clear" w:color="auto" w:fill="auto"/>
            <w:vAlign w:val="center"/>
          </w:tcPr>
          <w:p w14:paraId="7B5FD91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717B6F3" w14:textId="77777777" w:rsidR="00C05A02" w:rsidRPr="00C05A02" w:rsidRDefault="00C05A02" w:rsidP="00C05A02">
            <w:pPr>
              <w:rPr>
                <w:sz w:val="20"/>
                <w:szCs w:val="20"/>
              </w:rPr>
            </w:pPr>
            <w:r w:rsidRPr="00C05A02">
              <w:rPr>
                <w:sz w:val="20"/>
                <w:szCs w:val="20"/>
              </w:rPr>
              <w:t>Поддръжка на CSD.</w:t>
            </w:r>
          </w:p>
        </w:tc>
        <w:tc>
          <w:tcPr>
            <w:tcW w:w="993" w:type="dxa"/>
            <w:shd w:val="clear" w:color="auto" w:fill="auto"/>
          </w:tcPr>
          <w:p w14:paraId="53D2444B" w14:textId="77777777" w:rsidR="00C05A02" w:rsidRPr="00C05A02" w:rsidRDefault="00C05A02" w:rsidP="00C05A02">
            <w:pPr>
              <w:jc w:val="center"/>
              <w:rPr>
                <w:sz w:val="20"/>
                <w:szCs w:val="20"/>
              </w:rPr>
            </w:pPr>
          </w:p>
        </w:tc>
      </w:tr>
      <w:tr w:rsidR="00C05A02" w:rsidRPr="00C05A02" w14:paraId="48CCFF7B" w14:textId="77777777" w:rsidTr="00C05A02">
        <w:trPr>
          <w:trHeight w:val="33"/>
        </w:trPr>
        <w:tc>
          <w:tcPr>
            <w:tcW w:w="822" w:type="dxa"/>
            <w:shd w:val="clear" w:color="auto" w:fill="auto"/>
            <w:vAlign w:val="center"/>
          </w:tcPr>
          <w:p w14:paraId="0941A655"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696CE17" w14:textId="77777777" w:rsidR="00C05A02" w:rsidRPr="00C05A02" w:rsidRDefault="00C05A02" w:rsidP="00C05A02">
            <w:pPr>
              <w:rPr>
                <w:sz w:val="20"/>
                <w:szCs w:val="20"/>
              </w:rPr>
            </w:pPr>
            <w:r w:rsidRPr="00C05A02">
              <w:rPr>
                <w:sz w:val="20"/>
                <w:szCs w:val="20"/>
              </w:rPr>
              <w:t>802.11ac.</w:t>
            </w:r>
          </w:p>
        </w:tc>
        <w:tc>
          <w:tcPr>
            <w:tcW w:w="993" w:type="dxa"/>
            <w:shd w:val="clear" w:color="auto" w:fill="auto"/>
          </w:tcPr>
          <w:p w14:paraId="526D1F92" w14:textId="77777777" w:rsidR="00C05A02" w:rsidRPr="00C05A02" w:rsidRDefault="00C05A02" w:rsidP="00C05A02">
            <w:pPr>
              <w:jc w:val="center"/>
              <w:rPr>
                <w:sz w:val="20"/>
                <w:szCs w:val="20"/>
              </w:rPr>
            </w:pPr>
          </w:p>
        </w:tc>
      </w:tr>
      <w:tr w:rsidR="00C05A02" w:rsidRPr="00745536" w14:paraId="159B12A8" w14:textId="77777777" w:rsidTr="00C05A02">
        <w:trPr>
          <w:trHeight w:val="33"/>
        </w:trPr>
        <w:tc>
          <w:tcPr>
            <w:tcW w:w="822" w:type="dxa"/>
            <w:shd w:val="clear" w:color="auto" w:fill="auto"/>
            <w:vAlign w:val="center"/>
          </w:tcPr>
          <w:p w14:paraId="7B71E59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B822F91" w14:textId="77777777" w:rsidR="00C05A02" w:rsidRPr="00C05A02" w:rsidRDefault="00C05A02" w:rsidP="00C05A02">
            <w:pPr>
              <w:rPr>
                <w:sz w:val="20"/>
                <w:szCs w:val="20"/>
                <w:lang w:val="bg-BG"/>
              </w:rPr>
            </w:pPr>
            <w:r w:rsidRPr="00C05A02">
              <w:rPr>
                <w:sz w:val="20"/>
                <w:szCs w:val="20"/>
                <w:lang w:val="bg-BG"/>
              </w:rPr>
              <w:t>Максимален брой не препокриващи се канали 25.</w:t>
            </w:r>
          </w:p>
        </w:tc>
        <w:tc>
          <w:tcPr>
            <w:tcW w:w="993" w:type="dxa"/>
            <w:shd w:val="clear" w:color="auto" w:fill="auto"/>
          </w:tcPr>
          <w:p w14:paraId="2C67B9CC" w14:textId="77777777" w:rsidR="00C05A02" w:rsidRPr="00C05A02" w:rsidRDefault="00C05A02" w:rsidP="00C05A02">
            <w:pPr>
              <w:jc w:val="center"/>
              <w:rPr>
                <w:sz w:val="20"/>
                <w:szCs w:val="20"/>
                <w:lang w:val="bg-BG"/>
              </w:rPr>
            </w:pPr>
          </w:p>
        </w:tc>
      </w:tr>
      <w:tr w:rsidR="00C05A02" w:rsidRPr="00C05A02" w14:paraId="443B6E93" w14:textId="77777777" w:rsidTr="00C05A02">
        <w:trPr>
          <w:trHeight w:val="33"/>
        </w:trPr>
        <w:tc>
          <w:tcPr>
            <w:tcW w:w="822" w:type="dxa"/>
            <w:shd w:val="clear" w:color="auto" w:fill="auto"/>
            <w:vAlign w:val="center"/>
          </w:tcPr>
          <w:p w14:paraId="7927737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7986BF60" w14:textId="77777777" w:rsidR="00C05A02" w:rsidRPr="00C05A02" w:rsidRDefault="00C05A02" w:rsidP="00C05A02">
            <w:pPr>
              <w:rPr>
                <w:sz w:val="20"/>
                <w:szCs w:val="20"/>
              </w:rPr>
            </w:pPr>
            <w:r w:rsidRPr="00C05A02">
              <w:rPr>
                <w:sz w:val="20"/>
                <w:szCs w:val="20"/>
              </w:rPr>
              <w:t>Системна памет 1 GB DRAM.</w:t>
            </w:r>
          </w:p>
        </w:tc>
        <w:tc>
          <w:tcPr>
            <w:tcW w:w="993" w:type="dxa"/>
            <w:shd w:val="clear" w:color="auto" w:fill="auto"/>
          </w:tcPr>
          <w:p w14:paraId="4168C9F9" w14:textId="77777777" w:rsidR="00C05A02" w:rsidRPr="00C05A02" w:rsidRDefault="00C05A02" w:rsidP="00C05A02">
            <w:pPr>
              <w:jc w:val="center"/>
              <w:rPr>
                <w:sz w:val="20"/>
                <w:szCs w:val="20"/>
              </w:rPr>
            </w:pPr>
          </w:p>
        </w:tc>
      </w:tr>
      <w:tr w:rsidR="00C05A02" w:rsidRPr="00C05A02" w14:paraId="30EADB45" w14:textId="77777777" w:rsidTr="00C05A02">
        <w:trPr>
          <w:trHeight w:val="33"/>
        </w:trPr>
        <w:tc>
          <w:tcPr>
            <w:tcW w:w="822" w:type="dxa"/>
            <w:shd w:val="clear" w:color="auto" w:fill="auto"/>
            <w:vAlign w:val="center"/>
          </w:tcPr>
          <w:p w14:paraId="370DE02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A5D47CF" w14:textId="77777777" w:rsidR="00C05A02" w:rsidRPr="00C05A02" w:rsidRDefault="00C05A02" w:rsidP="00C05A02">
            <w:pPr>
              <w:rPr>
                <w:sz w:val="20"/>
                <w:szCs w:val="20"/>
              </w:rPr>
            </w:pPr>
            <w:r w:rsidRPr="00C05A02">
              <w:rPr>
                <w:sz w:val="20"/>
                <w:szCs w:val="20"/>
              </w:rPr>
              <w:t>Флаш памет 256 MB.</w:t>
            </w:r>
          </w:p>
        </w:tc>
        <w:tc>
          <w:tcPr>
            <w:tcW w:w="993" w:type="dxa"/>
            <w:shd w:val="clear" w:color="auto" w:fill="auto"/>
          </w:tcPr>
          <w:p w14:paraId="57988B8B" w14:textId="77777777" w:rsidR="00C05A02" w:rsidRPr="00C05A02" w:rsidRDefault="00C05A02" w:rsidP="00C05A02">
            <w:pPr>
              <w:jc w:val="center"/>
              <w:rPr>
                <w:sz w:val="20"/>
                <w:szCs w:val="20"/>
              </w:rPr>
            </w:pPr>
          </w:p>
        </w:tc>
      </w:tr>
      <w:tr w:rsidR="00C05A02" w:rsidRPr="00745536" w14:paraId="261B3612" w14:textId="77777777" w:rsidTr="00C05A02">
        <w:trPr>
          <w:trHeight w:val="33"/>
        </w:trPr>
        <w:tc>
          <w:tcPr>
            <w:tcW w:w="822" w:type="dxa"/>
            <w:shd w:val="clear" w:color="auto" w:fill="auto"/>
            <w:vAlign w:val="center"/>
          </w:tcPr>
          <w:p w14:paraId="3CEABFA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4C85958" w14:textId="77777777" w:rsidR="00C05A02" w:rsidRPr="00C05A02" w:rsidRDefault="00C05A02" w:rsidP="00C05A02">
            <w:pPr>
              <w:rPr>
                <w:sz w:val="20"/>
                <w:szCs w:val="20"/>
                <w:lang w:val="bg-BG"/>
              </w:rPr>
            </w:pPr>
            <w:r w:rsidRPr="00C05A02">
              <w:rPr>
                <w:sz w:val="20"/>
                <w:szCs w:val="20"/>
                <w:lang w:val="bg-BG"/>
              </w:rPr>
              <w:t xml:space="preserve">Интерфейс 1 </w:t>
            </w:r>
            <w:r w:rsidRPr="00C05A02">
              <w:rPr>
                <w:sz w:val="20"/>
                <w:szCs w:val="20"/>
              </w:rPr>
              <w:t>x</w:t>
            </w:r>
            <w:r w:rsidRPr="00C05A02">
              <w:rPr>
                <w:sz w:val="20"/>
                <w:szCs w:val="20"/>
                <w:lang w:val="bg-BG"/>
              </w:rPr>
              <w:t xml:space="preserve"> 10/100/1000 </w:t>
            </w:r>
            <w:r w:rsidRPr="00C05A02">
              <w:rPr>
                <w:sz w:val="20"/>
                <w:szCs w:val="20"/>
              </w:rPr>
              <w:t>BASE</w:t>
            </w:r>
            <w:r w:rsidRPr="00C05A02">
              <w:rPr>
                <w:sz w:val="20"/>
                <w:szCs w:val="20"/>
                <w:lang w:val="bg-BG"/>
              </w:rPr>
              <w:t>-</w:t>
            </w:r>
            <w:r w:rsidRPr="00C05A02">
              <w:rPr>
                <w:sz w:val="20"/>
                <w:szCs w:val="20"/>
              </w:rPr>
              <w:t>T</w:t>
            </w:r>
            <w:r w:rsidRPr="00C05A02">
              <w:rPr>
                <w:sz w:val="20"/>
                <w:szCs w:val="20"/>
                <w:lang w:val="bg-BG"/>
              </w:rPr>
              <w:t xml:space="preserve"> с автоматично следене </w:t>
            </w:r>
            <w:r w:rsidRPr="00C05A02">
              <w:rPr>
                <w:sz w:val="20"/>
                <w:szCs w:val="20"/>
              </w:rPr>
              <w:t>RJ</w:t>
            </w:r>
            <w:r w:rsidRPr="00C05A02">
              <w:rPr>
                <w:sz w:val="20"/>
                <w:szCs w:val="20"/>
                <w:lang w:val="bg-BG"/>
              </w:rPr>
              <w:t xml:space="preserve">-45, </w:t>
            </w:r>
            <w:r w:rsidRPr="00C05A02">
              <w:rPr>
                <w:sz w:val="20"/>
                <w:szCs w:val="20"/>
              </w:rPr>
              <w:t>PoE</w:t>
            </w:r>
            <w:r w:rsidRPr="00C05A02">
              <w:rPr>
                <w:sz w:val="20"/>
                <w:szCs w:val="20"/>
                <w:lang w:val="bg-BG"/>
              </w:rPr>
              <w:t>.</w:t>
            </w:r>
          </w:p>
        </w:tc>
        <w:tc>
          <w:tcPr>
            <w:tcW w:w="993" w:type="dxa"/>
            <w:shd w:val="clear" w:color="auto" w:fill="auto"/>
          </w:tcPr>
          <w:p w14:paraId="6518445B" w14:textId="77777777" w:rsidR="00C05A02" w:rsidRPr="00C05A02" w:rsidRDefault="00C05A02" w:rsidP="00C05A02">
            <w:pPr>
              <w:jc w:val="center"/>
              <w:rPr>
                <w:sz w:val="20"/>
                <w:szCs w:val="20"/>
                <w:lang w:val="bg-BG"/>
              </w:rPr>
            </w:pPr>
          </w:p>
        </w:tc>
      </w:tr>
      <w:tr w:rsidR="00C05A02" w:rsidRPr="00745536" w14:paraId="255E773E" w14:textId="77777777" w:rsidTr="00C05A02">
        <w:trPr>
          <w:trHeight w:val="33"/>
        </w:trPr>
        <w:tc>
          <w:tcPr>
            <w:tcW w:w="822" w:type="dxa"/>
            <w:shd w:val="clear" w:color="auto" w:fill="auto"/>
            <w:vAlign w:val="center"/>
          </w:tcPr>
          <w:p w14:paraId="7CF60583"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53E5C8B" w14:textId="77777777" w:rsidR="00C05A02" w:rsidRPr="00C05A02" w:rsidRDefault="00C05A02" w:rsidP="00C05A02">
            <w:pPr>
              <w:rPr>
                <w:sz w:val="20"/>
                <w:szCs w:val="20"/>
                <w:lang w:val="bg-BG"/>
              </w:rPr>
            </w:pPr>
            <w:r w:rsidRPr="00C05A02">
              <w:rPr>
                <w:sz w:val="20"/>
                <w:szCs w:val="20"/>
                <w:lang w:val="bg-BG"/>
              </w:rPr>
              <w:t xml:space="preserve">Интерфейс 1 </w:t>
            </w:r>
            <w:r w:rsidRPr="00C05A02">
              <w:rPr>
                <w:sz w:val="20"/>
                <w:szCs w:val="20"/>
              </w:rPr>
              <w:t>x</w:t>
            </w:r>
            <w:r w:rsidRPr="00C05A02">
              <w:rPr>
                <w:sz w:val="20"/>
                <w:szCs w:val="20"/>
                <w:lang w:val="bg-BG"/>
              </w:rPr>
              <w:t xml:space="preserve"> 10/100/1000 </w:t>
            </w:r>
            <w:r w:rsidRPr="00C05A02">
              <w:rPr>
                <w:sz w:val="20"/>
                <w:szCs w:val="20"/>
              </w:rPr>
              <w:t>BASE</w:t>
            </w:r>
            <w:r w:rsidRPr="00C05A02">
              <w:rPr>
                <w:sz w:val="20"/>
                <w:szCs w:val="20"/>
                <w:lang w:val="bg-BG"/>
              </w:rPr>
              <w:t>-</w:t>
            </w:r>
            <w:r w:rsidRPr="00C05A02">
              <w:rPr>
                <w:sz w:val="20"/>
                <w:szCs w:val="20"/>
              </w:rPr>
              <w:t>T</w:t>
            </w:r>
            <w:r w:rsidRPr="00C05A02">
              <w:rPr>
                <w:sz w:val="20"/>
                <w:szCs w:val="20"/>
                <w:lang w:val="bg-BG"/>
              </w:rPr>
              <w:t xml:space="preserve"> с автоматично следене </w:t>
            </w:r>
            <w:r w:rsidRPr="00C05A02">
              <w:rPr>
                <w:sz w:val="20"/>
                <w:szCs w:val="20"/>
              </w:rPr>
              <w:t>RJ</w:t>
            </w:r>
            <w:r w:rsidRPr="00C05A02">
              <w:rPr>
                <w:sz w:val="20"/>
                <w:szCs w:val="20"/>
                <w:lang w:val="bg-BG"/>
              </w:rPr>
              <w:t>-45, А</w:t>
            </w:r>
            <w:r w:rsidRPr="00C05A02">
              <w:rPr>
                <w:sz w:val="20"/>
                <w:szCs w:val="20"/>
              </w:rPr>
              <w:t>UX</w:t>
            </w:r>
            <w:r w:rsidRPr="00C05A02">
              <w:rPr>
                <w:sz w:val="20"/>
                <w:szCs w:val="20"/>
                <w:lang w:val="bg-BG"/>
              </w:rPr>
              <w:t>.</w:t>
            </w:r>
          </w:p>
        </w:tc>
        <w:tc>
          <w:tcPr>
            <w:tcW w:w="993" w:type="dxa"/>
            <w:shd w:val="clear" w:color="auto" w:fill="auto"/>
          </w:tcPr>
          <w:p w14:paraId="4470EDFA" w14:textId="77777777" w:rsidR="00C05A02" w:rsidRPr="00C05A02" w:rsidRDefault="00C05A02" w:rsidP="00C05A02">
            <w:pPr>
              <w:jc w:val="center"/>
              <w:rPr>
                <w:sz w:val="20"/>
                <w:szCs w:val="20"/>
                <w:lang w:val="bg-BG"/>
              </w:rPr>
            </w:pPr>
          </w:p>
        </w:tc>
      </w:tr>
      <w:tr w:rsidR="00C05A02" w:rsidRPr="00C05A02" w14:paraId="5CE46739" w14:textId="77777777" w:rsidTr="00C05A02">
        <w:trPr>
          <w:trHeight w:val="33"/>
        </w:trPr>
        <w:tc>
          <w:tcPr>
            <w:tcW w:w="822" w:type="dxa"/>
            <w:shd w:val="clear" w:color="auto" w:fill="auto"/>
            <w:vAlign w:val="center"/>
          </w:tcPr>
          <w:p w14:paraId="34115E77"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1961C603" w14:textId="77777777" w:rsidR="00C05A02" w:rsidRPr="00C05A02" w:rsidRDefault="00C05A02" w:rsidP="00C05A02">
            <w:pPr>
              <w:rPr>
                <w:sz w:val="20"/>
                <w:szCs w:val="20"/>
              </w:rPr>
            </w:pPr>
            <w:r w:rsidRPr="00C05A02">
              <w:rPr>
                <w:sz w:val="20"/>
                <w:szCs w:val="20"/>
              </w:rPr>
              <w:t>Мениджмънт порт RJ-45.</w:t>
            </w:r>
          </w:p>
        </w:tc>
        <w:tc>
          <w:tcPr>
            <w:tcW w:w="993" w:type="dxa"/>
            <w:shd w:val="clear" w:color="auto" w:fill="auto"/>
          </w:tcPr>
          <w:p w14:paraId="56F61F34" w14:textId="77777777" w:rsidR="00C05A02" w:rsidRPr="00C05A02" w:rsidRDefault="00C05A02" w:rsidP="00C05A02">
            <w:pPr>
              <w:jc w:val="center"/>
              <w:rPr>
                <w:sz w:val="20"/>
                <w:szCs w:val="20"/>
              </w:rPr>
            </w:pPr>
          </w:p>
        </w:tc>
      </w:tr>
      <w:tr w:rsidR="00C05A02" w:rsidRPr="00C05A02" w14:paraId="3C62E2FC" w14:textId="77777777" w:rsidTr="00C05A02">
        <w:trPr>
          <w:trHeight w:val="33"/>
        </w:trPr>
        <w:tc>
          <w:tcPr>
            <w:tcW w:w="822" w:type="dxa"/>
            <w:shd w:val="clear" w:color="auto" w:fill="auto"/>
            <w:vAlign w:val="center"/>
          </w:tcPr>
          <w:p w14:paraId="4158E679"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A8E97F6" w14:textId="77777777" w:rsidR="00C05A02" w:rsidRPr="00C05A02" w:rsidRDefault="00C05A02" w:rsidP="00C05A02">
            <w:pPr>
              <w:rPr>
                <w:sz w:val="20"/>
                <w:szCs w:val="20"/>
              </w:rPr>
            </w:pPr>
            <w:r w:rsidRPr="00C05A02">
              <w:rPr>
                <w:sz w:val="20"/>
                <w:szCs w:val="20"/>
              </w:rPr>
              <w:t>Да има USB 2.0 порт.</w:t>
            </w:r>
          </w:p>
        </w:tc>
        <w:tc>
          <w:tcPr>
            <w:tcW w:w="993" w:type="dxa"/>
            <w:shd w:val="clear" w:color="auto" w:fill="auto"/>
          </w:tcPr>
          <w:p w14:paraId="1B687057" w14:textId="77777777" w:rsidR="00C05A02" w:rsidRPr="00C05A02" w:rsidRDefault="00C05A02" w:rsidP="00C05A02">
            <w:pPr>
              <w:jc w:val="center"/>
              <w:rPr>
                <w:sz w:val="20"/>
                <w:szCs w:val="20"/>
              </w:rPr>
            </w:pPr>
          </w:p>
        </w:tc>
      </w:tr>
      <w:tr w:rsidR="00C05A02" w:rsidRPr="00C05A02" w14:paraId="6D3A6A7E" w14:textId="77777777" w:rsidTr="00C05A02">
        <w:trPr>
          <w:trHeight w:val="33"/>
        </w:trPr>
        <w:tc>
          <w:tcPr>
            <w:tcW w:w="822" w:type="dxa"/>
            <w:shd w:val="clear" w:color="auto" w:fill="auto"/>
            <w:vAlign w:val="center"/>
          </w:tcPr>
          <w:p w14:paraId="38AABC2F"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9021A5D" w14:textId="77777777" w:rsidR="00C05A02" w:rsidRPr="00C05A02" w:rsidRDefault="00C05A02" w:rsidP="00C05A02">
            <w:pPr>
              <w:rPr>
                <w:sz w:val="20"/>
                <w:szCs w:val="20"/>
              </w:rPr>
            </w:pPr>
            <w:r w:rsidRPr="00C05A02">
              <w:rPr>
                <w:sz w:val="20"/>
                <w:szCs w:val="20"/>
              </w:rPr>
              <w:t xml:space="preserve">Вградена антена </w:t>
            </w:r>
          </w:p>
          <w:p w14:paraId="30BA199C" w14:textId="77777777" w:rsidR="00C05A02" w:rsidRPr="00C05A02" w:rsidRDefault="00C05A02" w:rsidP="00C05A02">
            <w:pPr>
              <w:rPr>
                <w:sz w:val="20"/>
                <w:szCs w:val="20"/>
              </w:rPr>
            </w:pPr>
            <w:r w:rsidRPr="00C05A02">
              <w:rPr>
                <w:sz w:val="20"/>
                <w:szCs w:val="20"/>
              </w:rPr>
              <w:t>2.4 GHz, усилване 3 dBi, многопосочна, хоризонтално разпространение 360°</w:t>
            </w:r>
          </w:p>
          <w:p w14:paraId="6E753582" w14:textId="77777777" w:rsidR="00C05A02" w:rsidRPr="00C05A02" w:rsidRDefault="00C05A02" w:rsidP="00C05A02">
            <w:pPr>
              <w:rPr>
                <w:sz w:val="20"/>
                <w:szCs w:val="20"/>
              </w:rPr>
            </w:pPr>
            <w:r w:rsidRPr="00C05A02">
              <w:rPr>
                <w:sz w:val="20"/>
                <w:szCs w:val="20"/>
              </w:rPr>
              <w:t>5 GHz, усилване 5 dBi, многопосочна, хоризонтално разпространение 360°.</w:t>
            </w:r>
          </w:p>
        </w:tc>
        <w:tc>
          <w:tcPr>
            <w:tcW w:w="993" w:type="dxa"/>
            <w:shd w:val="clear" w:color="auto" w:fill="auto"/>
          </w:tcPr>
          <w:p w14:paraId="2192B324" w14:textId="77777777" w:rsidR="00C05A02" w:rsidRPr="00C05A02" w:rsidRDefault="00C05A02" w:rsidP="00C05A02">
            <w:pPr>
              <w:jc w:val="center"/>
              <w:rPr>
                <w:sz w:val="20"/>
                <w:szCs w:val="20"/>
              </w:rPr>
            </w:pPr>
          </w:p>
        </w:tc>
      </w:tr>
      <w:tr w:rsidR="00C05A02" w:rsidRPr="00745536" w14:paraId="5911D16F" w14:textId="77777777" w:rsidTr="00C05A02">
        <w:trPr>
          <w:trHeight w:val="33"/>
        </w:trPr>
        <w:tc>
          <w:tcPr>
            <w:tcW w:w="822" w:type="dxa"/>
            <w:shd w:val="clear" w:color="auto" w:fill="auto"/>
            <w:vAlign w:val="center"/>
          </w:tcPr>
          <w:p w14:paraId="751464F2"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2A719DD0" w14:textId="77777777" w:rsidR="00C05A02" w:rsidRPr="00C05A02" w:rsidRDefault="00C05A02" w:rsidP="00C05A02">
            <w:pPr>
              <w:rPr>
                <w:sz w:val="20"/>
                <w:szCs w:val="20"/>
                <w:lang w:val="bg-BG"/>
              </w:rPr>
            </w:pPr>
            <w:r w:rsidRPr="00C05A02">
              <w:rPr>
                <w:sz w:val="20"/>
                <w:szCs w:val="20"/>
                <w:lang w:val="bg-BG"/>
              </w:rPr>
              <w:t xml:space="preserve">С възможност за добавяне на външна антена сертифицирана за използване с усилване до 6 </w:t>
            </w:r>
            <w:r w:rsidRPr="00C05A02">
              <w:rPr>
                <w:sz w:val="20"/>
                <w:szCs w:val="20"/>
              </w:rPr>
              <w:t>dBi</w:t>
            </w:r>
            <w:r w:rsidRPr="00C05A02">
              <w:rPr>
                <w:sz w:val="20"/>
                <w:szCs w:val="20"/>
                <w:lang w:val="bg-BG"/>
              </w:rPr>
              <w:t xml:space="preserve"> 2.4 </w:t>
            </w:r>
            <w:r w:rsidRPr="00C05A02">
              <w:rPr>
                <w:sz w:val="20"/>
                <w:szCs w:val="20"/>
              </w:rPr>
              <w:t>GHz</w:t>
            </w:r>
            <w:r w:rsidRPr="00C05A02">
              <w:rPr>
                <w:sz w:val="20"/>
                <w:szCs w:val="20"/>
                <w:lang w:val="bg-BG"/>
              </w:rPr>
              <w:t xml:space="preserve"> и 5 </w:t>
            </w:r>
            <w:r w:rsidRPr="00C05A02">
              <w:rPr>
                <w:sz w:val="20"/>
                <w:szCs w:val="20"/>
              </w:rPr>
              <w:t>GHz</w:t>
            </w:r>
            <w:r w:rsidRPr="00C05A02">
              <w:rPr>
                <w:sz w:val="20"/>
                <w:szCs w:val="20"/>
                <w:lang w:val="bg-BG"/>
              </w:rPr>
              <w:t>.</w:t>
            </w:r>
          </w:p>
        </w:tc>
        <w:tc>
          <w:tcPr>
            <w:tcW w:w="993" w:type="dxa"/>
            <w:shd w:val="clear" w:color="auto" w:fill="auto"/>
          </w:tcPr>
          <w:p w14:paraId="63BFFED1" w14:textId="77777777" w:rsidR="00C05A02" w:rsidRPr="00C05A02" w:rsidRDefault="00C05A02" w:rsidP="00C05A02">
            <w:pPr>
              <w:jc w:val="center"/>
              <w:rPr>
                <w:sz w:val="20"/>
                <w:szCs w:val="20"/>
                <w:lang w:val="bg-BG"/>
              </w:rPr>
            </w:pPr>
          </w:p>
        </w:tc>
      </w:tr>
      <w:tr w:rsidR="00C05A02" w:rsidRPr="00745536" w14:paraId="23896216" w14:textId="77777777" w:rsidTr="00C05A02">
        <w:trPr>
          <w:trHeight w:val="33"/>
        </w:trPr>
        <w:tc>
          <w:tcPr>
            <w:tcW w:w="822" w:type="dxa"/>
            <w:shd w:val="clear" w:color="auto" w:fill="auto"/>
            <w:vAlign w:val="center"/>
          </w:tcPr>
          <w:p w14:paraId="1B9C850A"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5EA891D2" w14:textId="77777777" w:rsidR="00C05A02" w:rsidRPr="00C05A02" w:rsidRDefault="00C05A02" w:rsidP="00C05A02">
            <w:pPr>
              <w:rPr>
                <w:sz w:val="20"/>
                <w:szCs w:val="20"/>
                <w:lang w:val="bg-BG"/>
              </w:rPr>
            </w:pPr>
            <w:r w:rsidRPr="00C05A02">
              <w:rPr>
                <w:sz w:val="20"/>
                <w:szCs w:val="20"/>
                <w:lang w:val="bg-BG"/>
              </w:rPr>
              <w:t>Температура на работа в диапазона от 5 до 35 °</w:t>
            </w:r>
            <w:r w:rsidRPr="00C05A02">
              <w:rPr>
                <w:sz w:val="20"/>
                <w:szCs w:val="20"/>
              </w:rPr>
              <w:t>C</w:t>
            </w:r>
            <w:r w:rsidRPr="00C05A02">
              <w:rPr>
                <w:sz w:val="20"/>
                <w:szCs w:val="20"/>
                <w:lang w:val="bg-BG"/>
              </w:rPr>
              <w:t>.</w:t>
            </w:r>
          </w:p>
        </w:tc>
        <w:tc>
          <w:tcPr>
            <w:tcW w:w="993" w:type="dxa"/>
            <w:shd w:val="clear" w:color="auto" w:fill="auto"/>
          </w:tcPr>
          <w:p w14:paraId="03EF002E" w14:textId="77777777" w:rsidR="00C05A02" w:rsidRPr="00C05A02" w:rsidRDefault="00C05A02" w:rsidP="00C05A02">
            <w:pPr>
              <w:jc w:val="center"/>
              <w:rPr>
                <w:sz w:val="20"/>
                <w:szCs w:val="20"/>
                <w:lang w:val="bg-BG"/>
              </w:rPr>
            </w:pPr>
          </w:p>
        </w:tc>
      </w:tr>
      <w:tr w:rsidR="00C05A02" w:rsidRPr="00745536" w14:paraId="721EEAB8" w14:textId="77777777" w:rsidTr="00C05A02">
        <w:trPr>
          <w:trHeight w:val="33"/>
        </w:trPr>
        <w:tc>
          <w:tcPr>
            <w:tcW w:w="822" w:type="dxa"/>
            <w:shd w:val="clear" w:color="auto" w:fill="auto"/>
            <w:vAlign w:val="center"/>
          </w:tcPr>
          <w:p w14:paraId="6884BDCE"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4772838B" w14:textId="77777777" w:rsidR="00C05A02" w:rsidRPr="00C05A02" w:rsidRDefault="00C05A02" w:rsidP="00C05A02">
            <w:pPr>
              <w:rPr>
                <w:sz w:val="20"/>
                <w:szCs w:val="20"/>
                <w:lang w:val="bg-BG"/>
              </w:rPr>
            </w:pPr>
            <w:r w:rsidRPr="00C05A02">
              <w:rPr>
                <w:sz w:val="20"/>
                <w:szCs w:val="20"/>
                <w:lang w:val="bg-BG"/>
              </w:rPr>
              <w:t>Работна относителна влажност от 10 до 90 % (без кондензация).</w:t>
            </w:r>
          </w:p>
        </w:tc>
        <w:tc>
          <w:tcPr>
            <w:tcW w:w="993" w:type="dxa"/>
            <w:shd w:val="clear" w:color="auto" w:fill="auto"/>
          </w:tcPr>
          <w:p w14:paraId="0F2D4111" w14:textId="77777777" w:rsidR="00C05A02" w:rsidRPr="00C05A02" w:rsidRDefault="00C05A02" w:rsidP="00C05A02">
            <w:pPr>
              <w:jc w:val="center"/>
              <w:rPr>
                <w:sz w:val="20"/>
                <w:szCs w:val="20"/>
                <w:lang w:val="bg-BG"/>
              </w:rPr>
            </w:pPr>
          </w:p>
        </w:tc>
      </w:tr>
      <w:tr w:rsidR="00C05A02" w:rsidRPr="00745536" w14:paraId="2CA0A375" w14:textId="77777777" w:rsidTr="00C05A02">
        <w:trPr>
          <w:trHeight w:val="33"/>
        </w:trPr>
        <w:tc>
          <w:tcPr>
            <w:tcW w:w="822" w:type="dxa"/>
            <w:shd w:val="clear" w:color="auto" w:fill="auto"/>
            <w:vAlign w:val="center"/>
          </w:tcPr>
          <w:p w14:paraId="271F8FE1"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00DF681C" w14:textId="77777777" w:rsidR="00C05A02" w:rsidRPr="00C05A02" w:rsidRDefault="00C05A02" w:rsidP="00C05A02">
            <w:pPr>
              <w:rPr>
                <w:sz w:val="20"/>
                <w:szCs w:val="20"/>
                <w:lang w:val="bg-BG"/>
              </w:rPr>
            </w:pPr>
            <w:r w:rsidRPr="00C05A02">
              <w:rPr>
                <w:sz w:val="20"/>
                <w:szCs w:val="20"/>
                <w:lang w:val="bg-BG"/>
              </w:rPr>
              <w:t xml:space="preserve">Захранване и инжектор 100 до 240 </w:t>
            </w:r>
            <w:r w:rsidRPr="00C05A02">
              <w:rPr>
                <w:sz w:val="20"/>
                <w:szCs w:val="20"/>
              </w:rPr>
              <w:t>VAC</w:t>
            </w:r>
            <w:r w:rsidRPr="00C05A02">
              <w:rPr>
                <w:sz w:val="20"/>
                <w:szCs w:val="20"/>
                <w:lang w:val="bg-BG"/>
              </w:rPr>
              <w:t xml:space="preserve">; 50 до 60 </w:t>
            </w:r>
            <w:r w:rsidRPr="00C05A02">
              <w:rPr>
                <w:sz w:val="20"/>
                <w:szCs w:val="20"/>
              </w:rPr>
              <w:t>Hz</w:t>
            </w:r>
            <w:r w:rsidRPr="00C05A02">
              <w:rPr>
                <w:sz w:val="20"/>
                <w:szCs w:val="20"/>
                <w:lang w:val="bg-BG"/>
              </w:rPr>
              <w:t>.</w:t>
            </w:r>
          </w:p>
        </w:tc>
        <w:tc>
          <w:tcPr>
            <w:tcW w:w="993" w:type="dxa"/>
            <w:shd w:val="clear" w:color="auto" w:fill="auto"/>
          </w:tcPr>
          <w:p w14:paraId="15A9A496" w14:textId="77777777" w:rsidR="00C05A02" w:rsidRPr="00C05A02" w:rsidRDefault="00C05A02" w:rsidP="00C05A02">
            <w:pPr>
              <w:jc w:val="center"/>
              <w:rPr>
                <w:sz w:val="20"/>
                <w:szCs w:val="20"/>
                <w:lang w:val="bg-BG"/>
              </w:rPr>
            </w:pPr>
          </w:p>
        </w:tc>
      </w:tr>
      <w:tr w:rsidR="00C05A02" w:rsidRPr="00745536" w14:paraId="1CEA5A5C" w14:textId="77777777" w:rsidTr="00C05A02">
        <w:trPr>
          <w:trHeight w:val="33"/>
        </w:trPr>
        <w:tc>
          <w:tcPr>
            <w:tcW w:w="822" w:type="dxa"/>
            <w:shd w:val="clear" w:color="auto" w:fill="auto"/>
            <w:vAlign w:val="center"/>
          </w:tcPr>
          <w:p w14:paraId="29AB8FD4"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35B98711" w14:textId="77777777" w:rsidR="00C05A02" w:rsidRPr="00C05A02" w:rsidRDefault="00C05A02" w:rsidP="00C05A02">
            <w:pPr>
              <w:rPr>
                <w:sz w:val="20"/>
                <w:szCs w:val="20"/>
                <w:lang w:val="bg-BG"/>
              </w:rPr>
            </w:pPr>
            <w:r w:rsidRPr="00C05A02">
              <w:rPr>
                <w:sz w:val="20"/>
                <w:szCs w:val="20"/>
                <w:lang w:val="bg-BG"/>
              </w:rPr>
              <w:t xml:space="preserve">В съответствие със стандарти </w:t>
            </w:r>
            <w:r w:rsidRPr="00C05A02">
              <w:rPr>
                <w:sz w:val="20"/>
                <w:szCs w:val="20"/>
              </w:rPr>
              <w:t>UL</w:t>
            </w:r>
            <w:r w:rsidRPr="00C05A02">
              <w:rPr>
                <w:sz w:val="20"/>
                <w:szCs w:val="20"/>
                <w:lang w:val="bg-BG"/>
              </w:rPr>
              <w:t xml:space="preserve"> 60950-1 </w:t>
            </w:r>
            <w:r w:rsidRPr="00C05A02">
              <w:rPr>
                <w:sz w:val="20"/>
                <w:szCs w:val="20"/>
              </w:rPr>
              <w:t>IEC</w:t>
            </w:r>
            <w:r w:rsidRPr="00C05A02">
              <w:rPr>
                <w:sz w:val="20"/>
                <w:szCs w:val="20"/>
                <w:lang w:val="bg-BG"/>
              </w:rPr>
              <w:t xml:space="preserve"> 60950-1 </w:t>
            </w:r>
            <w:r w:rsidRPr="00C05A02">
              <w:rPr>
                <w:sz w:val="20"/>
                <w:szCs w:val="20"/>
              </w:rPr>
              <w:t>EN</w:t>
            </w:r>
            <w:r w:rsidRPr="00C05A02">
              <w:rPr>
                <w:sz w:val="20"/>
                <w:szCs w:val="20"/>
                <w:lang w:val="bg-BG"/>
              </w:rPr>
              <w:t xml:space="preserve"> 60950-1 </w:t>
            </w:r>
            <w:r w:rsidRPr="00C05A02">
              <w:rPr>
                <w:sz w:val="20"/>
                <w:szCs w:val="20"/>
              </w:rPr>
              <w:t>EN</w:t>
            </w:r>
            <w:r w:rsidRPr="00C05A02">
              <w:rPr>
                <w:sz w:val="20"/>
                <w:szCs w:val="20"/>
                <w:lang w:val="bg-BG"/>
              </w:rPr>
              <w:t xml:space="preserve"> 50155.</w:t>
            </w:r>
          </w:p>
        </w:tc>
        <w:tc>
          <w:tcPr>
            <w:tcW w:w="993" w:type="dxa"/>
            <w:shd w:val="clear" w:color="auto" w:fill="auto"/>
          </w:tcPr>
          <w:p w14:paraId="297F62DB" w14:textId="77777777" w:rsidR="00C05A02" w:rsidRPr="00C05A02" w:rsidRDefault="00C05A02" w:rsidP="00C05A02">
            <w:pPr>
              <w:jc w:val="center"/>
              <w:rPr>
                <w:sz w:val="20"/>
                <w:szCs w:val="20"/>
                <w:lang w:val="bg-BG"/>
              </w:rPr>
            </w:pPr>
          </w:p>
        </w:tc>
      </w:tr>
      <w:tr w:rsidR="00C05A02" w:rsidRPr="00745536" w14:paraId="6DBF30AE" w14:textId="77777777" w:rsidTr="00C05A02">
        <w:trPr>
          <w:trHeight w:val="33"/>
        </w:trPr>
        <w:tc>
          <w:tcPr>
            <w:tcW w:w="822" w:type="dxa"/>
            <w:shd w:val="clear" w:color="auto" w:fill="auto"/>
            <w:vAlign w:val="center"/>
          </w:tcPr>
          <w:p w14:paraId="65992E4C"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shd w:val="clear" w:color="auto" w:fill="auto"/>
          </w:tcPr>
          <w:p w14:paraId="40920043" w14:textId="77777777" w:rsidR="00C05A02" w:rsidRPr="00C05A02" w:rsidRDefault="00C05A02" w:rsidP="00C05A02">
            <w:pPr>
              <w:rPr>
                <w:sz w:val="20"/>
                <w:szCs w:val="20"/>
                <w:lang w:val="bg-BG"/>
              </w:rPr>
            </w:pPr>
            <w:r w:rsidRPr="00C05A02">
              <w:rPr>
                <w:sz w:val="20"/>
                <w:szCs w:val="20"/>
                <w:lang w:val="bg-BG"/>
              </w:rPr>
              <w:t>Да бъдат съвместими и да могат да бъдат управлявани от вградените модули за управление и контрол на безжични мрежи на комутаторите от т.1, т.2, т.3 и т.4</w:t>
            </w:r>
          </w:p>
        </w:tc>
        <w:tc>
          <w:tcPr>
            <w:tcW w:w="993" w:type="dxa"/>
            <w:shd w:val="clear" w:color="auto" w:fill="auto"/>
          </w:tcPr>
          <w:p w14:paraId="3C20DE56" w14:textId="77777777" w:rsidR="00C05A02" w:rsidRPr="00C05A02" w:rsidRDefault="00C05A02" w:rsidP="00C05A02">
            <w:pPr>
              <w:jc w:val="center"/>
              <w:rPr>
                <w:sz w:val="20"/>
                <w:szCs w:val="20"/>
                <w:lang w:val="bg-BG"/>
              </w:rPr>
            </w:pPr>
          </w:p>
        </w:tc>
      </w:tr>
      <w:tr w:rsidR="00C05A02" w:rsidRPr="00745536" w14:paraId="59CE795E" w14:textId="77777777" w:rsidTr="00DD2E37">
        <w:trPr>
          <w:trHeight w:val="33"/>
        </w:trPr>
        <w:tc>
          <w:tcPr>
            <w:tcW w:w="822" w:type="dxa"/>
            <w:tcBorders>
              <w:bottom w:val="single" w:sz="4" w:space="0" w:color="auto"/>
            </w:tcBorders>
            <w:shd w:val="clear" w:color="auto" w:fill="auto"/>
            <w:vAlign w:val="center"/>
          </w:tcPr>
          <w:p w14:paraId="5ABB7B78" w14:textId="77777777" w:rsidR="00C05A02" w:rsidRPr="00C05A02" w:rsidRDefault="00C05A02" w:rsidP="00C05A02">
            <w:pPr>
              <w:numPr>
                <w:ilvl w:val="1"/>
                <w:numId w:val="39"/>
              </w:numPr>
              <w:ind w:left="0" w:firstLine="113"/>
              <w:contextualSpacing/>
              <w:rPr>
                <w:rFonts w:ascii="Verdana" w:hAnsi="Verdana"/>
                <w:sz w:val="20"/>
                <w:szCs w:val="20"/>
                <w:lang w:val="bg-BG" w:eastAsia="bg-BG"/>
              </w:rPr>
            </w:pPr>
          </w:p>
        </w:tc>
        <w:tc>
          <w:tcPr>
            <w:tcW w:w="7229" w:type="dxa"/>
            <w:tcBorders>
              <w:bottom w:val="single" w:sz="4" w:space="0" w:color="auto"/>
            </w:tcBorders>
            <w:shd w:val="clear" w:color="auto" w:fill="auto"/>
            <w:vAlign w:val="center"/>
          </w:tcPr>
          <w:p w14:paraId="657C98F6" w14:textId="77777777" w:rsidR="00C05A02" w:rsidRPr="00C05A02" w:rsidRDefault="00C05A02" w:rsidP="00C05A02">
            <w:pPr>
              <w:rPr>
                <w:sz w:val="20"/>
                <w:szCs w:val="20"/>
                <w:lang w:val="bg-BG"/>
              </w:rPr>
            </w:pPr>
            <w:r w:rsidRPr="00C05A02">
              <w:rPr>
                <w:sz w:val="20"/>
                <w:szCs w:val="20"/>
                <w:lang w:val="bg-BG"/>
              </w:rPr>
              <w:t>Да се доставят всички комуникационни и захранващи кабели нужни за работата на предложената точка за достъп.</w:t>
            </w:r>
          </w:p>
        </w:tc>
        <w:tc>
          <w:tcPr>
            <w:tcW w:w="993" w:type="dxa"/>
            <w:tcBorders>
              <w:bottom w:val="single" w:sz="4" w:space="0" w:color="auto"/>
            </w:tcBorders>
            <w:shd w:val="clear" w:color="auto" w:fill="auto"/>
          </w:tcPr>
          <w:p w14:paraId="7805048F" w14:textId="77777777" w:rsidR="00C05A02" w:rsidRPr="00C05A02" w:rsidRDefault="00C05A02" w:rsidP="00C05A02">
            <w:pPr>
              <w:jc w:val="center"/>
              <w:rPr>
                <w:sz w:val="20"/>
                <w:szCs w:val="20"/>
                <w:lang w:val="bg-BG"/>
              </w:rPr>
            </w:pPr>
          </w:p>
        </w:tc>
      </w:tr>
      <w:tr w:rsidR="002921A4" w:rsidRPr="00D75634" w14:paraId="2672E965" w14:textId="77777777" w:rsidTr="00DD2E37">
        <w:trPr>
          <w:trHeight w:val="33"/>
        </w:trPr>
        <w:tc>
          <w:tcPr>
            <w:tcW w:w="8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BE0B3F" w14:textId="77777777" w:rsidR="002921A4" w:rsidRPr="002921A4" w:rsidRDefault="002921A4" w:rsidP="002921A4">
            <w:pPr>
              <w:numPr>
                <w:ilvl w:val="0"/>
                <w:numId w:val="39"/>
              </w:numPr>
              <w:spacing w:line="256" w:lineRule="auto"/>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C262C1" w14:textId="77777777" w:rsidR="002921A4" w:rsidRPr="002921A4" w:rsidRDefault="002921A4" w:rsidP="00F850AF">
            <w:pPr>
              <w:rPr>
                <w:sz w:val="20"/>
                <w:szCs w:val="20"/>
                <w:lang w:val="bg-BG"/>
              </w:rPr>
            </w:pPr>
            <w:r w:rsidRPr="002921A4">
              <w:rPr>
                <w:sz w:val="20"/>
                <w:szCs w:val="20"/>
                <w:lang w:val="bg-BG"/>
              </w:rPr>
              <w:t>Комутатор – Тип 7</w:t>
            </w:r>
          </w:p>
        </w:tc>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0534B0C" w14:textId="77777777" w:rsidR="002921A4" w:rsidRPr="002921A4" w:rsidRDefault="002921A4" w:rsidP="00F850AF">
            <w:pPr>
              <w:jc w:val="center"/>
              <w:rPr>
                <w:sz w:val="20"/>
                <w:szCs w:val="20"/>
                <w:lang w:val="bg-BG"/>
              </w:rPr>
            </w:pPr>
            <w:r w:rsidRPr="002921A4">
              <w:rPr>
                <w:sz w:val="20"/>
                <w:szCs w:val="20"/>
                <w:lang w:val="bg-BG"/>
              </w:rPr>
              <w:t>2</w:t>
            </w:r>
          </w:p>
        </w:tc>
      </w:tr>
      <w:tr w:rsidR="002921A4" w:rsidRPr="00745536" w14:paraId="39680F00"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1709FF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8B552CA" w14:textId="77777777" w:rsidR="002921A4" w:rsidRPr="00D424A3" w:rsidRDefault="002921A4" w:rsidP="00F850AF">
            <w:pPr>
              <w:rPr>
                <w:sz w:val="20"/>
                <w:szCs w:val="20"/>
                <w:lang w:val="bg-BG"/>
              </w:rPr>
            </w:pPr>
            <w:r w:rsidRPr="00D424A3">
              <w:rPr>
                <w:sz w:val="20"/>
                <w:szCs w:val="20"/>
                <w:lang w:val="bg-BG"/>
              </w:rPr>
              <w:t>Да предоставя възможност за свързване на минимум 9 комутаторите в stack (единно комутационно устройство) със скорост на връзката минимум 480 Gbps, през специализирани модули, като не се заемат портове за данни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3618F3" w14:textId="77777777" w:rsidR="002921A4" w:rsidRPr="002921A4" w:rsidRDefault="002921A4" w:rsidP="00F850AF">
            <w:pPr>
              <w:jc w:val="center"/>
              <w:rPr>
                <w:sz w:val="20"/>
                <w:szCs w:val="20"/>
                <w:lang w:val="bg-BG"/>
              </w:rPr>
            </w:pPr>
          </w:p>
        </w:tc>
      </w:tr>
      <w:tr w:rsidR="002921A4" w:rsidRPr="00745536" w14:paraId="3DBD362D"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8143BFA"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B4DE2E0" w14:textId="77777777" w:rsidR="002921A4" w:rsidRPr="00D424A3" w:rsidRDefault="002921A4" w:rsidP="00F850AF">
            <w:pPr>
              <w:rPr>
                <w:sz w:val="20"/>
                <w:szCs w:val="20"/>
                <w:lang w:val="bg-BG"/>
              </w:rPr>
            </w:pPr>
            <w:r w:rsidRPr="00D424A3">
              <w:rPr>
                <w:sz w:val="20"/>
                <w:szCs w:val="20"/>
                <w:lang w:val="bg-BG"/>
              </w:rPr>
              <w:t>Да има поне 24 Ethernet порта, поддържащи скорост от 10</w:t>
            </w:r>
            <w:r w:rsidRPr="002921A4">
              <w:rPr>
                <w:sz w:val="20"/>
                <w:szCs w:val="20"/>
                <w:lang w:val="bg-BG"/>
              </w:rPr>
              <w:t>0 Mbps</w:t>
            </w:r>
            <w:r w:rsidRPr="00D424A3">
              <w:rPr>
                <w:sz w:val="20"/>
                <w:szCs w:val="20"/>
                <w:lang w:val="bg-BG"/>
              </w:rPr>
              <w:t>/</w:t>
            </w:r>
            <w:r w:rsidRPr="002921A4">
              <w:rPr>
                <w:sz w:val="20"/>
                <w:szCs w:val="20"/>
                <w:lang w:val="bg-BG"/>
              </w:rPr>
              <w:t>1</w:t>
            </w:r>
            <w:r w:rsidRPr="00D424A3">
              <w:rPr>
                <w:sz w:val="20"/>
                <w:szCs w:val="20"/>
                <w:lang w:val="bg-BG"/>
              </w:rPr>
              <w:t>/</w:t>
            </w:r>
            <w:r w:rsidRPr="002921A4">
              <w:rPr>
                <w:sz w:val="20"/>
                <w:szCs w:val="20"/>
                <w:lang w:val="bg-BG"/>
              </w:rPr>
              <w:t>2.5/5/</w:t>
            </w:r>
            <w:r w:rsidRPr="00D424A3">
              <w:rPr>
                <w:sz w:val="20"/>
                <w:szCs w:val="20"/>
                <w:lang w:val="bg-BG"/>
              </w:rPr>
              <w:t>1</w:t>
            </w:r>
            <w:r w:rsidRPr="002921A4">
              <w:rPr>
                <w:sz w:val="20"/>
                <w:szCs w:val="20"/>
                <w:lang w:val="bg-BG"/>
              </w:rPr>
              <w:t>0</w:t>
            </w:r>
            <w:r w:rsidRPr="00D424A3">
              <w:rPr>
                <w:sz w:val="20"/>
                <w:szCs w:val="20"/>
                <w:lang w:val="bg-BG"/>
              </w:rPr>
              <w:t xml:space="preserve"> Gbps RJ-45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058B49" w14:textId="77777777" w:rsidR="002921A4" w:rsidRPr="009171D8" w:rsidRDefault="002921A4" w:rsidP="00F850AF">
            <w:pPr>
              <w:jc w:val="center"/>
              <w:rPr>
                <w:sz w:val="20"/>
                <w:szCs w:val="20"/>
                <w:lang w:val="bg-BG"/>
              </w:rPr>
            </w:pPr>
          </w:p>
        </w:tc>
      </w:tr>
      <w:tr w:rsidR="002921A4" w:rsidRPr="00745536" w14:paraId="0909D859"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ED44134"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FD62E19" w14:textId="77777777" w:rsidR="002921A4" w:rsidRPr="00D424A3" w:rsidRDefault="002921A4" w:rsidP="00F850AF">
            <w:pPr>
              <w:rPr>
                <w:sz w:val="20"/>
                <w:szCs w:val="20"/>
                <w:lang w:val="bg-BG"/>
              </w:rPr>
            </w:pPr>
            <w:r w:rsidRPr="00D424A3">
              <w:rPr>
                <w:sz w:val="20"/>
                <w:szCs w:val="20"/>
                <w:lang w:val="bg-BG"/>
              </w:rPr>
              <w:t>Да разполага с минимум</w:t>
            </w:r>
            <w:r w:rsidRPr="002921A4">
              <w:rPr>
                <w:sz w:val="20"/>
                <w:szCs w:val="20"/>
                <w:lang w:val="bg-BG"/>
              </w:rPr>
              <w:t xml:space="preserve"> 1 </w:t>
            </w:r>
            <w:r w:rsidRPr="00D424A3">
              <w:rPr>
                <w:sz w:val="20"/>
                <w:szCs w:val="20"/>
                <w:lang w:val="bg-BG"/>
              </w:rPr>
              <w:t>допълнителен слот за интерфейсни модули, с инсталиран в него модул с 8 порта по 1</w:t>
            </w:r>
            <w:r w:rsidRPr="002921A4">
              <w:rPr>
                <w:sz w:val="20"/>
                <w:szCs w:val="20"/>
                <w:lang w:val="bg-BG"/>
              </w:rPr>
              <w:t>0</w:t>
            </w:r>
            <w:r w:rsidRPr="00D424A3">
              <w:rPr>
                <w:sz w:val="20"/>
                <w:szCs w:val="20"/>
                <w:lang w:val="bg-BG"/>
              </w:rPr>
              <w:t xml:space="preserve"> Gigabit Ethernet, SFP</w:t>
            </w:r>
            <w:r w:rsidRPr="002921A4">
              <w:rPr>
                <w:sz w:val="20"/>
                <w:szCs w:val="20"/>
                <w:lang w:val="bg-BG"/>
              </w:rPr>
              <w:t>+</w:t>
            </w:r>
            <w:r w:rsidRPr="00D424A3">
              <w:rPr>
                <w:sz w:val="20"/>
                <w:szCs w:val="20"/>
                <w:lang w:val="bg-BG"/>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B3567D" w14:textId="77777777" w:rsidR="002921A4" w:rsidRPr="009171D8" w:rsidRDefault="002921A4" w:rsidP="00F850AF">
            <w:pPr>
              <w:jc w:val="center"/>
              <w:rPr>
                <w:sz w:val="20"/>
                <w:szCs w:val="20"/>
                <w:lang w:val="bg-BG"/>
              </w:rPr>
            </w:pPr>
          </w:p>
        </w:tc>
      </w:tr>
      <w:tr w:rsidR="002921A4" w:rsidRPr="00745536" w14:paraId="4011BB0A"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9BD8720"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6F5CAB0" w14:textId="77777777" w:rsidR="002921A4" w:rsidRPr="00D424A3" w:rsidRDefault="002921A4" w:rsidP="00F850AF">
            <w:pPr>
              <w:rPr>
                <w:sz w:val="20"/>
                <w:szCs w:val="20"/>
                <w:lang w:val="bg-BG"/>
              </w:rPr>
            </w:pPr>
            <w:r w:rsidRPr="00D424A3">
              <w:rPr>
                <w:sz w:val="20"/>
                <w:szCs w:val="20"/>
                <w:lang w:val="bg-BG"/>
              </w:rPr>
              <w:t>Да поддържа комутационна матрица с капацитет минимум 640 Gbps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6DA9A4" w14:textId="77777777" w:rsidR="002921A4" w:rsidRPr="009171D8" w:rsidRDefault="002921A4" w:rsidP="00F850AF">
            <w:pPr>
              <w:jc w:val="center"/>
              <w:rPr>
                <w:sz w:val="20"/>
                <w:szCs w:val="20"/>
                <w:lang w:val="bg-BG"/>
              </w:rPr>
            </w:pPr>
          </w:p>
        </w:tc>
      </w:tr>
      <w:tr w:rsidR="002921A4" w:rsidRPr="00745536" w14:paraId="1163C102"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3414CE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B2FB3FF" w14:textId="77777777" w:rsidR="002921A4" w:rsidRPr="00D424A3" w:rsidRDefault="002921A4" w:rsidP="00F850AF">
            <w:pPr>
              <w:rPr>
                <w:sz w:val="20"/>
                <w:szCs w:val="20"/>
                <w:lang w:val="bg-BG"/>
              </w:rPr>
            </w:pPr>
            <w:r w:rsidRPr="00D424A3">
              <w:rPr>
                <w:sz w:val="20"/>
                <w:szCs w:val="20"/>
                <w:lang w:val="bg-BG"/>
              </w:rPr>
              <w:t xml:space="preserve">Да поддържа производителност минимум </w:t>
            </w:r>
            <w:r w:rsidRPr="002921A4">
              <w:rPr>
                <w:sz w:val="20"/>
                <w:szCs w:val="20"/>
                <w:lang w:val="bg-BG"/>
              </w:rPr>
              <w:t>480</w:t>
            </w:r>
            <w:r w:rsidRPr="00D424A3">
              <w:rPr>
                <w:sz w:val="20"/>
                <w:szCs w:val="20"/>
                <w:lang w:val="bg-BG"/>
              </w:rPr>
              <w:t xml:space="preserve"> Мpps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9306D" w14:textId="77777777" w:rsidR="002921A4" w:rsidRPr="009171D8" w:rsidRDefault="002921A4" w:rsidP="00F850AF">
            <w:pPr>
              <w:jc w:val="center"/>
              <w:rPr>
                <w:sz w:val="20"/>
                <w:szCs w:val="20"/>
                <w:lang w:val="bg-BG"/>
              </w:rPr>
            </w:pPr>
          </w:p>
        </w:tc>
      </w:tr>
      <w:tr w:rsidR="002921A4" w:rsidRPr="00745536" w14:paraId="2A94BEA6"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AF0237F"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98E9AB3" w14:textId="77777777" w:rsidR="002921A4" w:rsidRPr="00D424A3" w:rsidRDefault="002921A4" w:rsidP="00F850AF">
            <w:pPr>
              <w:rPr>
                <w:sz w:val="20"/>
                <w:szCs w:val="20"/>
                <w:lang w:val="bg-BG"/>
              </w:rPr>
            </w:pPr>
            <w:r w:rsidRPr="00D424A3">
              <w:rPr>
                <w:sz w:val="20"/>
                <w:szCs w:val="20"/>
                <w:lang w:val="bg-BG"/>
              </w:rPr>
              <w:t xml:space="preserve">Оперативна памет (DRAM) минимум 4 GB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19D84" w14:textId="77777777" w:rsidR="002921A4" w:rsidRPr="009171D8" w:rsidRDefault="002921A4" w:rsidP="00F850AF">
            <w:pPr>
              <w:jc w:val="center"/>
              <w:rPr>
                <w:sz w:val="20"/>
                <w:szCs w:val="20"/>
                <w:lang w:val="bg-BG"/>
              </w:rPr>
            </w:pPr>
          </w:p>
        </w:tc>
      </w:tr>
      <w:tr w:rsidR="002921A4" w:rsidRPr="009171D8" w14:paraId="57CA5C36"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762BD2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1FF224A" w14:textId="77777777" w:rsidR="002921A4" w:rsidRPr="00D424A3" w:rsidRDefault="002921A4" w:rsidP="00F850AF">
            <w:pPr>
              <w:rPr>
                <w:sz w:val="20"/>
                <w:szCs w:val="20"/>
                <w:lang w:val="bg-BG"/>
              </w:rPr>
            </w:pPr>
            <w:r w:rsidRPr="00D424A3">
              <w:rPr>
                <w:sz w:val="20"/>
                <w:szCs w:val="20"/>
                <w:lang w:val="bg-BG"/>
              </w:rPr>
              <w:t>Flash памет минимум 2 GB</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D32F4D" w14:textId="77777777" w:rsidR="002921A4" w:rsidRPr="009171D8" w:rsidRDefault="002921A4" w:rsidP="00F850AF">
            <w:pPr>
              <w:jc w:val="center"/>
              <w:rPr>
                <w:sz w:val="20"/>
                <w:szCs w:val="20"/>
                <w:lang w:val="bg-BG"/>
              </w:rPr>
            </w:pPr>
          </w:p>
        </w:tc>
      </w:tr>
      <w:tr w:rsidR="002921A4" w:rsidRPr="00745536" w14:paraId="53625684"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940692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70E8F01" w14:textId="77777777" w:rsidR="002921A4" w:rsidRPr="00D424A3" w:rsidRDefault="002921A4" w:rsidP="00F850AF">
            <w:pPr>
              <w:rPr>
                <w:sz w:val="20"/>
                <w:szCs w:val="20"/>
                <w:lang w:val="bg-BG"/>
              </w:rPr>
            </w:pPr>
            <w:r w:rsidRPr="00D424A3">
              <w:rPr>
                <w:sz w:val="20"/>
                <w:szCs w:val="20"/>
                <w:lang w:val="bg-BG"/>
              </w:rPr>
              <w:t>Да поддържа минимум 32 000 MAC адреса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0D5AE" w14:textId="77777777" w:rsidR="002921A4" w:rsidRPr="009171D8" w:rsidRDefault="002921A4" w:rsidP="00F850AF">
            <w:pPr>
              <w:jc w:val="center"/>
              <w:rPr>
                <w:sz w:val="20"/>
                <w:szCs w:val="20"/>
                <w:lang w:val="bg-BG"/>
              </w:rPr>
            </w:pPr>
          </w:p>
        </w:tc>
      </w:tr>
      <w:tr w:rsidR="002921A4" w:rsidRPr="00745536" w14:paraId="2E2212C0"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E9DEBC7"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B6B2BBB" w14:textId="77777777" w:rsidR="002921A4" w:rsidRPr="00D424A3" w:rsidRDefault="002921A4" w:rsidP="00F850AF">
            <w:pPr>
              <w:rPr>
                <w:sz w:val="20"/>
                <w:szCs w:val="20"/>
                <w:lang w:val="bg-BG"/>
              </w:rPr>
            </w:pPr>
            <w:r w:rsidRPr="00D424A3">
              <w:rPr>
                <w:sz w:val="20"/>
                <w:szCs w:val="20"/>
                <w:lang w:val="bg-BG"/>
              </w:rPr>
              <w:t>Да поддържа минимум 24 000 IPv4 маршрута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7950EB" w14:textId="77777777" w:rsidR="002921A4" w:rsidRPr="009171D8" w:rsidRDefault="002921A4" w:rsidP="00F850AF">
            <w:pPr>
              <w:jc w:val="center"/>
              <w:rPr>
                <w:sz w:val="20"/>
                <w:szCs w:val="20"/>
                <w:lang w:val="bg-BG"/>
              </w:rPr>
            </w:pPr>
          </w:p>
        </w:tc>
      </w:tr>
      <w:tr w:rsidR="002921A4" w:rsidRPr="00745536" w14:paraId="580BC7A4"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C361F3F"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359A95F" w14:textId="77777777" w:rsidR="002921A4" w:rsidRPr="00D424A3" w:rsidRDefault="002921A4" w:rsidP="00F850AF">
            <w:pPr>
              <w:rPr>
                <w:sz w:val="20"/>
                <w:szCs w:val="20"/>
                <w:lang w:val="bg-BG"/>
              </w:rPr>
            </w:pPr>
            <w:r w:rsidRPr="00D424A3">
              <w:rPr>
                <w:sz w:val="20"/>
                <w:szCs w:val="20"/>
                <w:lang w:val="bg-BG"/>
              </w:rPr>
              <w:t>Да поддържа максимален размер на Ethernet рамката 9198 байта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C39A85" w14:textId="77777777" w:rsidR="002921A4" w:rsidRPr="009171D8" w:rsidRDefault="002921A4" w:rsidP="00F850AF">
            <w:pPr>
              <w:jc w:val="center"/>
              <w:rPr>
                <w:sz w:val="20"/>
                <w:szCs w:val="20"/>
                <w:lang w:val="bg-BG"/>
              </w:rPr>
            </w:pPr>
          </w:p>
        </w:tc>
      </w:tr>
      <w:tr w:rsidR="002921A4" w:rsidRPr="00745536" w14:paraId="7BE4CFC5"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6F6CAEC"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4D3B299" w14:textId="77777777" w:rsidR="002921A4" w:rsidRPr="00D424A3" w:rsidRDefault="002921A4" w:rsidP="00F850AF">
            <w:pPr>
              <w:rPr>
                <w:sz w:val="20"/>
                <w:szCs w:val="20"/>
                <w:lang w:val="bg-BG"/>
              </w:rPr>
            </w:pPr>
            <w:r w:rsidRPr="00D424A3">
              <w:rPr>
                <w:sz w:val="20"/>
                <w:szCs w:val="20"/>
                <w:lang w:val="bg-BG"/>
              </w:rPr>
              <w:t>Да поддържа минимум 255  виртуални интерфейса (SVI)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7782E1" w14:textId="77777777" w:rsidR="002921A4" w:rsidRPr="009171D8" w:rsidRDefault="002921A4" w:rsidP="00F850AF">
            <w:pPr>
              <w:jc w:val="center"/>
              <w:rPr>
                <w:sz w:val="20"/>
                <w:szCs w:val="20"/>
                <w:lang w:val="bg-BG"/>
              </w:rPr>
            </w:pPr>
          </w:p>
        </w:tc>
      </w:tr>
      <w:tr w:rsidR="002921A4" w:rsidRPr="00745536" w14:paraId="4042FF1F"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403B733"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D97D21A" w14:textId="77777777" w:rsidR="002921A4" w:rsidRPr="00D424A3" w:rsidRDefault="002921A4" w:rsidP="00F850AF">
            <w:pPr>
              <w:rPr>
                <w:sz w:val="20"/>
                <w:szCs w:val="20"/>
                <w:lang w:val="bg-BG"/>
              </w:rPr>
            </w:pPr>
            <w:r w:rsidRPr="00D424A3">
              <w:rPr>
                <w:sz w:val="20"/>
                <w:szCs w:val="20"/>
                <w:lang w:val="bg-BG"/>
              </w:rPr>
              <w:t>Да поддържа минимум 4000 VLAN ID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642096" w14:textId="77777777" w:rsidR="002921A4" w:rsidRPr="009171D8" w:rsidRDefault="002921A4" w:rsidP="00F850AF">
            <w:pPr>
              <w:jc w:val="center"/>
              <w:rPr>
                <w:sz w:val="20"/>
                <w:szCs w:val="20"/>
                <w:lang w:val="bg-BG"/>
              </w:rPr>
            </w:pPr>
          </w:p>
        </w:tc>
      </w:tr>
      <w:tr w:rsidR="002921A4" w:rsidRPr="00745536" w14:paraId="7231706E"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5422000"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4D294BD" w14:textId="77777777" w:rsidR="002921A4" w:rsidRPr="00D424A3" w:rsidRDefault="002921A4" w:rsidP="00F850AF">
            <w:pPr>
              <w:rPr>
                <w:sz w:val="20"/>
                <w:szCs w:val="20"/>
                <w:lang w:val="bg-BG"/>
              </w:rPr>
            </w:pPr>
            <w:r w:rsidRPr="00D424A3">
              <w:rPr>
                <w:sz w:val="20"/>
                <w:szCs w:val="20"/>
                <w:lang w:val="bg-BG"/>
              </w:rPr>
              <w:t>Да има конзолен порт за управление USB (Type B) или Ethernet (RJ-45)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A0F05A" w14:textId="77777777" w:rsidR="002921A4" w:rsidRPr="009171D8" w:rsidRDefault="002921A4" w:rsidP="00F850AF">
            <w:pPr>
              <w:jc w:val="center"/>
              <w:rPr>
                <w:sz w:val="20"/>
                <w:szCs w:val="20"/>
                <w:lang w:val="bg-BG"/>
              </w:rPr>
            </w:pPr>
          </w:p>
        </w:tc>
      </w:tr>
      <w:tr w:rsidR="002921A4" w:rsidRPr="00745536" w14:paraId="00755F75"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DB30D97"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91D4DC6" w14:textId="77777777" w:rsidR="002921A4" w:rsidRPr="00D424A3" w:rsidRDefault="002921A4" w:rsidP="00F850AF">
            <w:pPr>
              <w:rPr>
                <w:sz w:val="20"/>
                <w:szCs w:val="20"/>
                <w:lang w:val="bg-BG"/>
              </w:rPr>
            </w:pPr>
            <w:r w:rsidRPr="00D424A3">
              <w:rPr>
                <w:sz w:val="20"/>
                <w:szCs w:val="20"/>
                <w:lang w:val="bg-BG"/>
              </w:rPr>
              <w:t>Да предоставя API за използване на комутатора в Software-defined Networking (SDN) среда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D5868" w14:textId="77777777" w:rsidR="002921A4" w:rsidRPr="009171D8" w:rsidRDefault="002921A4" w:rsidP="00F850AF">
            <w:pPr>
              <w:jc w:val="center"/>
              <w:rPr>
                <w:sz w:val="20"/>
                <w:szCs w:val="20"/>
                <w:lang w:val="bg-BG"/>
              </w:rPr>
            </w:pPr>
          </w:p>
        </w:tc>
      </w:tr>
      <w:tr w:rsidR="002921A4" w:rsidRPr="00745536" w14:paraId="177C697A"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1DBBE88"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62935A2" w14:textId="77777777" w:rsidR="002921A4" w:rsidRPr="00D424A3" w:rsidRDefault="002921A4" w:rsidP="00F850AF">
            <w:pPr>
              <w:rPr>
                <w:sz w:val="20"/>
                <w:szCs w:val="20"/>
                <w:lang w:val="bg-BG"/>
              </w:rPr>
            </w:pPr>
            <w:r w:rsidRPr="00D424A3">
              <w:rPr>
                <w:sz w:val="20"/>
                <w:szCs w:val="20"/>
                <w:lang w:val="bg-BG"/>
              </w:rPr>
              <w:t>Да поддържа автоматично конфигуриране на портовете, при включване на устройства към тях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FB5F1C" w14:textId="77777777" w:rsidR="002921A4" w:rsidRPr="009171D8" w:rsidRDefault="002921A4" w:rsidP="00F850AF">
            <w:pPr>
              <w:jc w:val="center"/>
              <w:rPr>
                <w:sz w:val="20"/>
                <w:szCs w:val="20"/>
                <w:lang w:val="bg-BG"/>
              </w:rPr>
            </w:pPr>
          </w:p>
        </w:tc>
      </w:tr>
      <w:tr w:rsidR="002921A4" w:rsidRPr="00745536" w14:paraId="1BA9C948"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AE7188E"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EA5D202" w14:textId="77777777" w:rsidR="002921A4" w:rsidRPr="00D424A3" w:rsidRDefault="002921A4" w:rsidP="00F850AF">
            <w:pPr>
              <w:rPr>
                <w:sz w:val="20"/>
                <w:szCs w:val="20"/>
                <w:lang w:val="bg-BG"/>
              </w:rPr>
            </w:pPr>
            <w:r w:rsidRPr="00D424A3">
              <w:rPr>
                <w:sz w:val="20"/>
                <w:szCs w:val="20"/>
                <w:lang w:val="bg-BG"/>
              </w:rPr>
              <w:t>Да поддържа вградена функционалност за засичане на събития в мрежата и възможност за автоматизация чрез изпълнение на команди или скриптове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766913" w14:textId="77777777" w:rsidR="002921A4" w:rsidRPr="009171D8" w:rsidRDefault="002921A4" w:rsidP="00F850AF">
            <w:pPr>
              <w:jc w:val="center"/>
              <w:rPr>
                <w:sz w:val="20"/>
                <w:szCs w:val="20"/>
                <w:lang w:val="bg-BG"/>
              </w:rPr>
            </w:pPr>
          </w:p>
        </w:tc>
      </w:tr>
      <w:tr w:rsidR="002921A4" w:rsidRPr="00745536" w14:paraId="334884AD"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B9B9EA7"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C226227" w14:textId="77777777" w:rsidR="002921A4" w:rsidRPr="00D424A3" w:rsidRDefault="002921A4" w:rsidP="00F850AF">
            <w:pPr>
              <w:rPr>
                <w:sz w:val="20"/>
                <w:szCs w:val="20"/>
                <w:lang w:val="bg-BG"/>
              </w:rPr>
            </w:pPr>
            <w:r w:rsidRPr="00D424A3">
              <w:rPr>
                <w:sz w:val="20"/>
                <w:szCs w:val="20"/>
                <w:lang w:val="bg-BG"/>
              </w:rPr>
              <w:t>Да поддържа автоматично MDIX и автоматично избиране на half/full duplex режим на портовете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1C6B2D" w14:textId="77777777" w:rsidR="002921A4" w:rsidRPr="009171D8" w:rsidRDefault="002921A4" w:rsidP="00F850AF">
            <w:pPr>
              <w:jc w:val="center"/>
              <w:rPr>
                <w:sz w:val="20"/>
                <w:szCs w:val="20"/>
                <w:lang w:val="bg-BG"/>
              </w:rPr>
            </w:pPr>
          </w:p>
        </w:tc>
      </w:tr>
      <w:tr w:rsidR="002921A4" w:rsidRPr="00745536" w14:paraId="4D8968F6"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016A6D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00B05E3" w14:textId="77777777" w:rsidR="002921A4" w:rsidRPr="00D424A3" w:rsidRDefault="002921A4" w:rsidP="00F850AF">
            <w:pPr>
              <w:rPr>
                <w:sz w:val="20"/>
                <w:szCs w:val="20"/>
                <w:lang w:val="bg-BG"/>
              </w:rPr>
            </w:pPr>
            <w:r w:rsidRPr="00D424A3">
              <w:rPr>
                <w:sz w:val="20"/>
                <w:szCs w:val="20"/>
                <w:lang w:val="bg-BG"/>
              </w:rPr>
              <w:t>Да поддържа Link Aggregation Control Protocol (LACP) за агрегиране на портове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D740A" w14:textId="77777777" w:rsidR="002921A4" w:rsidRPr="009171D8" w:rsidRDefault="002921A4" w:rsidP="00F850AF">
            <w:pPr>
              <w:jc w:val="center"/>
              <w:rPr>
                <w:sz w:val="20"/>
                <w:szCs w:val="20"/>
                <w:lang w:val="bg-BG"/>
              </w:rPr>
            </w:pPr>
          </w:p>
        </w:tc>
      </w:tr>
      <w:tr w:rsidR="002921A4" w:rsidRPr="00745536" w14:paraId="4F60309D"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B8C73BE"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64119B6" w14:textId="77777777" w:rsidR="002921A4" w:rsidRPr="00D424A3" w:rsidRDefault="002921A4" w:rsidP="00F850AF">
            <w:pPr>
              <w:rPr>
                <w:sz w:val="20"/>
                <w:szCs w:val="20"/>
                <w:lang w:val="bg-BG"/>
              </w:rPr>
            </w:pPr>
            <w:r w:rsidRPr="00D424A3">
              <w:rPr>
                <w:sz w:val="20"/>
                <w:szCs w:val="20"/>
                <w:lang w:val="bg-BG"/>
              </w:rPr>
              <w:t>Master комутаторът в една stack система да може да проверява и обновява автоматично софтуерната версия на останалите комутатори от stack системата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44537" w14:textId="77777777" w:rsidR="002921A4" w:rsidRPr="009171D8" w:rsidRDefault="002921A4" w:rsidP="00F850AF">
            <w:pPr>
              <w:jc w:val="center"/>
              <w:rPr>
                <w:sz w:val="20"/>
                <w:szCs w:val="20"/>
                <w:lang w:val="bg-BG"/>
              </w:rPr>
            </w:pPr>
          </w:p>
        </w:tc>
      </w:tr>
      <w:tr w:rsidR="002921A4" w:rsidRPr="00745536" w14:paraId="02D99E86"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835C483"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1C0A864" w14:textId="77777777" w:rsidR="002921A4" w:rsidRPr="00D424A3" w:rsidRDefault="002921A4" w:rsidP="00F850AF">
            <w:pPr>
              <w:rPr>
                <w:sz w:val="20"/>
                <w:szCs w:val="20"/>
                <w:lang w:val="bg-BG"/>
              </w:rPr>
            </w:pPr>
            <w:r w:rsidRPr="00D424A3">
              <w:rPr>
                <w:sz w:val="20"/>
                <w:szCs w:val="20"/>
                <w:lang w:val="bg-BG"/>
              </w:rPr>
              <w:t>Да поддържа TFTP и NTP протоколи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08ACCA" w14:textId="77777777" w:rsidR="002921A4" w:rsidRPr="009171D8" w:rsidRDefault="002921A4" w:rsidP="00F850AF">
            <w:pPr>
              <w:jc w:val="center"/>
              <w:rPr>
                <w:sz w:val="20"/>
                <w:szCs w:val="20"/>
                <w:lang w:val="bg-BG"/>
              </w:rPr>
            </w:pPr>
          </w:p>
        </w:tc>
      </w:tr>
      <w:tr w:rsidR="002921A4" w:rsidRPr="00745536" w14:paraId="78AE81E2"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1A33CB0"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E5C2D1E" w14:textId="77777777" w:rsidR="002921A4" w:rsidRPr="00D424A3" w:rsidRDefault="002921A4" w:rsidP="00F850AF">
            <w:pPr>
              <w:rPr>
                <w:sz w:val="20"/>
                <w:szCs w:val="20"/>
                <w:lang w:val="bg-BG"/>
              </w:rPr>
            </w:pPr>
            <w:r w:rsidRPr="00D424A3">
              <w:rPr>
                <w:sz w:val="20"/>
                <w:szCs w:val="20"/>
                <w:lang w:val="bg-BG"/>
              </w:rPr>
              <w:t>Да поддържа RMON за наблюдение и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BA825" w14:textId="77777777" w:rsidR="002921A4" w:rsidRPr="009171D8" w:rsidRDefault="002921A4" w:rsidP="00F850AF">
            <w:pPr>
              <w:jc w:val="center"/>
              <w:rPr>
                <w:sz w:val="20"/>
                <w:szCs w:val="20"/>
                <w:lang w:val="bg-BG"/>
              </w:rPr>
            </w:pPr>
          </w:p>
        </w:tc>
      </w:tr>
      <w:tr w:rsidR="002921A4" w:rsidRPr="00745536" w14:paraId="6EC142D7"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9B9B143"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3D2426A" w14:textId="77777777" w:rsidR="002921A4" w:rsidRPr="00D424A3" w:rsidRDefault="002921A4" w:rsidP="00F850AF">
            <w:pPr>
              <w:rPr>
                <w:sz w:val="20"/>
                <w:szCs w:val="20"/>
                <w:lang w:val="bg-BG"/>
              </w:rPr>
            </w:pPr>
            <w:r w:rsidRPr="00D424A3">
              <w:rPr>
                <w:sz w:val="20"/>
                <w:szCs w:val="20"/>
                <w:lang w:val="bg-BG"/>
              </w:rPr>
              <w:t>Да поддържа функционалност за отдалечено следене на трафика на даден 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4AA5A3" w14:textId="77777777" w:rsidR="002921A4" w:rsidRPr="009171D8" w:rsidRDefault="002921A4" w:rsidP="00F850AF">
            <w:pPr>
              <w:jc w:val="center"/>
              <w:rPr>
                <w:sz w:val="20"/>
                <w:szCs w:val="20"/>
                <w:lang w:val="bg-BG"/>
              </w:rPr>
            </w:pPr>
          </w:p>
        </w:tc>
      </w:tr>
      <w:tr w:rsidR="002921A4" w:rsidRPr="00745536" w14:paraId="4E6C935B"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72E3037"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1FC5612" w14:textId="77777777" w:rsidR="002921A4" w:rsidRPr="00D424A3" w:rsidRDefault="002921A4" w:rsidP="00F850AF">
            <w:pPr>
              <w:rPr>
                <w:sz w:val="20"/>
                <w:szCs w:val="20"/>
                <w:lang w:val="bg-BG"/>
              </w:rPr>
            </w:pPr>
            <w:r w:rsidRPr="00D424A3">
              <w:rPr>
                <w:sz w:val="20"/>
                <w:szCs w:val="20"/>
                <w:lang w:val="bg-BG"/>
              </w:rPr>
              <w:t xml:space="preserve">Да поддържа защита на  портовете от MAC flooding атаки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7EAAD6" w14:textId="77777777" w:rsidR="002921A4" w:rsidRPr="009171D8" w:rsidRDefault="002921A4" w:rsidP="00F850AF">
            <w:pPr>
              <w:jc w:val="center"/>
              <w:rPr>
                <w:sz w:val="20"/>
                <w:szCs w:val="20"/>
                <w:lang w:val="bg-BG"/>
              </w:rPr>
            </w:pPr>
          </w:p>
        </w:tc>
      </w:tr>
      <w:tr w:rsidR="002921A4" w:rsidRPr="009171D8" w14:paraId="461E8532"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65DEC11"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C361221" w14:textId="77777777" w:rsidR="002921A4" w:rsidRPr="00D424A3" w:rsidRDefault="002921A4" w:rsidP="00F850AF">
            <w:pPr>
              <w:rPr>
                <w:sz w:val="20"/>
                <w:szCs w:val="20"/>
                <w:lang w:val="bg-BG"/>
              </w:rPr>
            </w:pPr>
            <w:r w:rsidRPr="00D424A3">
              <w:rPr>
                <w:sz w:val="20"/>
                <w:szCs w:val="20"/>
                <w:lang w:val="bg-BG"/>
              </w:rPr>
              <w:t xml:space="preserve">Да поддържа DHCP snooping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2608B" w14:textId="77777777" w:rsidR="002921A4" w:rsidRPr="009171D8" w:rsidRDefault="002921A4" w:rsidP="00F850AF">
            <w:pPr>
              <w:jc w:val="center"/>
              <w:rPr>
                <w:sz w:val="20"/>
                <w:szCs w:val="20"/>
                <w:lang w:val="bg-BG"/>
              </w:rPr>
            </w:pPr>
          </w:p>
        </w:tc>
      </w:tr>
      <w:tr w:rsidR="002921A4" w:rsidRPr="00745536" w14:paraId="07A479E5"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BE89AB2"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58355BD" w14:textId="77777777" w:rsidR="002921A4" w:rsidRPr="00D424A3" w:rsidRDefault="002921A4" w:rsidP="00F850AF">
            <w:pPr>
              <w:rPr>
                <w:sz w:val="20"/>
                <w:szCs w:val="20"/>
                <w:lang w:val="bg-BG"/>
              </w:rPr>
            </w:pPr>
            <w:r w:rsidRPr="00D424A3">
              <w:rPr>
                <w:sz w:val="20"/>
                <w:szCs w:val="20"/>
                <w:lang w:val="bg-BG"/>
              </w:rPr>
              <w:t>Да поддържа защита от ARP spoofing атаки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7CFA8B" w14:textId="77777777" w:rsidR="002921A4" w:rsidRPr="009171D8" w:rsidRDefault="002921A4" w:rsidP="00F850AF">
            <w:pPr>
              <w:jc w:val="center"/>
              <w:rPr>
                <w:sz w:val="20"/>
                <w:szCs w:val="20"/>
                <w:lang w:val="bg-BG"/>
              </w:rPr>
            </w:pPr>
          </w:p>
        </w:tc>
      </w:tr>
      <w:tr w:rsidR="002921A4" w:rsidRPr="00745536" w14:paraId="18FB552E"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BE50009"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B3F3BCD" w14:textId="77777777" w:rsidR="002921A4" w:rsidRPr="00D424A3" w:rsidRDefault="002921A4" w:rsidP="00F850AF">
            <w:pPr>
              <w:rPr>
                <w:sz w:val="20"/>
                <w:szCs w:val="20"/>
                <w:lang w:val="bg-BG"/>
              </w:rPr>
            </w:pPr>
            <w:r w:rsidRPr="00D424A3">
              <w:rPr>
                <w:sz w:val="20"/>
                <w:szCs w:val="20"/>
                <w:lang w:val="bg-BG"/>
              </w:rPr>
              <w:t>Да поддържа защита от IP spoofing атаки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5FBD8" w14:textId="77777777" w:rsidR="002921A4" w:rsidRPr="009171D8" w:rsidRDefault="002921A4" w:rsidP="00F850AF">
            <w:pPr>
              <w:jc w:val="center"/>
              <w:rPr>
                <w:sz w:val="20"/>
                <w:szCs w:val="20"/>
                <w:lang w:val="bg-BG"/>
              </w:rPr>
            </w:pPr>
          </w:p>
        </w:tc>
      </w:tr>
      <w:tr w:rsidR="002921A4" w:rsidRPr="00745536" w14:paraId="617BB7D7"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CFF72AA"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EDEE35C" w14:textId="77777777" w:rsidR="002921A4" w:rsidRPr="00D424A3" w:rsidRDefault="002921A4" w:rsidP="00F850AF">
            <w:pPr>
              <w:rPr>
                <w:sz w:val="20"/>
                <w:szCs w:val="20"/>
                <w:lang w:val="bg-BG"/>
              </w:rPr>
            </w:pPr>
            <w:r w:rsidRPr="00D424A3">
              <w:rPr>
                <w:sz w:val="20"/>
                <w:szCs w:val="20"/>
                <w:lang w:val="bg-BG"/>
              </w:rPr>
              <w:t>Да поддържа удостоверяване на потребителите чрез 802.1Х, MAC authentication bypass и web authentication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52725" w14:textId="77777777" w:rsidR="002921A4" w:rsidRPr="009171D8" w:rsidRDefault="002921A4" w:rsidP="00F850AF">
            <w:pPr>
              <w:jc w:val="center"/>
              <w:rPr>
                <w:sz w:val="20"/>
                <w:szCs w:val="20"/>
                <w:lang w:val="bg-BG"/>
              </w:rPr>
            </w:pPr>
          </w:p>
        </w:tc>
      </w:tr>
      <w:tr w:rsidR="002921A4" w:rsidRPr="00745536" w14:paraId="094A9484"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248A79E"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853438C" w14:textId="77777777" w:rsidR="002921A4" w:rsidRPr="00D424A3" w:rsidRDefault="002921A4" w:rsidP="00F850AF">
            <w:pPr>
              <w:rPr>
                <w:sz w:val="20"/>
                <w:szCs w:val="20"/>
                <w:lang w:val="bg-BG"/>
              </w:rPr>
            </w:pPr>
            <w:r w:rsidRPr="00D424A3">
              <w:rPr>
                <w:sz w:val="20"/>
                <w:szCs w:val="20"/>
                <w:lang w:val="bg-BG"/>
              </w:rPr>
              <w:t>Възможност за автоматично изолиране на устройства в обособен VLAN при свързване към комутатора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5321F5" w14:textId="77777777" w:rsidR="002921A4" w:rsidRPr="009171D8" w:rsidRDefault="002921A4" w:rsidP="00F850AF">
            <w:pPr>
              <w:jc w:val="center"/>
              <w:rPr>
                <w:sz w:val="20"/>
                <w:szCs w:val="20"/>
                <w:lang w:val="bg-BG"/>
              </w:rPr>
            </w:pPr>
          </w:p>
        </w:tc>
      </w:tr>
      <w:tr w:rsidR="002921A4" w:rsidRPr="00745536" w14:paraId="6A2EE3E1"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D303DA2"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EB933BD" w14:textId="77777777" w:rsidR="002921A4" w:rsidRPr="00D424A3" w:rsidRDefault="002921A4" w:rsidP="00F850AF">
            <w:pPr>
              <w:rPr>
                <w:sz w:val="20"/>
                <w:szCs w:val="20"/>
                <w:lang w:val="bg-BG"/>
              </w:rPr>
            </w:pPr>
            <w:r w:rsidRPr="00D424A3">
              <w:rPr>
                <w:sz w:val="20"/>
                <w:szCs w:val="20"/>
                <w:lang w:val="bg-BG"/>
              </w:rPr>
              <w:t>Да поддържа политики за сигурност на база VLAN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02A2DD" w14:textId="77777777" w:rsidR="002921A4" w:rsidRPr="009171D8" w:rsidRDefault="002921A4" w:rsidP="00F850AF">
            <w:pPr>
              <w:jc w:val="center"/>
              <w:rPr>
                <w:sz w:val="20"/>
                <w:szCs w:val="20"/>
                <w:lang w:val="bg-BG"/>
              </w:rPr>
            </w:pPr>
          </w:p>
        </w:tc>
      </w:tr>
      <w:tr w:rsidR="002921A4" w:rsidRPr="00745536" w14:paraId="1E001D47"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3E928A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2C93016" w14:textId="77777777" w:rsidR="002921A4" w:rsidRPr="00D424A3" w:rsidRDefault="002921A4" w:rsidP="00F850AF">
            <w:pPr>
              <w:rPr>
                <w:sz w:val="20"/>
                <w:szCs w:val="20"/>
                <w:lang w:val="bg-BG"/>
              </w:rPr>
            </w:pPr>
            <w:r w:rsidRPr="00D424A3">
              <w:rPr>
                <w:sz w:val="20"/>
                <w:szCs w:val="20"/>
                <w:lang w:val="bg-BG"/>
              </w:rPr>
              <w:t>Да поддържа политики за сигурност на база 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469648" w14:textId="77777777" w:rsidR="002921A4" w:rsidRPr="009171D8" w:rsidRDefault="002921A4" w:rsidP="00F850AF">
            <w:pPr>
              <w:jc w:val="center"/>
              <w:rPr>
                <w:sz w:val="20"/>
                <w:szCs w:val="20"/>
                <w:lang w:val="bg-BG"/>
              </w:rPr>
            </w:pPr>
          </w:p>
        </w:tc>
      </w:tr>
      <w:tr w:rsidR="002921A4" w:rsidRPr="00745536" w14:paraId="31E8A8A3"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56FED7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1F571FA" w14:textId="77777777" w:rsidR="002921A4" w:rsidRPr="00D424A3" w:rsidRDefault="002921A4" w:rsidP="00F850AF">
            <w:pPr>
              <w:rPr>
                <w:sz w:val="20"/>
                <w:szCs w:val="20"/>
                <w:lang w:val="bg-BG"/>
              </w:rPr>
            </w:pPr>
            <w:r w:rsidRPr="00D424A3">
              <w:rPr>
                <w:sz w:val="20"/>
                <w:szCs w:val="20"/>
                <w:lang w:val="bg-BG"/>
              </w:rPr>
              <w:t>Да поддържа SSH и SNMPv3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260CF" w14:textId="77777777" w:rsidR="002921A4" w:rsidRPr="009171D8" w:rsidRDefault="002921A4" w:rsidP="00F850AF">
            <w:pPr>
              <w:jc w:val="center"/>
              <w:rPr>
                <w:sz w:val="20"/>
                <w:szCs w:val="20"/>
                <w:lang w:val="bg-BG"/>
              </w:rPr>
            </w:pPr>
          </w:p>
        </w:tc>
      </w:tr>
      <w:tr w:rsidR="002921A4" w:rsidRPr="00745536" w14:paraId="1C99C089"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59A3AF9"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8D5406B" w14:textId="77777777" w:rsidR="002921A4" w:rsidRPr="00D424A3" w:rsidRDefault="002921A4" w:rsidP="00F850AF">
            <w:pPr>
              <w:rPr>
                <w:sz w:val="20"/>
                <w:szCs w:val="20"/>
                <w:lang w:val="bg-BG"/>
              </w:rPr>
            </w:pPr>
            <w:r w:rsidRPr="00D424A3">
              <w:rPr>
                <w:sz w:val="20"/>
                <w:szCs w:val="20"/>
                <w:lang w:val="bg-BG"/>
              </w:rPr>
              <w:t>Да поддържа удостоверяване чрез RADIUS протокол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151A2B" w14:textId="77777777" w:rsidR="002921A4" w:rsidRPr="009171D8" w:rsidRDefault="002921A4" w:rsidP="00F850AF">
            <w:pPr>
              <w:jc w:val="center"/>
              <w:rPr>
                <w:sz w:val="20"/>
                <w:szCs w:val="20"/>
                <w:lang w:val="bg-BG"/>
              </w:rPr>
            </w:pPr>
          </w:p>
        </w:tc>
      </w:tr>
      <w:tr w:rsidR="002921A4" w:rsidRPr="009171D8" w14:paraId="5E94F429"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17C043C"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DBB620B" w14:textId="77777777" w:rsidR="002921A4" w:rsidRPr="00D424A3" w:rsidRDefault="002921A4" w:rsidP="00F850AF">
            <w:pPr>
              <w:rPr>
                <w:sz w:val="20"/>
                <w:szCs w:val="20"/>
                <w:lang w:val="bg-BG"/>
              </w:rPr>
            </w:pPr>
            <w:r w:rsidRPr="00D424A3">
              <w:rPr>
                <w:sz w:val="20"/>
                <w:szCs w:val="20"/>
                <w:lang w:val="bg-BG"/>
              </w:rPr>
              <w:t>Да поддържа Rapid Spanning-tree Protocol (IEEE 802.1w)</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ACF738" w14:textId="77777777" w:rsidR="002921A4" w:rsidRPr="009171D8" w:rsidRDefault="002921A4" w:rsidP="00F850AF">
            <w:pPr>
              <w:jc w:val="center"/>
              <w:rPr>
                <w:sz w:val="20"/>
                <w:szCs w:val="20"/>
                <w:lang w:val="bg-BG"/>
              </w:rPr>
            </w:pPr>
          </w:p>
        </w:tc>
      </w:tr>
      <w:tr w:rsidR="002921A4" w:rsidRPr="00745536" w14:paraId="317D4959"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367BA6A"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D672F1B" w14:textId="77777777" w:rsidR="002921A4" w:rsidRPr="00D424A3" w:rsidRDefault="002921A4" w:rsidP="00F850AF">
            <w:pPr>
              <w:rPr>
                <w:sz w:val="20"/>
                <w:szCs w:val="20"/>
                <w:lang w:val="bg-BG"/>
              </w:rPr>
            </w:pPr>
            <w:r w:rsidRPr="00D424A3">
              <w:rPr>
                <w:sz w:val="20"/>
                <w:szCs w:val="20"/>
                <w:lang w:val="bg-BG"/>
              </w:rPr>
              <w:t>Да поддържа Rapid Spanning-tree Protocol за всеки VLAN по отделно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6D3EF" w14:textId="77777777" w:rsidR="002921A4" w:rsidRPr="009171D8" w:rsidRDefault="002921A4" w:rsidP="00F850AF">
            <w:pPr>
              <w:jc w:val="center"/>
              <w:rPr>
                <w:sz w:val="20"/>
                <w:szCs w:val="20"/>
                <w:lang w:val="bg-BG"/>
              </w:rPr>
            </w:pPr>
          </w:p>
        </w:tc>
      </w:tr>
      <w:tr w:rsidR="002921A4" w:rsidRPr="00745536" w14:paraId="0E01FE88"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E73A6C9"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5D2437D" w14:textId="77777777" w:rsidR="002921A4" w:rsidRPr="00D424A3" w:rsidRDefault="002921A4" w:rsidP="00F850AF">
            <w:pPr>
              <w:rPr>
                <w:sz w:val="20"/>
                <w:szCs w:val="20"/>
                <w:lang w:val="bg-BG"/>
              </w:rPr>
            </w:pPr>
            <w:r w:rsidRPr="00D424A3">
              <w:rPr>
                <w:sz w:val="20"/>
                <w:szCs w:val="20"/>
                <w:lang w:val="bg-BG"/>
              </w:rPr>
              <w:t>Да поддържа STP (IEEE 802.1d)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3DD6B" w14:textId="77777777" w:rsidR="002921A4" w:rsidRPr="009171D8" w:rsidRDefault="002921A4" w:rsidP="00F850AF">
            <w:pPr>
              <w:jc w:val="center"/>
              <w:rPr>
                <w:sz w:val="20"/>
                <w:szCs w:val="20"/>
                <w:lang w:val="bg-BG"/>
              </w:rPr>
            </w:pPr>
          </w:p>
        </w:tc>
      </w:tr>
      <w:tr w:rsidR="002921A4" w:rsidRPr="00745536" w14:paraId="349AAC86"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D8E64C5"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ABCD0B3" w14:textId="77777777" w:rsidR="002921A4" w:rsidRPr="00D424A3" w:rsidRDefault="002921A4" w:rsidP="00F850AF">
            <w:pPr>
              <w:rPr>
                <w:sz w:val="20"/>
                <w:szCs w:val="20"/>
                <w:lang w:val="bg-BG"/>
              </w:rPr>
            </w:pPr>
            <w:r w:rsidRPr="00D424A3">
              <w:rPr>
                <w:sz w:val="20"/>
                <w:szCs w:val="20"/>
                <w:lang w:val="bg-BG"/>
              </w:rPr>
              <w:t>Да поддържа метод за защита и филтриране, който да предотвратява нежелани  промени в STP топологията на мрежата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9F5C0A" w14:textId="77777777" w:rsidR="002921A4" w:rsidRPr="009171D8" w:rsidRDefault="002921A4" w:rsidP="00F850AF">
            <w:pPr>
              <w:jc w:val="center"/>
              <w:rPr>
                <w:sz w:val="20"/>
                <w:szCs w:val="20"/>
                <w:lang w:val="bg-BG"/>
              </w:rPr>
            </w:pPr>
          </w:p>
        </w:tc>
      </w:tr>
      <w:tr w:rsidR="002921A4" w:rsidRPr="00745536" w14:paraId="7C8B0F9B"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CD94FB2"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7D3304A" w14:textId="77777777" w:rsidR="002921A4" w:rsidRPr="00D424A3" w:rsidRDefault="002921A4" w:rsidP="00F850AF">
            <w:pPr>
              <w:rPr>
                <w:sz w:val="20"/>
                <w:szCs w:val="20"/>
                <w:lang w:val="bg-BG"/>
              </w:rPr>
            </w:pPr>
            <w:r w:rsidRPr="00D424A3">
              <w:rPr>
                <w:sz w:val="20"/>
                <w:szCs w:val="20"/>
                <w:lang w:val="bg-BG"/>
              </w:rPr>
              <w:t>Да поддържа IEEE 802.1Q VLAN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F04B71" w14:textId="77777777" w:rsidR="002921A4" w:rsidRPr="009171D8" w:rsidRDefault="002921A4" w:rsidP="00F850AF">
            <w:pPr>
              <w:jc w:val="center"/>
              <w:rPr>
                <w:sz w:val="20"/>
                <w:szCs w:val="20"/>
                <w:lang w:val="bg-BG"/>
              </w:rPr>
            </w:pPr>
          </w:p>
        </w:tc>
      </w:tr>
      <w:tr w:rsidR="002921A4" w:rsidRPr="00745536" w14:paraId="2C1B0D17"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DE29A53"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9476D71" w14:textId="77777777" w:rsidR="002921A4" w:rsidRPr="00D424A3" w:rsidRDefault="002921A4" w:rsidP="00F850AF">
            <w:pPr>
              <w:rPr>
                <w:sz w:val="20"/>
                <w:szCs w:val="20"/>
                <w:lang w:val="bg-BG"/>
              </w:rPr>
            </w:pPr>
            <w:r w:rsidRPr="00D424A3">
              <w:rPr>
                <w:sz w:val="20"/>
                <w:szCs w:val="20"/>
                <w:lang w:val="bg-BG"/>
              </w:rPr>
              <w:t>Да поддържа механизъм за автоматично активиране на портовете, след отпадането им поради грешки в мрежата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E7BAA" w14:textId="77777777" w:rsidR="002921A4" w:rsidRPr="009171D8" w:rsidRDefault="002921A4" w:rsidP="00F850AF">
            <w:pPr>
              <w:jc w:val="center"/>
              <w:rPr>
                <w:sz w:val="20"/>
                <w:szCs w:val="20"/>
                <w:lang w:val="bg-BG"/>
              </w:rPr>
            </w:pPr>
          </w:p>
        </w:tc>
      </w:tr>
      <w:tr w:rsidR="002921A4" w:rsidRPr="00745536" w14:paraId="1802C445"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4D1E726"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39D74B3" w14:textId="77777777" w:rsidR="002921A4" w:rsidRPr="00D424A3" w:rsidRDefault="002921A4" w:rsidP="00F850AF">
            <w:pPr>
              <w:rPr>
                <w:sz w:val="20"/>
                <w:szCs w:val="20"/>
                <w:lang w:val="bg-BG"/>
              </w:rPr>
            </w:pPr>
            <w:r w:rsidRPr="00D424A3">
              <w:rPr>
                <w:sz w:val="20"/>
                <w:szCs w:val="20"/>
                <w:lang w:val="bg-BG"/>
              </w:rPr>
              <w:t>Да поддържа базови Layer 3 функционалности – добавяне на статични маршрути и Layer 3 виртуални интерфейси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92ACF9" w14:textId="77777777" w:rsidR="002921A4" w:rsidRPr="009171D8" w:rsidRDefault="002921A4" w:rsidP="00F850AF">
            <w:pPr>
              <w:jc w:val="center"/>
              <w:rPr>
                <w:sz w:val="20"/>
                <w:szCs w:val="20"/>
                <w:lang w:val="bg-BG"/>
              </w:rPr>
            </w:pPr>
          </w:p>
        </w:tc>
      </w:tr>
      <w:tr w:rsidR="002921A4" w:rsidRPr="009171D8" w14:paraId="36372A58"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D304F8D"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168AED1" w14:textId="77777777" w:rsidR="002921A4" w:rsidRPr="00D424A3" w:rsidRDefault="002921A4" w:rsidP="00F850AF">
            <w:pPr>
              <w:rPr>
                <w:sz w:val="20"/>
                <w:szCs w:val="20"/>
                <w:lang w:val="bg-BG"/>
              </w:rPr>
            </w:pPr>
            <w:r w:rsidRPr="00D424A3">
              <w:rPr>
                <w:sz w:val="20"/>
                <w:szCs w:val="20"/>
                <w:lang w:val="bg-BG"/>
              </w:rPr>
              <w:t>Да поддържа 802.1p Class of Service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72C31" w14:textId="77777777" w:rsidR="002921A4" w:rsidRPr="009171D8" w:rsidRDefault="002921A4" w:rsidP="00F850AF">
            <w:pPr>
              <w:jc w:val="center"/>
              <w:rPr>
                <w:sz w:val="20"/>
                <w:szCs w:val="20"/>
                <w:lang w:val="bg-BG"/>
              </w:rPr>
            </w:pPr>
          </w:p>
        </w:tc>
      </w:tr>
      <w:tr w:rsidR="002921A4" w:rsidRPr="00745536" w14:paraId="5CB76B9B"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D604F70"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2D47F8F" w14:textId="77777777" w:rsidR="002921A4" w:rsidRPr="00D424A3" w:rsidRDefault="002921A4" w:rsidP="00F850AF">
            <w:pPr>
              <w:rPr>
                <w:sz w:val="20"/>
                <w:szCs w:val="20"/>
                <w:lang w:val="bg-BG"/>
              </w:rPr>
            </w:pPr>
            <w:r w:rsidRPr="00D424A3">
              <w:rPr>
                <w:sz w:val="20"/>
                <w:szCs w:val="20"/>
                <w:lang w:val="bg-BG"/>
              </w:rPr>
              <w:t>Да поддържа Differentiated Services Code Point (DSCP) класифициране на пакети според IP, MAC и TCP/UDP 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2E8529" w14:textId="77777777" w:rsidR="002921A4" w:rsidRPr="009171D8" w:rsidRDefault="002921A4" w:rsidP="00F850AF">
            <w:pPr>
              <w:jc w:val="center"/>
              <w:rPr>
                <w:sz w:val="20"/>
                <w:szCs w:val="20"/>
                <w:lang w:val="bg-BG"/>
              </w:rPr>
            </w:pPr>
          </w:p>
        </w:tc>
      </w:tr>
      <w:tr w:rsidR="002921A4" w:rsidRPr="00745536" w14:paraId="2A4A0073"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3A800DD"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F35D2CF" w14:textId="77777777" w:rsidR="002921A4" w:rsidRPr="00D424A3" w:rsidRDefault="002921A4" w:rsidP="00F850AF">
            <w:pPr>
              <w:rPr>
                <w:sz w:val="20"/>
                <w:szCs w:val="20"/>
                <w:lang w:val="bg-BG"/>
              </w:rPr>
            </w:pPr>
            <w:r w:rsidRPr="00D424A3">
              <w:rPr>
                <w:sz w:val="20"/>
                <w:szCs w:val="20"/>
                <w:lang w:val="bg-BG"/>
              </w:rPr>
              <w:t>Да поддържа поне 8 бр. изходящи опашки на порт за различен тип класифициран трафик</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E535B4" w14:textId="77777777" w:rsidR="002921A4" w:rsidRPr="009171D8" w:rsidRDefault="002921A4" w:rsidP="00F850AF">
            <w:pPr>
              <w:jc w:val="center"/>
              <w:rPr>
                <w:sz w:val="20"/>
                <w:szCs w:val="20"/>
                <w:lang w:val="bg-BG"/>
              </w:rPr>
            </w:pPr>
          </w:p>
        </w:tc>
      </w:tr>
      <w:tr w:rsidR="002921A4" w:rsidRPr="00745536" w14:paraId="4BF75652"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4000F3F"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155CB10" w14:textId="77777777" w:rsidR="002921A4" w:rsidRPr="00D424A3" w:rsidRDefault="002921A4" w:rsidP="00F850AF">
            <w:pPr>
              <w:rPr>
                <w:sz w:val="20"/>
                <w:szCs w:val="20"/>
                <w:lang w:val="bg-BG"/>
              </w:rPr>
            </w:pPr>
            <w:r w:rsidRPr="00D424A3">
              <w:rPr>
                <w:sz w:val="20"/>
                <w:szCs w:val="20"/>
                <w:lang w:val="bg-BG"/>
              </w:rPr>
              <w:t>Да поддържа механизми за предотвратяване на задръствания в изходящите и входящите опашки (congestion avoidance)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C034D" w14:textId="77777777" w:rsidR="002921A4" w:rsidRPr="009171D8" w:rsidRDefault="002921A4" w:rsidP="00F850AF">
            <w:pPr>
              <w:jc w:val="center"/>
              <w:rPr>
                <w:sz w:val="20"/>
                <w:szCs w:val="20"/>
                <w:lang w:val="bg-BG"/>
              </w:rPr>
            </w:pPr>
          </w:p>
        </w:tc>
      </w:tr>
      <w:tr w:rsidR="002921A4" w:rsidRPr="00745536" w14:paraId="5DCF8DCF"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AB76E37"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A0C1970" w14:textId="77777777" w:rsidR="002921A4" w:rsidRPr="00D424A3" w:rsidRDefault="002921A4" w:rsidP="00F850AF">
            <w:pPr>
              <w:rPr>
                <w:sz w:val="20"/>
                <w:szCs w:val="20"/>
                <w:lang w:val="bg-BG"/>
              </w:rPr>
            </w:pPr>
            <w:r w:rsidRPr="00D424A3">
              <w:rPr>
                <w:sz w:val="20"/>
                <w:szCs w:val="20"/>
                <w:lang w:val="bg-BG"/>
              </w:rPr>
              <w:t>Да поддържа ограничаване на скоростта на предаване според IP адрес, MAC адрес и TCP/UDP 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88EEA" w14:textId="77777777" w:rsidR="002921A4" w:rsidRPr="009171D8" w:rsidRDefault="002921A4" w:rsidP="00F850AF">
            <w:pPr>
              <w:jc w:val="center"/>
              <w:rPr>
                <w:sz w:val="20"/>
                <w:szCs w:val="20"/>
                <w:lang w:val="bg-BG"/>
              </w:rPr>
            </w:pPr>
          </w:p>
        </w:tc>
      </w:tr>
      <w:tr w:rsidR="002921A4" w:rsidRPr="00745536" w14:paraId="0DEB1970"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E802021"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45D7B57" w14:textId="77777777" w:rsidR="002921A4" w:rsidRPr="00D424A3" w:rsidRDefault="002921A4" w:rsidP="00F850AF">
            <w:pPr>
              <w:rPr>
                <w:sz w:val="20"/>
                <w:szCs w:val="20"/>
                <w:lang w:val="bg-BG"/>
              </w:rPr>
            </w:pPr>
            <w:r w:rsidRPr="00D424A3">
              <w:rPr>
                <w:sz w:val="20"/>
                <w:szCs w:val="20"/>
                <w:lang w:val="bg-BG"/>
              </w:rPr>
              <w:t>Да поддържа технология за наблюдение на трафичните потоци, преминаващи през комутатора, с възможност  за обработка на информация за поне 20 000 различни потока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517B11" w14:textId="77777777" w:rsidR="002921A4" w:rsidRPr="009171D8" w:rsidRDefault="002921A4" w:rsidP="00F850AF">
            <w:pPr>
              <w:jc w:val="center"/>
              <w:rPr>
                <w:sz w:val="20"/>
                <w:szCs w:val="20"/>
                <w:lang w:val="bg-BG"/>
              </w:rPr>
            </w:pPr>
          </w:p>
        </w:tc>
      </w:tr>
      <w:tr w:rsidR="002921A4" w:rsidRPr="00745536" w14:paraId="1C46B5D0"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F3BA47F"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E22688F" w14:textId="77777777" w:rsidR="002921A4" w:rsidRPr="002921A4" w:rsidRDefault="002921A4" w:rsidP="00F850AF">
            <w:pPr>
              <w:rPr>
                <w:sz w:val="20"/>
                <w:szCs w:val="20"/>
                <w:lang w:val="bg-BG"/>
              </w:rPr>
            </w:pPr>
            <w:r w:rsidRPr="00D424A3">
              <w:rPr>
                <w:sz w:val="20"/>
                <w:szCs w:val="20"/>
                <w:lang w:val="bg-BG"/>
              </w:rPr>
              <w:t xml:space="preserve">Да се поддържа </w:t>
            </w:r>
            <w:r w:rsidRPr="002921A4">
              <w:rPr>
                <w:sz w:val="20"/>
                <w:szCs w:val="20"/>
                <w:lang w:val="bg-BG"/>
              </w:rPr>
              <w:t xml:space="preserve">Power over Ethernet </w:t>
            </w:r>
            <w:r w:rsidRPr="00D424A3">
              <w:rPr>
                <w:sz w:val="20"/>
                <w:szCs w:val="20"/>
                <w:lang w:val="bg-BG"/>
              </w:rPr>
              <w:t xml:space="preserve">функционалност отговаряща на спецификация </w:t>
            </w:r>
            <w:r w:rsidRPr="002921A4">
              <w:rPr>
                <w:sz w:val="20"/>
                <w:szCs w:val="20"/>
                <w:lang w:val="bg-BG"/>
              </w:rPr>
              <w:t>IEEE 802.3at (PoE+)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1240A5" w14:textId="77777777" w:rsidR="002921A4" w:rsidRPr="009171D8" w:rsidRDefault="002921A4" w:rsidP="00F850AF">
            <w:pPr>
              <w:jc w:val="center"/>
              <w:rPr>
                <w:sz w:val="20"/>
                <w:szCs w:val="20"/>
                <w:lang w:val="bg-BG"/>
              </w:rPr>
            </w:pPr>
          </w:p>
        </w:tc>
      </w:tr>
      <w:tr w:rsidR="002921A4" w:rsidRPr="00745536" w14:paraId="770C2961"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FB9A50F"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FFE08A3" w14:textId="77777777" w:rsidR="002921A4" w:rsidRPr="00D424A3" w:rsidRDefault="002921A4" w:rsidP="00F850AF">
            <w:pPr>
              <w:rPr>
                <w:sz w:val="20"/>
                <w:szCs w:val="20"/>
                <w:lang w:val="bg-BG"/>
              </w:rPr>
            </w:pPr>
            <w:r w:rsidRPr="00D424A3">
              <w:rPr>
                <w:sz w:val="20"/>
                <w:szCs w:val="20"/>
                <w:lang w:val="bg-BG"/>
              </w:rPr>
              <w:t>Да има функционалност за защита на CPU от нежелан трафик или DoS атаки и приоритизиране на контролния и мениджмънт трафик</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E4D65" w14:textId="77777777" w:rsidR="002921A4" w:rsidRPr="009171D8" w:rsidRDefault="002921A4" w:rsidP="00F850AF">
            <w:pPr>
              <w:jc w:val="center"/>
              <w:rPr>
                <w:sz w:val="20"/>
                <w:szCs w:val="20"/>
                <w:lang w:val="bg-BG"/>
              </w:rPr>
            </w:pPr>
          </w:p>
        </w:tc>
      </w:tr>
      <w:tr w:rsidR="002921A4" w:rsidRPr="00745536" w14:paraId="323A602B"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89C5AA9"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14ED8F1" w14:textId="77777777" w:rsidR="002921A4" w:rsidRPr="00D424A3" w:rsidRDefault="002921A4" w:rsidP="00F850AF">
            <w:pPr>
              <w:rPr>
                <w:sz w:val="20"/>
                <w:szCs w:val="20"/>
                <w:lang w:val="bg-BG"/>
              </w:rPr>
            </w:pPr>
            <w:r w:rsidRPr="00D424A3">
              <w:rPr>
                <w:sz w:val="20"/>
                <w:szCs w:val="20"/>
                <w:lang w:val="bg-BG"/>
              </w:rPr>
              <w:t>Да осигурява Mean Time Between Failures (MTBF) не по-малко от 200 000 часа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E55D56" w14:textId="77777777" w:rsidR="002921A4" w:rsidRPr="009171D8" w:rsidRDefault="002921A4" w:rsidP="00F850AF">
            <w:pPr>
              <w:jc w:val="center"/>
              <w:rPr>
                <w:sz w:val="20"/>
                <w:szCs w:val="20"/>
                <w:lang w:val="bg-BG"/>
              </w:rPr>
            </w:pPr>
          </w:p>
        </w:tc>
      </w:tr>
      <w:tr w:rsidR="002921A4" w:rsidRPr="00745536" w14:paraId="59448847"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48826BE"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64307AF" w14:textId="77777777" w:rsidR="002921A4" w:rsidRPr="00D424A3" w:rsidRDefault="002921A4" w:rsidP="00F850AF">
            <w:pPr>
              <w:rPr>
                <w:sz w:val="20"/>
                <w:szCs w:val="20"/>
                <w:lang w:val="bg-BG"/>
              </w:rPr>
            </w:pPr>
            <w:r w:rsidRPr="00D424A3">
              <w:rPr>
                <w:sz w:val="20"/>
                <w:szCs w:val="20"/>
                <w:lang w:val="bg-BG"/>
              </w:rPr>
              <w:t>Да има резервирано AC захранване до 240 V с честота в обхват 50-60 Hz, със замяна без спиране на комутатора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8ABB6A" w14:textId="77777777" w:rsidR="002921A4" w:rsidRPr="009171D8" w:rsidRDefault="002921A4" w:rsidP="00F850AF">
            <w:pPr>
              <w:jc w:val="center"/>
              <w:rPr>
                <w:sz w:val="20"/>
                <w:szCs w:val="20"/>
                <w:lang w:val="bg-BG"/>
              </w:rPr>
            </w:pPr>
          </w:p>
        </w:tc>
      </w:tr>
      <w:tr w:rsidR="002921A4" w:rsidRPr="00745536" w14:paraId="73EB48AA"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52D0388"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AED35ED" w14:textId="77777777" w:rsidR="002921A4" w:rsidRPr="00444475" w:rsidRDefault="002921A4" w:rsidP="00F850AF">
            <w:pPr>
              <w:rPr>
                <w:sz w:val="20"/>
                <w:szCs w:val="20"/>
                <w:lang w:val="bg-BG"/>
              </w:rPr>
            </w:pPr>
            <w:r>
              <w:rPr>
                <w:sz w:val="20"/>
                <w:szCs w:val="20"/>
                <w:lang w:val="bg-BG"/>
              </w:rPr>
              <w:t>Да има резервирани вентилатори, със замяна без спиране на комутатора.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3A7D72" w14:textId="77777777" w:rsidR="002921A4" w:rsidRPr="009171D8" w:rsidRDefault="002921A4" w:rsidP="00F850AF">
            <w:pPr>
              <w:jc w:val="center"/>
              <w:rPr>
                <w:sz w:val="20"/>
                <w:szCs w:val="20"/>
                <w:lang w:val="bg-BG"/>
              </w:rPr>
            </w:pPr>
          </w:p>
        </w:tc>
      </w:tr>
      <w:tr w:rsidR="002921A4" w:rsidRPr="00745536" w14:paraId="2E7759CC"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44FA230"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E0DCBCE" w14:textId="77777777" w:rsidR="002921A4" w:rsidRPr="009171D8" w:rsidRDefault="002921A4" w:rsidP="00F850AF">
            <w:pPr>
              <w:rPr>
                <w:sz w:val="20"/>
                <w:szCs w:val="20"/>
                <w:lang w:val="bg-BG"/>
              </w:rPr>
            </w:pPr>
            <w:r w:rsidRPr="009171D8">
              <w:rPr>
                <w:sz w:val="20"/>
                <w:szCs w:val="20"/>
                <w:lang w:val="bg-BG"/>
              </w:rPr>
              <w:t>Да позволява споделяне на захранването между комутаторите в една stack система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5270" w14:textId="77777777" w:rsidR="002921A4" w:rsidRPr="009171D8" w:rsidRDefault="002921A4" w:rsidP="00F850AF">
            <w:pPr>
              <w:jc w:val="center"/>
              <w:rPr>
                <w:sz w:val="20"/>
                <w:szCs w:val="20"/>
                <w:lang w:val="bg-BG"/>
              </w:rPr>
            </w:pPr>
          </w:p>
        </w:tc>
      </w:tr>
      <w:tr w:rsidR="002921A4" w:rsidRPr="00745536" w14:paraId="1FCBE7AB"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3BCA90C"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7AE0534" w14:textId="77777777" w:rsidR="002921A4" w:rsidRPr="009171D8" w:rsidRDefault="002921A4" w:rsidP="00F850AF">
            <w:pPr>
              <w:rPr>
                <w:sz w:val="20"/>
                <w:szCs w:val="20"/>
                <w:lang w:val="bg-BG"/>
              </w:rPr>
            </w:pPr>
            <w:r w:rsidRPr="009171D8">
              <w:rPr>
                <w:sz w:val="20"/>
                <w:szCs w:val="20"/>
                <w:lang w:val="bg-BG"/>
              </w:rPr>
              <w:t>Възможност за монтаж в комуникационен шкаф, като заема не повече от 1 RU</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0A7F8C" w14:textId="77777777" w:rsidR="002921A4" w:rsidRPr="009171D8" w:rsidRDefault="002921A4" w:rsidP="00F850AF">
            <w:pPr>
              <w:jc w:val="center"/>
              <w:rPr>
                <w:sz w:val="20"/>
                <w:szCs w:val="20"/>
                <w:lang w:val="bg-BG"/>
              </w:rPr>
            </w:pPr>
          </w:p>
        </w:tc>
      </w:tr>
      <w:tr w:rsidR="002921A4" w:rsidRPr="00745536" w14:paraId="33F163BE"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C833B5F"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189AAD2" w14:textId="77777777" w:rsidR="002921A4" w:rsidRPr="009171D8" w:rsidRDefault="002921A4" w:rsidP="00F850AF">
            <w:pPr>
              <w:rPr>
                <w:sz w:val="20"/>
                <w:szCs w:val="20"/>
                <w:lang w:val="bg-BG"/>
              </w:rPr>
            </w:pPr>
            <w:r w:rsidRPr="009171D8">
              <w:rPr>
                <w:sz w:val="20"/>
                <w:szCs w:val="20"/>
                <w:lang w:val="bg-BG"/>
              </w:rPr>
              <w:t>Работен температурен диапазон от -5º до 45 ºC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6ADEC8" w14:textId="77777777" w:rsidR="002921A4" w:rsidRPr="009171D8" w:rsidRDefault="002921A4" w:rsidP="00F850AF">
            <w:pPr>
              <w:jc w:val="center"/>
              <w:rPr>
                <w:sz w:val="20"/>
                <w:szCs w:val="20"/>
                <w:lang w:val="bg-BG"/>
              </w:rPr>
            </w:pPr>
          </w:p>
        </w:tc>
      </w:tr>
      <w:tr w:rsidR="002921A4" w:rsidRPr="00745536" w14:paraId="758A655B"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E8C4122"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AB9405" w14:textId="77777777" w:rsidR="002921A4" w:rsidRPr="009171D8" w:rsidRDefault="002921A4" w:rsidP="00F850AF">
            <w:pPr>
              <w:rPr>
                <w:sz w:val="20"/>
                <w:szCs w:val="20"/>
                <w:lang w:val="bg-BG"/>
              </w:rPr>
            </w:pPr>
            <w:r w:rsidRPr="009171D8">
              <w:rPr>
                <w:sz w:val="20"/>
                <w:szCs w:val="20"/>
                <w:lang w:val="bg-BG"/>
              </w:rPr>
              <w:t>Работна относителна влажност от 10 до 90 % (без кондензация)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5A8418" w14:textId="77777777" w:rsidR="002921A4" w:rsidRPr="009171D8" w:rsidRDefault="002921A4" w:rsidP="00F850AF">
            <w:pPr>
              <w:jc w:val="center"/>
              <w:rPr>
                <w:sz w:val="20"/>
                <w:szCs w:val="20"/>
                <w:lang w:val="bg-BG"/>
              </w:rPr>
            </w:pPr>
          </w:p>
        </w:tc>
      </w:tr>
      <w:tr w:rsidR="002921A4" w:rsidRPr="00745536" w14:paraId="3974F052"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95F4FB0"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881080D" w14:textId="77777777" w:rsidR="002921A4" w:rsidRPr="009171D8" w:rsidRDefault="002921A4" w:rsidP="00F850AF">
            <w:pPr>
              <w:rPr>
                <w:sz w:val="20"/>
                <w:szCs w:val="20"/>
                <w:lang w:val="bg-BG"/>
              </w:rPr>
            </w:pPr>
            <w:r w:rsidRPr="009171D8">
              <w:rPr>
                <w:sz w:val="20"/>
                <w:szCs w:val="20"/>
                <w:lang w:val="bg-BG"/>
              </w:rPr>
              <w:t>Да отговаря на сертификати EN55022, EN55024 (CISPR 24) за електромагнитна съвместимост</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1EB0E4" w14:textId="77777777" w:rsidR="002921A4" w:rsidRPr="009171D8" w:rsidRDefault="002921A4" w:rsidP="00F850AF">
            <w:pPr>
              <w:jc w:val="center"/>
              <w:rPr>
                <w:sz w:val="20"/>
                <w:szCs w:val="20"/>
                <w:lang w:val="bg-BG"/>
              </w:rPr>
            </w:pPr>
          </w:p>
        </w:tc>
      </w:tr>
      <w:tr w:rsidR="002921A4" w:rsidRPr="00745536" w14:paraId="09B00FE8" w14:textId="77777777" w:rsidTr="002921A4">
        <w:trPr>
          <w:trHeight w:val="3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6345D4B" w14:textId="77777777" w:rsidR="002921A4" w:rsidRPr="000A3D62" w:rsidRDefault="002921A4" w:rsidP="002921A4">
            <w:pPr>
              <w:numPr>
                <w:ilvl w:val="1"/>
                <w:numId w:val="39"/>
              </w:numPr>
              <w:ind w:left="0" w:firstLine="113"/>
              <w:contextualSpacing/>
              <w:rPr>
                <w:rFonts w:ascii="Verdana" w:hAnsi="Verdana"/>
                <w:sz w:val="20"/>
                <w:szCs w:val="20"/>
                <w:lang w:val="bg-BG" w:eastAsia="bg-BG"/>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1EBE87A" w14:textId="77777777" w:rsidR="002921A4" w:rsidRPr="009171D8" w:rsidRDefault="002921A4" w:rsidP="00F850AF">
            <w:pPr>
              <w:rPr>
                <w:sz w:val="20"/>
                <w:szCs w:val="20"/>
                <w:lang w:val="bg-BG"/>
              </w:rPr>
            </w:pPr>
            <w:r w:rsidRPr="009171D8">
              <w:rPr>
                <w:sz w:val="20"/>
                <w:szCs w:val="20"/>
                <w:lang w:val="bg-BG"/>
              </w:rPr>
              <w:t>Да се доставят всички SFP, комуникационни и захранващи кабели нужни за работата на предложената система.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426F2E" w14:textId="77777777" w:rsidR="002921A4" w:rsidRPr="009171D8" w:rsidRDefault="002921A4" w:rsidP="00F850AF">
            <w:pPr>
              <w:jc w:val="center"/>
              <w:rPr>
                <w:sz w:val="20"/>
                <w:szCs w:val="20"/>
                <w:lang w:val="bg-BG"/>
              </w:rPr>
            </w:pPr>
          </w:p>
        </w:tc>
      </w:tr>
    </w:tbl>
    <w:p w14:paraId="6112F9F7" w14:textId="77777777" w:rsidR="00C05A02" w:rsidRPr="00C05A02" w:rsidRDefault="00C05A02" w:rsidP="00C05A02">
      <w:pPr>
        <w:rPr>
          <w:lang w:val="bg-BG"/>
        </w:rPr>
      </w:pPr>
    </w:p>
    <w:p w14:paraId="300C6B5F" w14:textId="6FBA4D5D" w:rsidR="00C05A02" w:rsidRPr="0004089F" w:rsidRDefault="00DD2E37" w:rsidP="00C05A02">
      <w:pPr>
        <w:spacing w:before="120" w:after="120"/>
        <w:jc w:val="both"/>
        <w:rPr>
          <w:rFonts w:ascii="Verdana" w:hAnsi="Verdana" w:cs="Arial"/>
          <w:b/>
          <w:sz w:val="20"/>
          <w:szCs w:val="20"/>
          <w:lang w:val="bg-BG"/>
        </w:rPr>
      </w:pPr>
      <w:r>
        <w:rPr>
          <w:rFonts w:ascii="Verdana" w:hAnsi="Verdana" w:cs="Arial"/>
          <w:b/>
          <w:sz w:val="20"/>
          <w:szCs w:val="20"/>
          <w:lang w:val="bg-BG"/>
        </w:rPr>
        <w:t>2</w:t>
      </w:r>
      <w:r w:rsidR="00C05A02" w:rsidRPr="0004089F">
        <w:rPr>
          <w:rFonts w:ascii="Verdana" w:hAnsi="Verdana" w:cs="Arial"/>
          <w:b/>
          <w:sz w:val="20"/>
          <w:szCs w:val="20"/>
          <w:lang w:val="bg-BG"/>
        </w:rPr>
        <w:t>. Гаранционна поддръжка</w:t>
      </w:r>
    </w:p>
    <w:p w14:paraId="677FF1E7" w14:textId="77777777" w:rsidR="00C05A02" w:rsidRPr="00C05A02" w:rsidRDefault="00C05A02" w:rsidP="00C05A02">
      <w:pPr>
        <w:spacing w:before="120" w:after="120"/>
        <w:ind w:left="1080"/>
        <w:contextualSpacing/>
        <w:jc w:val="both"/>
        <w:rPr>
          <w:rFonts w:ascii="Verdana" w:hAnsi="Verdana" w:cs="Arial"/>
          <w:sz w:val="20"/>
          <w:szCs w:val="20"/>
          <w:lang w:val="bg-BG"/>
        </w:rPr>
      </w:pPr>
    </w:p>
    <w:p w14:paraId="32701551" w14:textId="28E033F5" w:rsidR="00C05A02" w:rsidRPr="00C05A02" w:rsidRDefault="00C05A02" w:rsidP="00633146">
      <w:pPr>
        <w:pStyle w:val="ListParagraph"/>
        <w:numPr>
          <w:ilvl w:val="1"/>
          <w:numId w:val="47"/>
        </w:numPr>
        <w:spacing w:before="120" w:after="120"/>
        <w:ind w:left="709" w:hanging="709"/>
        <w:jc w:val="both"/>
        <w:rPr>
          <w:rFonts w:ascii="Verdana" w:hAnsi="Verdana" w:cs="Arial"/>
          <w:sz w:val="20"/>
          <w:szCs w:val="20"/>
          <w:lang w:val="bg-BG"/>
        </w:rPr>
      </w:pPr>
      <w:r w:rsidRPr="00C05A02">
        <w:rPr>
          <w:rFonts w:ascii="Verdana" w:hAnsi="Verdana" w:cs="Arial"/>
          <w:sz w:val="20"/>
          <w:szCs w:val="20"/>
          <w:lang w:val="bg-BG"/>
        </w:rPr>
        <w:t>Гаранционният срок на доставеното оборудване е 3(три) години от датата на доставка</w:t>
      </w:r>
      <w:r w:rsidR="003A61FC">
        <w:rPr>
          <w:rFonts w:ascii="Verdana" w:hAnsi="Verdana" w:cs="Arial"/>
          <w:sz w:val="20"/>
          <w:szCs w:val="20"/>
          <w:lang w:val="bg-BG"/>
        </w:rPr>
        <w:t xml:space="preserve"> на оборудването</w:t>
      </w:r>
      <w:r w:rsidRPr="00C05A02">
        <w:rPr>
          <w:rFonts w:ascii="Verdana" w:hAnsi="Verdana" w:cs="Arial"/>
          <w:sz w:val="20"/>
          <w:szCs w:val="20"/>
          <w:lang w:val="bg-BG"/>
        </w:rPr>
        <w:t>.</w:t>
      </w:r>
    </w:p>
    <w:p w14:paraId="10EE9B92" w14:textId="5DAAC5DD" w:rsidR="00C05A02" w:rsidRPr="00C05A02" w:rsidRDefault="00C05A02" w:rsidP="00633146">
      <w:pPr>
        <w:pStyle w:val="ListParagraph"/>
        <w:numPr>
          <w:ilvl w:val="1"/>
          <w:numId w:val="47"/>
        </w:numPr>
        <w:spacing w:before="120" w:after="120"/>
        <w:ind w:left="709" w:hanging="709"/>
        <w:jc w:val="both"/>
        <w:rPr>
          <w:rFonts w:ascii="Verdana" w:hAnsi="Verdana" w:cs="Arial"/>
          <w:sz w:val="20"/>
          <w:szCs w:val="20"/>
          <w:lang w:val="bg-BG"/>
        </w:rPr>
      </w:pPr>
      <w:r w:rsidRPr="00C05A02">
        <w:rPr>
          <w:rFonts w:ascii="Verdana" w:hAnsi="Verdana" w:cs="Arial"/>
          <w:sz w:val="20"/>
          <w:szCs w:val="20"/>
          <w:lang w:val="bg-BG"/>
        </w:rPr>
        <w:t>Осъществяване на гаранционна поддръжка на оборудването</w:t>
      </w:r>
      <w:r w:rsidR="007E3C76">
        <w:rPr>
          <w:rFonts w:ascii="Verdana" w:hAnsi="Verdana" w:cs="Arial"/>
          <w:sz w:val="20"/>
          <w:szCs w:val="20"/>
          <w:lang w:val="bg-BG"/>
        </w:rPr>
        <w:t xml:space="preserve"> </w:t>
      </w:r>
      <w:r w:rsidR="007E3C76" w:rsidRPr="00C05A02">
        <w:rPr>
          <w:rFonts w:ascii="Verdana" w:hAnsi="Verdana" w:cs="Arial"/>
          <w:sz w:val="20"/>
          <w:szCs w:val="20"/>
          <w:lang w:val="bg-BG"/>
        </w:rPr>
        <w:t xml:space="preserve">описано в </w:t>
      </w:r>
      <w:r w:rsidR="001B72CF">
        <w:rPr>
          <w:rFonts w:ascii="Verdana" w:hAnsi="Verdana" w:cs="Arial"/>
          <w:sz w:val="20"/>
          <w:szCs w:val="20"/>
          <w:lang w:val="bg-BG"/>
        </w:rPr>
        <w:t>настоящия раздел</w:t>
      </w:r>
      <w:r w:rsidRPr="00C05A02">
        <w:rPr>
          <w:rFonts w:ascii="Verdana" w:hAnsi="Verdana" w:cs="Arial"/>
          <w:sz w:val="20"/>
          <w:szCs w:val="20"/>
          <w:lang w:val="bg-BG"/>
        </w:rPr>
        <w:t xml:space="preserve">, </w:t>
      </w:r>
      <w:r w:rsidR="007E3C76" w:rsidRPr="00C05A02">
        <w:rPr>
          <w:rFonts w:ascii="Verdana" w:hAnsi="Verdana" w:cs="Arial"/>
          <w:sz w:val="20"/>
          <w:szCs w:val="20"/>
          <w:lang w:val="bg-BG"/>
        </w:rPr>
        <w:t>включително диагности</w:t>
      </w:r>
      <w:r w:rsidR="00C844FD">
        <w:rPr>
          <w:rFonts w:ascii="Verdana" w:hAnsi="Verdana" w:cs="Arial"/>
          <w:sz w:val="20"/>
          <w:szCs w:val="20"/>
          <w:lang w:val="bg-BG"/>
        </w:rPr>
        <w:t>ка и ремонт</w:t>
      </w:r>
      <w:r w:rsidRPr="00C05A02">
        <w:rPr>
          <w:rFonts w:ascii="Verdana" w:hAnsi="Verdana" w:cs="Arial"/>
          <w:sz w:val="20"/>
          <w:szCs w:val="20"/>
          <w:lang w:val="bg-BG"/>
        </w:rPr>
        <w:t xml:space="preserve">, </w:t>
      </w:r>
      <w:r w:rsidR="003E366A">
        <w:rPr>
          <w:rFonts w:ascii="Verdana" w:hAnsi="Verdana" w:cs="Arial"/>
          <w:sz w:val="20"/>
          <w:szCs w:val="20"/>
          <w:lang w:val="bg-BG"/>
        </w:rPr>
        <w:t xml:space="preserve">трябва да е </w:t>
      </w:r>
      <w:r w:rsidRPr="00C05A02">
        <w:rPr>
          <w:rFonts w:ascii="Verdana" w:hAnsi="Verdana" w:cs="Arial"/>
          <w:sz w:val="20"/>
          <w:szCs w:val="20"/>
          <w:lang w:val="bg-BG"/>
        </w:rPr>
        <w:t xml:space="preserve">в съответствие с гаранционните условия </w:t>
      </w:r>
      <w:r w:rsidR="007E3C76">
        <w:rPr>
          <w:rFonts w:ascii="Verdana" w:hAnsi="Verdana" w:cs="Arial"/>
          <w:sz w:val="20"/>
          <w:szCs w:val="20"/>
          <w:lang w:val="bg-BG"/>
        </w:rPr>
        <w:t xml:space="preserve">и </w:t>
      </w:r>
      <w:r w:rsidR="007E3C76" w:rsidRPr="00C05A02">
        <w:rPr>
          <w:rFonts w:ascii="Verdana" w:hAnsi="Verdana" w:cs="Arial"/>
          <w:sz w:val="20"/>
          <w:szCs w:val="20"/>
          <w:lang w:val="bg-BG"/>
        </w:rPr>
        <w:t xml:space="preserve">техническите изисквания за този вид оборудване </w:t>
      </w:r>
      <w:r w:rsidRPr="00C05A02">
        <w:rPr>
          <w:rFonts w:ascii="Verdana" w:hAnsi="Verdana" w:cs="Arial"/>
          <w:sz w:val="20"/>
          <w:szCs w:val="20"/>
          <w:lang w:val="bg-BG"/>
        </w:rPr>
        <w:t>на фирмата производител.</w:t>
      </w:r>
      <w:r w:rsidR="0095226B" w:rsidRPr="00947F3E">
        <w:rPr>
          <w:rFonts w:ascii="Verdana" w:hAnsi="Verdana" w:cs="Arial"/>
          <w:sz w:val="20"/>
          <w:szCs w:val="20"/>
          <w:lang w:val="bg-BG"/>
        </w:rPr>
        <w:t xml:space="preserve"> </w:t>
      </w:r>
      <w:r w:rsidR="0095226B">
        <w:rPr>
          <w:rFonts w:ascii="Verdana" w:hAnsi="Verdana" w:cs="Arial"/>
          <w:sz w:val="20"/>
          <w:szCs w:val="20"/>
          <w:lang w:val="bg-BG"/>
        </w:rPr>
        <w:t xml:space="preserve">Поддръжката трябва да </w:t>
      </w:r>
      <w:r w:rsidR="004F589B">
        <w:rPr>
          <w:rFonts w:ascii="Verdana" w:hAnsi="Verdana" w:cs="Arial"/>
          <w:sz w:val="20"/>
          <w:szCs w:val="20"/>
          <w:lang w:val="bg-BG"/>
        </w:rPr>
        <w:t xml:space="preserve">е </w:t>
      </w:r>
      <w:r w:rsidR="0095226B">
        <w:rPr>
          <w:rFonts w:ascii="Verdana" w:hAnsi="Verdana" w:cs="Arial"/>
          <w:sz w:val="20"/>
          <w:szCs w:val="20"/>
          <w:lang w:val="bg-BG"/>
        </w:rPr>
        <w:t>8х5</w:t>
      </w:r>
      <w:r w:rsidR="004F589B">
        <w:rPr>
          <w:rFonts w:ascii="Verdana" w:hAnsi="Verdana" w:cs="Arial"/>
          <w:sz w:val="20"/>
          <w:szCs w:val="20"/>
          <w:lang w:val="bg-BG"/>
        </w:rPr>
        <w:t xml:space="preserve">(8 часа </w:t>
      </w:r>
      <w:r w:rsidR="004F589B">
        <w:rPr>
          <w:rFonts w:ascii="Verdana" w:hAnsi="Verdana" w:cs="Arial"/>
          <w:sz w:val="20"/>
          <w:szCs w:val="20"/>
          <w:lang w:val="bg-BG"/>
        </w:rPr>
        <w:lastRenderedPageBreak/>
        <w:t>на ден, 5 дни в седмицата)</w:t>
      </w:r>
      <w:r w:rsidR="0095226B">
        <w:rPr>
          <w:rFonts w:ascii="Verdana" w:hAnsi="Verdana" w:cs="Arial"/>
          <w:sz w:val="20"/>
          <w:szCs w:val="20"/>
          <w:lang w:val="bg-BG"/>
        </w:rPr>
        <w:t xml:space="preserve">, с </w:t>
      </w:r>
      <w:r w:rsidR="003F4D5F">
        <w:rPr>
          <w:rFonts w:ascii="Verdana" w:hAnsi="Verdana" w:cs="Arial"/>
          <w:sz w:val="20"/>
          <w:szCs w:val="20"/>
          <w:lang w:val="bg-BG"/>
        </w:rPr>
        <w:t xml:space="preserve">фиксирано </w:t>
      </w:r>
      <w:r w:rsidR="0095226B">
        <w:rPr>
          <w:rFonts w:ascii="Verdana" w:hAnsi="Verdana" w:cs="Arial"/>
          <w:sz w:val="20"/>
          <w:szCs w:val="20"/>
          <w:lang w:val="bg-BG"/>
        </w:rPr>
        <w:t xml:space="preserve">време за </w:t>
      </w:r>
      <w:r w:rsidR="001312FA">
        <w:rPr>
          <w:rFonts w:ascii="Verdana" w:hAnsi="Verdana" w:cs="Arial"/>
          <w:sz w:val="20"/>
          <w:szCs w:val="20"/>
          <w:lang w:val="bg-BG"/>
        </w:rPr>
        <w:t>отстраняване</w:t>
      </w:r>
      <w:r w:rsidR="0095226B">
        <w:rPr>
          <w:rFonts w:ascii="Verdana" w:hAnsi="Verdana" w:cs="Arial"/>
          <w:sz w:val="20"/>
          <w:szCs w:val="20"/>
          <w:lang w:val="bg-BG"/>
        </w:rPr>
        <w:t xml:space="preserve"> на проблема на следващият работен ден.</w:t>
      </w:r>
    </w:p>
    <w:p w14:paraId="2CD2ED08" w14:textId="2C69B280" w:rsidR="00C05A02" w:rsidRPr="00633146" w:rsidRDefault="00C05A02" w:rsidP="00633146">
      <w:pPr>
        <w:pStyle w:val="ListParagraph"/>
        <w:numPr>
          <w:ilvl w:val="1"/>
          <w:numId w:val="47"/>
        </w:numPr>
        <w:spacing w:before="120" w:after="120"/>
        <w:ind w:left="709" w:hanging="709"/>
        <w:jc w:val="both"/>
        <w:rPr>
          <w:rFonts w:ascii="Verdana" w:hAnsi="Verdana" w:cs="Arial"/>
          <w:sz w:val="20"/>
          <w:szCs w:val="20"/>
          <w:lang w:val="bg-BG"/>
        </w:rPr>
      </w:pPr>
      <w:r w:rsidRPr="00633146">
        <w:rPr>
          <w:rFonts w:ascii="Verdana" w:hAnsi="Verdana" w:cs="Arial"/>
          <w:sz w:val="20"/>
          <w:szCs w:val="20"/>
          <w:lang w:val="bg-BG"/>
        </w:rPr>
        <w:t>Гаранционната поддръжка трябва да се извършва след постъпване на заявка, подадена от ВЪЗЛОЖИТЕЛЯ по имейл, факс, телефон, система за регистриране на инциденти и проблеми и след потвърждаване на заявката от Изпълнителя в писмена форма за кореспонденция (имейл, факс, система за регистриране на инциденти и проблеми) към Възложителя.</w:t>
      </w:r>
    </w:p>
    <w:p w14:paraId="32DC2034" w14:textId="4ECF22AC" w:rsidR="00C05A02" w:rsidRPr="00C05A02" w:rsidRDefault="00AF2176" w:rsidP="00633146">
      <w:pPr>
        <w:pStyle w:val="ListParagraph"/>
        <w:numPr>
          <w:ilvl w:val="1"/>
          <w:numId w:val="47"/>
        </w:numPr>
        <w:spacing w:before="120" w:after="120"/>
        <w:ind w:left="709" w:hanging="709"/>
        <w:jc w:val="both"/>
        <w:rPr>
          <w:rFonts w:ascii="Verdana" w:hAnsi="Verdana" w:cs="Arial"/>
          <w:sz w:val="20"/>
          <w:szCs w:val="20"/>
          <w:lang w:val="bg-BG"/>
        </w:rPr>
      </w:pPr>
      <w:r>
        <w:rPr>
          <w:rFonts w:ascii="Verdana" w:hAnsi="Verdana" w:cs="Arial"/>
          <w:sz w:val="20"/>
          <w:szCs w:val="20"/>
          <w:lang w:val="bg-BG"/>
        </w:rPr>
        <w:t>В г</w:t>
      </w:r>
      <w:r w:rsidR="00C05A02" w:rsidRPr="00C05A02">
        <w:rPr>
          <w:rFonts w:ascii="Verdana" w:hAnsi="Verdana" w:cs="Arial"/>
          <w:sz w:val="20"/>
          <w:szCs w:val="20"/>
          <w:lang w:val="bg-BG"/>
        </w:rPr>
        <w:t>аранционната поддръжка на оборудването да влизат още :</w:t>
      </w:r>
    </w:p>
    <w:p w14:paraId="41CC2BA1" w14:textId="77777777" w:rsidR="00C05A02" w:rsidRPr="00C05A02" w:rsidRDefault="00C05A02" w:rsidP="00C05A02">
      <w:pPr>
        <w:numPr>
          <w:ilvl w:val="0"/>
          <w:numId w:val="42"/>
        </w:numPr>
        <w:spacing w:before="120" w:after="120"/>
        <w:contextualSpacing/>
        <w:jc w:val="both"/>
        <w:rPr>
          <w:rFonts w:ascii="Verdana" w:hAnsi="Verdana" w:cs="Arial"/>
          <w:sz w:val="20"/>
          <w:szCs w:val="20"/>
          <w:lang w:val="bg-BG"/>
        </w:rPr>
      </w:pPr>
      <w:r w:rsidRPr="00C05A02">
        <w:rPr>
          <w:rFonts w:ascii="Verdana" w:hAnsi="Verdana" w:cs="Arial"/>
          <w:sz w:val="20"/>
          <w:szCs w:val="20"/>
          <w:lang w:val="bg-BG"/>
        </w:rPr>
        <w:t>разходи за оригинални резервни части или цяла машина/и;</w:t>
      </w:r>
    </w:p>
    <w:p w14:paraId="50B296EE" w14:textId="77777777" w:rsidR="00C05A02" w:rsidRPr="00C05A02" w:rsidRDefault="00C05A02" w:rsidP="00C05A02">
      <w:pPr>
        <w:numPr>
          <w:ilvl w:val="0"/>
          <w:numId w:val="42"/>
        </w:numPr>
        <w:spacing w:before="120" w:after="120"/>
        <w:contextualSpacing/>
        <w:jc w:val="both"/>
        <w:rPr>
          <w:rFonts w:ascii="Verdana" w:hAnsi="Verdana" w:cs="Arial"/>
          <w:sz w:val="20"/>
          <w:szCs w:val="20"/>
          <w:lang w:val="bg-BG"/>
        </w:rPr>
      </w:pPr>
      <w:r w:rsidRPr="00C05A02">
        <w:rPr>
          <w:rFonts w:ascii="Verdana" w:hAnsi="Verdana" w:cs="Arial"/>
          <w:sz w:val="20"/>
          <w:szCs w:val="20"/>
          <w:lang w:val="bg-BG"/>
        </w:rPr>
        <w:t>обновявания, „updates“ и „patches” на операционната система;</w:t>
      </w:r>
    </w:p>
    <w:p w14:paraId="6E550153" w14:textId="77777777" w:rsidR="00C05A02" w:rsidRPr="00C05A02" w:rsidRDefault="00C05A02" w:rsidP="00C05A02">
      <w:pPr>
        <w:numPr>
          <w:ilvl w:val="0"/>
          <w:numId w:val="42"/>
        </w:numPr>
        <w:spacing w:before="120" w:after="120"/>
        <w:contextualSpacing/>
        <w:jc w:val="both"/>
        <w:rPr>
          <w:rFonts w:ascii="Verdana" w:hAnsi="Verdana" w:cs="Arial"/>
          <w:sz w:val="20"/>
          <w:szCs w:val="20"/>
          <w:lang w:val="bg-BG"/>
        </w:rPr>
      </w:pPr>
      <w:r w:rsidRPr="00C05A02">
        <w:rPr>
          <w:rFonts w:ascii="Verdana" w:hAnsi="Verdana" w:cs="Arial"/>
          <w:sz w:val="20"/>
          <w:szCs w:val="20"/>
          <w:lang w:val="bg-BG"/>
        </w:rPr>
        <w:t>разходи за труд;</w:t>
      </w:r>
    </w:p>
    <w:p w14:paraId="4E20B753" w14:textId="77777777" w:rsidR="00C05A02" w:rsidRPr="00C05A02" w:rsidRDefault="00C05A02" w:rsidP="00C05A02">
      <w:pPr>
        <w:numPr>
          <w:ilvl w:val="0"/>
          <w:numId w:val="42"/>
        </w:numPr>
        <w:spacing w:before="120" w:after="120"/>
        <w:contextualSpacing/>
        <w:jc w:val="both"/>
        <w:rPr>
          <w:rFonts w:ascii="Verdana" w:hAnsi="Verdana" w:cs="Arial"/>
          <w:sz w:val="20"/>
          <w:szCs w:val="20"/>
          <w:lang w:val="bg-BG"/>
        </w:rPr>
      </w:pPr>
      <w:r w:rsidRPr="00C05A02">
        <w:rPr>
          <w:rFonts w:ascii="Verdana" w:hAnsi="Verdana" w:cs="Arial"/>
          <w:sz w:val="20"/>
          <w:szCs w:val="20"/>
          <w:lang w:val="bg-BG"/>
        </w:rPr>
        <w:t>транспортни и командировъчни разходи;</w:t>
      </w:r>
    </w:p>
    <w:p w14:paraId="5825D3D3" w14:textId="77777777" w:rsidR="00C05A02" w:rsidRPr="00C05A02" w:rsidRDefault="00C05A02" w:rsidP="00C05A02">
      <w:pPr>
        <w:numPr>
          <w:ilvl w:val="0"/>
          <w:numId w:val="42"/>
        </w:numPr>
        <w:spacing w:before="120" w:after="120"/>
        <w:contextualSpacing/>
        <w:jc w:val="both"/>
        <w:rPr>
          <w:rFonts w:ascii="Verdana" w:hAnsi="Verdana" w:cs="Arial"/>
          <w:sz w:val="20"/>
          <w:szCs w:val="20"/>
          <w:lang w:val="bg-BG"/>
        </w:rPr>
      </w:pPr>
      <w:r w:rsidRPr="00C05A02">
        <w:rPr>
          <w:rFonts w:ascii="Verdana" w:hAnsi="Verdana" w:cs="Arial"/>
          <w:sz w:val="20"/>
          <w:szCs w:val="20"/>
          <w:lang w:val="bg-BG"/>
        </w:rPr>
        <w:t>диагностика и текущ ремонт за поддържане или възстановяване на доброто работно състояние на оборудването.</w:t>
      </w:r>
    </w:p>
    <w:p w14:paraId="5BFE8338" w14:textId="76C7C68A" w:rsidR="00947F3E" w:rsidRDefault="00144C16" w:rsidP="00947F3E">
      <w:pPr>
        <w:pStyle w:val="ListParagraph"/>
        <w:spacing w:before="120" w:after="120"/>
        <w:ind w:left="709" w:hanging="709"/>
        <w:jc w:val="both"/>
        <w:rPr>
          <w:rFonts w:ascii="Verdana" w:hAnsi="Verdana" w:cs="Arial"/>
          <w:sz w:val="20"/>
          <w:szCs w:val="20"/>
          <w:lang w:val="bg-BG"/>
        </w:rPr>
      </w:pPr>
      <w:r>
        <w:rPr>
          <w:rFonts w:ascii="Verdana" w:hAnsi="Verdana" w:cs="Arial"/>
          <w:sz w:val="20"/>
          <w:szCs w:val="20"/>
          <w:lang w:val="bg-BG"/>
        </w:rPr>
        <w:t xml:space="preserve">2.5. </w:t>
      </w:r>
      <w:r w:rsidR="00947F3E">
        <w:rPr>
          <w:rFonts w:ascii="Verdana" w:hAnsi="Verdana" w:cs="Arial"/>
          <w:sz w:val="20"/>
          <w:szCs w:val="20"/>
          <w:lang w:val="bg-BG"/>
        </w:rPr>
        <w:t xml:space="preserve">   </w:t>
      </w:r>
      <w:r w:rsidR="00C05A02" w:rsidRPr="00C05A02">
        <w:rPr>
          <w:rFonts w:ascii="Verdana" w:hAnsi="Verdana" w:cs="Arial"/>
          <w:sz w:val="20"/>
          <w:szCs w:val="20"/>
          <w:lang w:val="bg-BG"/>
        </w:rPr>
        <w:t>ИЗПЪЛНИТЕЛЯТ се задължава да извършва и осигурява:</w:t>
      </w:r>
      <w:r>
        <w:rPr>
          <w:rFonts w:ascii="Verdana" w:hAnsi="Verdana" w:cs="Arial"/>
          <w:sz w:val="20"/>
          <w:szCs w:val="20"/>
          <w:lang w:val="bg-BG"/>
        </w:rPr>
        <w:t xml:space="preserve">          </w:t>
      </w:r>
    </w:p>
    <w:p w14:paraId="75086D38" w14:textId="4DFCD016" w:rsidR="0052159E" w:rsidRPr="00947F3E" w:rsidRDefault="00144C16" w:rsidP="00947F3E">
      <w:pPr>
        <w:pStyle w:val="ListParagraph"/>
        <w:spacing w:before="120" w:after="120"/>
        <w:ind w:left="709"/>
        <w:jc w:val="both"/>
        <w:rPr>
          <w:rFonts w:ascii="Verdana" w:hAnsi="Verdana" w:cs="Arial"/>
          <w:sz w:val="20"/>
          <w:szCs w:val="20"/>
          <w:lang w:val="bg-BG"/>
        </w:rPr>
      </w:pPr>
      <w:r>
        <w:rPr>
          <w:rFonts w:ascii="Verdana" w:hAnsi="Verdana" w:cs="Arial"/>
          <w:sz w:val="20"/>
          <w:szCs w:val="20"/>
          <w:lang w:val="bg-BG"/>
        </w:rPr>
        <w:t>2.5</w:t>
      </w:r>
      <w:r w:rsidR="007E3C76">
        <w:rPr>
          <w:rFonts w:ascii="Verdana" w:hAnsi="Verdana" w:cs="Arial"/>
          <w:sz w:val="20"/>
          <w:szCs w:val="20"/>
          <w:lang w:val="bg-BG"/>
        </w:rPr>
        <w:t xml:space="preserve">.1 </w:t>
      </w:r>
      <w:r w:rsidR="0052159E" w:rsidRPr="00947F3E">
        <w:rPr>
          <w:rFonts w:ascii="Verdana" w:hAnsi="Verdana" w:cs="Arial"/>
          <w:sz w:val="20"/>
          <w:szCs w:val="20"/>
          <w:lang w:val="bg-BG"/>
        </w:rPr>
        <w:t>ИЗПЪЛНИТЕЛЯТ се задължава в срок от 2 /два/ часа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w:t>
      </w:r>
    </w:p>
    <w:p w14:paraId="6BFCB7A2" w14:textId="77777777" w:rsidR="00947F3E" w:rsidRDefault="0052159E" w:rsidP="00947F3E">
      <w:pPr>
        <w:spacing w:before="120" w:after="120"/>
        <w:ind w:left="709"/>
        <w:jc w:val="both"/>
        <w:rPr>
          <w:rFonts w:ascii="Verdana" w:hAnsi="Verdana" w:cs="Arial"/>
          <w:sz w:val="20"/>
          <w:szCs w:val="20"/>
          <w:lang w:val="bg-BG"/>
        </w:rPr>
      </w:pPr>
      <w:r w:rsidRPr="00947F3E">
        <w:rPr>
          <w:rFonts w:ascii="Verdana" w:hAnsi="Verdana" w:cs="Arial"/>
          <w:sz w:val="20"/>
          <w:szCs w:val="20"/>
          <w:lang w:val="bg-BG"/>
        </w:rPr>
        <w:t xml:space="preserve">2.5.2 </w:t>
      </w:r>
      <w:r w:rsidR="00EB0053">
        <w:rPr>
          <w:rFonts w:ascii="Verdana" w:hAnsi="Verdana" w:cs="Arial"/>
          <w:sz w:val="20"/>
          <w:szCs w:val="20"/>
          <w:lang w:val="bg-BG"/>
        </w:rPr>
        <w:t xml:space="preserve">ИЗПЪЛНИТЕЛЯТ се задължава </w:t>
      </w:r>
      <w:r w:rsidR="00EB0053" w:rsidRPr="00947F3E">
        <w:rPr>
          <w:rFonts w:ascii="Verdana" w:hAnsi="Verdana" w:cs="Arial"/>
          <w:sz w:val="20"/>
          <w:szCs w:val="20"/>
          <w:lang w:val="bg-BG"/>
        </w:rPr>
        <w:t>о</w:t>
      </w:r>
      <w:r w:rsidR="00C05A02" w:rsidRPr="00947F3E">
        <w:rPr>
          <w:rFonts w:ascii="Verdana" w:hAnsi="Verdana" w:cs="Arial"/>
          <w:sz w:val="20"/>
          <w:szCs w:val="20"/>
          <w:lang w:val="bg-BG"/>
        </w:rPr>
        <w:t xml:space="preserve">тдалечено или на място, </w:t>
      </w:r>
      <w:r w:rsidR="00EB0053" w:rsidRPr="00947F3E">
        <w:rPr>
          <w:rFonts w:ascii="Verdana" w:hAnsi="Verdana" w:cs="Arial"/>
          <w:sz w:val="20"/>
          <w:szCs w:val="20"/>
          <w:lang w:val="bg-BG"/>
        </w:rPr>
        <w:t xml:space="preserve">да </w:t>
      </w:r>
      <w:r w:rsidR="00C05A02" w:rsidRPr="00947F3E">
        <w:rPr>
          <w:rFonts w:ascii="Verdana" w:hAnsi="Verdana" w:cs="Arial"/>
          <w:sz w:val="20"/>
          <w:szCs w:val="20"/>
          <w:lang w:val="bg-BG"/>
        </w:rPr>
        <w:t>съдейств</w:t>
      </w:r>
      <w:r w:rsidR="00EB0053" w:rsidRPr="00947F3E">
        <w:rPr>
          <w:rFonts w:ascii="Verdana" w:hAnsi="Verdana" w:cs="Arial"/>
          <w:sz w:val="20"/>
          <w:szCs w:val="20"/>
          <w:lang w:val="bg-BG"/>
        </w:rPr>
        <w:t>а</w:t>
      </w:r>
      <w:r w:rsidR="00C05A02" w:rsidRPr="00947F3E">
        <w:rPr>
          <w:rFonts w:ascii="Verdana" w:hAnsi="Verdana" w:cs="Arial"/>
          <w:sz w:val="20"/>
          <w:szCs w:val="20"/>
          <w:lang w:val="bg-BG"/>
        </w:rPr>
        <w:t xml:space="preserve"> за определяне на проблема</w:t>
      </w:r>
      <w:r w:rsidRPr="00947F3E">
        <w:rPr>
          <w:rFonts w:ascii="Verdana" w:hAnsi="Verdana" w:cs="Arial"/>
          <w:sz w:val="20"/>
          <w:szCs w:val="20"/>
          <w:lang w:val="bg-BG"/>
        </w:rPr>
        <w:t xml:space="preserve"> и отстраняването му</w:t>
      </w:r>
      <w:r w:rsidR="00C05A02" w:rsidRPr="00947F3E">
        <w:rPr>
          <w:rFonts w:ascii="Verdana" w:hAnsi="Verdana" w:cs="Arial"/>
          <w:sz w:val="20"/>
          <w:szCs w:val="20"/>
          <w:lang w:val="bg-BG"/>
        </w:rPr>
        <w:t>, чрез квалифициран персонал</w:t>
      </w:r>
      <w:r w:rsidRPr="00947F3E">
        <w:rPr>
          <w:rFonts w:ascii="Verdana" w:hAnsi="Verdana" w:cs="Arial"/>
          <w:sz w:val="20"/>
          <w:szCs w:val="20"/>
          <w:lang w:val="bg-BG"/>
        </w:rPr>
        <w:t>.</w:t>
      </w:r>
      <w:r w:rsidR="00C05A02" w:rsidRPr="00947F3E">
        <w:rPr>
          <w:rFonts w:ascii="Verdana" w:hAnsi="Verdana" w:cs="Arial"/>
          <w:sz w:val="20"/>
          <w:szCs w:val="20"/>
          <w:lang w:val="bg-BG"/>
        </w:rPr>
        <w:t xml:space="preserve"> </w:t>
      </w:r>
      <w:r w:rsidRPr="00947F3E">
        <w:rPr>
          <w:rFonts w:ascii="Verdana" w:hAnsi="Verdana" w:cs="Arial"/>
          <w:sz w:val="20"/>
          <w:szCs w:val="20"/>
          <w:lang w:val="bg-BG"/>
        </w:rPr>
        <w:t>Тези дейност</w:t>
      </w:r>
      <w:r w:rsidR="00EB0053" w:rsidRPr="00947F3E">
        <w:rPr>
          <w:rFonts w:ascii="Verdana" w:hAnsi="Verdana" w:cs="Arial"/>
          <w:sz w:val="20"/>
          <w:szCs w:val="20"/>
          <w:lang w:val="bg-BG"/>
        </w:rPr>
        <w:t>и</w:t>
      </w:r>
      <w:r w:rsidRPr="00947F3E">
        <w:rPr>
          <w:rFonts w:ascii="Verdana" w:hAnsi="Verdana" w:cs="Arial"/>
          <w:sz w:val="20"/>
          <w:szCs w:val="20"/>
          <w:lang w:val="bg-BG"/>
        </w:rPr>
        <w:t xml:space="preserve"> трябва да бъдат приключени</w:t>
      </w:r>
      <w:r w:rsidR="00C05A02" w:rsidRPr="00947F3E">
        <w:rPr>
          <w:rFonts w:ascii="Verdana" w:hAnsi="Verdana" w:cs="Arial"/>
          <w:sz w:val="20"/>
          <w:szCs w:val="20"/>
          <w:lang w:val="bg-BG"/>
        </w:rPr>
        <w:t xml:space="preserve"> не по-късно от </w:t>
      </w:r>
      <w:r w:rsidRPr="00947F3E">
        <w:rPr>
          <w:rFonts w:ascii="Verdana" w:hAnsi="Verdana" w:cs="Arial"/>
          <w:sz w:val="20"/>
          <w:szCs w:val="20"/>
          <w:lang w:val="bg-BG"/>
        </w:rPr>
        <w:t>следващият работен ден,</w:t>
      </w:r>
      <w:r w:rsidR="00C05A02" w:rsidRPr="00947F3E">
        <w:rPr>
          <w:rFonts w:ascii="Verdana" w:hAnsi="Verdana" w:cs="Arial"/>
          <w:sz w:val="20"/>
          <w:szCs w:val="20"/>
          <w:lang w:val="bg-BG"/>
        </w:rPr>
        <w:t xml:space="preserve"> след информирането от страна на ВЪЗЛОЖИТЕЛЯ;</w:t>
      </w:r>
    </w:p>
    <w:p w14:paraId="5892E720" w14:textId="1DB85C3E" w:rsidR="00C05A02" w:rsidRPr="00947F3E" w:rsidRDefault="007E3C76" w:rsidP="00947F3E">
      <w:pPr>
        <w:spacing w:before="120" w:after="120"/>
        <w:ind w:left="709"/>
        <w:jc w:val="both"/>
        <w:rPr>
          <w:rFonts w:ascii="Verdana" w:hAnsi="Verdana" w:cs="Arial"/>
          <w:sz w:val="20"/>
          <w:szCs w:val="20"/>
          <w:lang w:val="bg-BG"/>
        </w:rPr>
      </w:pPr>
      <w:r w:rsidRPr="00947F3E">
        <w:rPr>
          <w:rFonts w:ascii="Verdana" w:hAnsi="Verdana" w:cs="Arial"/>
          <w:sz w:val="20"/>
          <w:szCs w:val="20"/>
          <w:lang w:val="bg-BG"/>
        </w:rPr>
        <w:t>2.5.</w:t>
      </w:r>
      <w:r w:rsidR="00947F3E">
        <w:rPr>
          <w:rFonts w:ascii="Verdana" w:hAnsi="Verdana" w:cs="Arial"/>
          <w:sz w:val="20"/>
          <w:szCs w:val="20"/>
          <w:lang w:val="bg-BG"/>
        </w:rPr>
        <w:t>3</w:t>
      </w:r>
      <w:r w:rsidRPr="00947F3E">
        <w:rPr>
          <w:rFonts w:ascii="Verdana" w:hAnsi="Verdana" w:cs="Arial"/>
          <w:sz w:val="20"/>
          <w:szCs w:val="20"/>
          <w:lang w:val="bg-BG"/>
        </w:rPr>
        <w:t xml:space="preserve"> </w:t>
      </w:r>
      <w:r w:rsidR="00C05A02" w:rsidRPr="00947F3E">
        <w:rPr>
          <w:rFonts w:ascii="Verdana" w:hAnsi="Verdana" w:cs="Arial"/>
          <w:sz w:val="20"/>
          <w:szCs w:val="20"/>
          <w:lang w:val="bg-BG"/>
        </w:rPr>
        <w:t>Услуги по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привеждане на оборудването в нормално работно състояние.</w:t>
      </w:r>
    </w:p>
    <w:p w14:paraId="699443A1" w14:textId="31AAA377" w:rsidR="00C05A02" w:rsidRPr="00947F3E" w:rsidRDefault="00144C16" w:rsidP="00DA3F57">
      <w:pPr>
        <w:spacing w:before="120" w:after="120"/>
        <w:ind w:left="709" w:hanging="709"/>
        <w:jc w:val="both"/>
        <w:rPr>
          <w:rFonts w:ascii="Verdana" w:hAnsi="Verdana" w:cs="Arial"/>
          <w:sz w:val="20"/>
          <w:szCs w:val="20"/>
          <w:lang w:val="bg-BG"/>
        </w:rPr>
      </w:pPr>
      <w:r>
        <w:rPr>
          <w:rFonts w:ascii="Verdana" w:hAnsi="Verdana" w:cs="Arial"/>
          <w:sz w:val="20"/>
          <w:szCs w:val="20"/>
          <w:lang w:val="bg-BG"/>
        </w:rPr>
        <w:t xml:space="preserve">2.6. </w:t>
      </w:r>
      <w:r w:rsidR="00DA3F57">
        <w:rPr>
          <w:rFonts w:ascii="Verdana" w:hAnsi="Verdana" w:cs="Arial"/>
          <w:sz w:val="20"/>
          <w:szCs w:val="20"/>
          <w:lang w:val="bg-BG"/>
        </w:rPr>
        <w:t xml:space="preserve">  </w:t>
      </w:r>
      <w:r w:rsidR="00C05A02" w:rsidRPr="00947F3E">
        <w:rPr>
          <w:rFonts w:ascii="Verdana" w:hAnsi="Verdana" w:cs="Arial"/>
          <w:sz w:val="20"/>
          <w:szCs w:val="20"/>
          <w:lang w:val="bg-BG"/>
        </w:rPr>
        <w:t>ИЗПЪЛНИТЕЛЯТ ще извършва дейностите по гаранционно обслужване чрез ремонт или замяна на повредени модули или повредена част или чрез подмяна на цяла машина с нов</w:t>
      </w:r>
      <w:r w:rsidR="003E366A">
        <w:rPr>
          <w:rFonts w:ascii="Verdana" w:hAnsi="Verdana" w:cs="Arial"/>
          <w:sz w:val="20"/>
          <w:szCs w:val="20"/>
          <w:lang w:val="bg-BG"/>
        </w:rPr>
        <w:t>и</w:t>
      </w:r>
      <w:r w:rsidR="00C05A02" w:rsidRPr="00947F3E">
        <w:rPr>
          <w:rFonts w:ascii="Verdana" w:hAnsi="Verdana" w:cs="Arial"/>
          <w:sz w:val="20"/>
          <w:szCs w:val="20"/>
          <w:lang w:val="bg-BG"/>
        </w:rPr>
        <w:t>,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77F37703" w14:textId="7A4DC83F" w:rsidR="00C05A02" w:rsidRPr="00947F3E" w:rsidRDefault="00144C16" w:rsidP="00DA3F57">
      <w:pPr>
        <w:spacing w:before="120" w:after="120"/>
        <w:ind w:left="709" w:hanging="709"/>
        <w:jc w:val="both"/>
        <w:rPr>
          <w:rFonts w:ascii="Verdana" w:hAnsi="Verdana" w:cs="Arial"/>
          <w:sz w:val="20"/>
          <w:szCs w:val="20"/>
          <w:lang w:val="bg-BG"/>
        </w:rPr>
      </w:pPr>
      <w:r>
        <w:rPr>
          <w:rFonts w:ascii="Verdana" w:hAnsi="Verdana" w:cs="Arial"/>
          <w:sz w:val="20"/>
          <w:szCs w:val="20"/>
          <w:lang w:val="bg-BG"/>
        </w:rPr>
        <w:t xml:space="preserve">2.7. </w:t>
      </w:r>
      <w:r w:rsidR="00DA3F57">
        <w:rPr>
          <w:rFonts w:ascii="Verdana" w:hAnsi="Verdana" w:cs="Arial"/>
          <w:sz w:val="20"/>
          <w:szCs w:val="20"/>
          <w:lang w:val="bg-BG"/>
        </w:rPr>
        <w:t xml:space="preserve">  </w:t>
      </w:r>
      <w:r w:rsidR="00C05A02" w:rsidRPr="00947F3E">
        <w:rPr>
          <w:rFonts w:ascii="Verdana" w:hAnsi="Verdana" w:cs="Arial"/>
          <w:sz w:val="20"/>
          <w:szCs w:val="20"/>
          <w:lang w:val="bg-BG"/>
        </w:rPr>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5229B423" w14:textId="5BD0CB0A" w:rsidR="00C05A02" w:rsidRPr="00947F3E" w:rsidRDefault="00144C16" w:rsidP="00DA3F57">
      <w:pPr>
        <w:spacing w:before="120" w:after="120"/>
        <w:ind w:left="709" w:hanging="709"/>
        <w:jc w:val="both"/>
        <w:rPr>
          <w:rFonts w:ascii="Verdana" w:hAnsi="Verdana" w:cs="Arial"/>
          <w:sz w:val="20"/>
          <w:szCs w:val="20"/>
          <w:lang w:val="bg-BG"/>
        </w:rPr>
      </w:pPr>
      <w:r w:rsidRPr="00947F3E">
        <w:rPr>
          <w:rFonts w:ascii="Verdana" w:hAnsi="Verdana" w:cs="Arial"/>
          <w:sz w:val="20"/>
          <w:szCs w:val="20"/>
          <w:lang w:val="bg-BG"/>
        </w:rPr>
        <w:t>2.8</w:t>
      </w:r>
      <w:r w:rsidR="00DA3F57">
        <w:rPr>
          <w:rFonts w:ascii="Verdana" w:hAnsi="Verdana" w:cs="Arial"/>
          <w:sz w:val="20"/>
          <w:szCs w:val="20"/>
          <w:lang w:val="bg-BG"/>
        </w:rPr>
        <w:t xml:space="preserve">.    </w:t>
      </w:r>
      <w:r w:rsidR="00C05A02" w:rsidRPr="00947F3E">
        <w:rPr>
          <w:rFonts w:ascii="Verdana" w:hAnsi="Verdana" w:cs="Arial"/>
          <w:sz w:val="20"/>
          <w:szCs w:val="20"/>
          <w:lang w:val="bg-BG"/>
        </w:rPr>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24F07AE8" w14:textId="3415BAAA" w:rsidR="00C05A02" w:rsidRPr="00947F3E" w:rsidRDefault="00144C16" w:rsidP="00DA3F57">
      <w:pPr>
        <w:spacing w:before="120" w:after="120"/>
        <w:ind w:left="709" w:hanging="709"/>
        <w:jc w:val="both"/>
        <w:rPr>
          <w:rFonts w:ascii="Verdana" w:hAnsi="Verdana" w:cs="Arial"/>
          <w:sz w:val="20"/>
          <w:szCs w:val="20"/>
          <w:lang w:val="bg-BG"/>
        </w:rPr>
      </w:pPr>
      <w:r w:rsidRPr="00DA3F57">
        <w:rPr>
          <w:rFonts w:ascii="Verdana" w:hAnsi="Verdana" w:cs="Arial"/>
          <w:sz w:val="20"/>
          <w:szCs w:val="20"/>
          <w:lang w:val="bg-BG"/>
        </w:rPr>
        <w:t>2.9.</w:t>
      </w:r>
      <w:r>
        <w:rPr>
          <w:lang w:val="bg-BG"/>
        </w:rPr>
        <w:t xml:space="preserve"> </w:t>
      </w:r>
      <w:r w:rsidR="00DA3F57">
        <w:rPr>
          <w:lang w:val="bg-BG"/>
        </w:rPr>
        <w:t xml:space="preserve">  </w:t>
      </w:r>
      <w:r w:rsidR="00C05A02" w:rsidRPr="00947F3E">
        <w:rPr>
          <w:rFonts w:ascii="Verdana" w:hAnsi="Verdana" w:cs="Arial"/>
          <w:sz w:val="20"/>
          <w:szCs w:val="20"/>
          <w:lang w:val="bg-BG"/>
        </w:rPr>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договорът без предизвестие.</w:t>
      </w:r>
    </w:p>
    <w:p w14:paraId="38A7E81B" w14:textId="77777777" w:rsidR="00C05A02" w:rsidRPr="00C05A02" w:rsidRDefault="00C05A02" w:rsidP="00C05A02">
      <w:pPr>
        <w:rPr>
          <w:lang w:val="bg-BG"/>
        </w:rPr>
      </w:pPr>
    </w:p>
    <w:p w14:paraId="727B1BF0" w14:textId="77777777" w:rsidR="00C51F72" w:rsidRDefault="00C51F72" w:rsidP="00C51F72">
      <w:pPr>
        <w:rPr>
          <w:lang w:val="bg-BG"/>
        </w:rPr>
      </w:pPr>
    </w:p>
    <w:p w14:paraId="5804A20A" w14:textId="6BA0A693" w:rsidR="00C05A02" w:rsidRPr="00633146" w:rsidRDefault="00C05A02" w:rsidP="00633146">
      <w:pPr>
        <w:pStyle w:val="ListParagraph"/>
        <w:keepLines/>
        <w:numPr>
          <w:ilvl w:val="0"/>
          <w:numId w:val="49"/>
        </w:numPr>
        <w:spacing w:before="120" w:after="120"/>
        <w:jc w:val="both"/>
        <w:rPr>
          <w:rFonts w:ascii="Verdana" w:hAnsi="Verdana"/>
          <w:b/>
          <w:sz w:val="20"/>
          <w:szCs w:val="20"/>
          <w:lang w:val="bg-BG"/>
        </w:rPr>
      </w:pPr>
      <w:r w:rsidRPr="00633146">
        <w:rPr>
          <w:rFonts w:ascii="Verdana" w:hAnsi="Verdana"/>
          <w:b/>
          <w:sz w:val="20"/>
          <w:szCs w:val="20"/>
          <w:lang w:val="bg-BG"/>
        </w:rPr>
        <w:lastRenderedPageBreak/>
        <w:t>ПОДИЗПЪЛНИТЕЛ</w:t>
      </w:r>
    </w:p>
    <w:p w14:paraId="44C9326C"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75A03C70"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F3B8169"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48E06233"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themeColor="text1"/>
          <w:sz w:val="20"/>
          <w:szCs w:val="20"/>
          <w:lang w:val="bg-BG"/>
        </w:rPr>
      </w:pPr>
      <w:r w:rsidRPr="00FC6756">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FC6756">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3241C30"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7B5A3939"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FC6756">
        <w:rPr>
          <w:rFonts w:ascii="Verdana" w:hAnsi="Verdana" w:cs="Tahoma"/>
          <w:color w:val="000000" w:themeColor="text1"/>
          <w:sz w:val="20"/>
          <w:szCs w:val="20"/>
          <w:lang w:val="bg-BG"/>
        </w:rPr>
        <w:t xml:space="preserve">този член, когато </w:t>
      </w:r>
      <w:r w:rsidRPr="00FC6756">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4F522D1A"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1E991FC8"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364ED42"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1EEE043"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41E1161" w14:textId="77777777" w:rsidR="00C05A02" w:rsidRPr="00FC6756" w:rsidRDefault="00C05A02" w:rsidP="00633146">
      <w:pPr>
        <w:keepLines/>
        <w:numPr>
          <w:ilvl w:val="2"/>
          <w:numId w:val="49"/>
        </w:numPr>
        <w:spacing w:before="120" w:after="120"/>
        <w:ind w:left="1701" w:hanging="850"/>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508D8211" w14:textId="77777777" w:rsidR="00C05A02" w:rsidRPr="00FC6756" w:rsidRDefault="00C05A02" w:rsidP="00633146">
      <w:pPr>
        <w:keepLines/>
        <w:numPr>
          <w:ilvl w:val="2"/>
          <w:numId w:val="49"/>
        </w:numPr>
        <w:spacing w:before="120" w:after="120"/>
        <w:ind w:left="1701" w:hanging="850"/>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FC3B01F" w14:textId="77777777" w:rsidR="00C05A02" w:rsidRPr="00FC6756" w:rsidRDefault="00C05A02" w:rsidP="00633146">
      <w:pPr>
        <w:keepLines/>
        <w:numPr>
          <w:ilvl w:val="1"/>
          <w:numId w:val="49"/>
        </w:numPr>
        <w:spacing w:before="120" w:after="120"/>
        <w:ind w:left="567" w:hanging="567"/>
        <w:jc w:val="both"/>
        <w:rPr>
          <w:rFonts w:ascii="Verdana" w:hAnsi="Verdana" w:cs="Tahoma"/>
          <w:color w:val="000000"/>
          <w:sz w:val="20"/>
          <w:szCs w:val="20"/>
          <w:lang w:val="bg-BG"/>
        </w:rPr>
      </w:pPr>
      <w:r w:rsidRPr="00FC6756">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71488F51" w14:textId="77777777" w:rsidR="00C05A02" w:rsidRPr="00FC6756" w:rsidRDefault="00C05A02" w:rsidP="00C05A02">
      <w:pPr>
        <w:keepLines/>
        <w:spacing w:before="120" w:after="120"/>
        <w:ind w:left="993"/>
        <w:jc w:val="both"/>
        <w:rPr>
          <w:rFonts w:ascii="Verdana" w:hAnsi="Verdana" w:cs="Tahoma"/>
          <w:color w:val="000000"/>
          <w:sz w:val="20"/>
          <w:szCs w:val="20"/>
          <w:lang w:val="bg-BG"/>
        </w:rPr>
      </w:pPr>
    </w:p>
    <w:p w14:paraId="77EBB2AE" w14:textId="77777777" w:rsidR="00C51F72" w:rsidRDefault="00C51F72" w:rsidP="00C51F72">
      <w:pPr>
        <w:rPr>
          <w:lang w:val="bg-BG"/>
        </w:rPr>
      </w:pPr>
    </w:p>
    <w:p w14:paraId="07AF1283" w14:textId="77777777" w:rsidR="00C05A02" w:rsidRDefault="00C05A02" w:rsidP="00C51F72">
      <w:pPr>
        <w:rPr>
          <w:lang w:val="bg-BG"/>
        </w:rPr>
      </w:pPr>
    </w:p>
    <w:p w14:paraId="6265D745" w14:textId="77777777" w:rsidR="00C05A02" w:rsidRDefault="00C05A02" w:rsidP="00C51F72">
      <w:pPr>
        <w:rPr>
          <w:lang w:val="bg-BG"/>
        </w:rPr>
      </w:pPr>
    </w:p>
    <w:p w14:paraId="78006E4B" w14:textId="77777777" w:rsidR="00C05A02" w:rsidRDefault="00C05A02" w:rsidP="00C51F72">
      <w:pPr>
        <w:rPr>
          <w:lang w:val="bg-BG"/>
        </w:rPr>
      </w:pPr>
    </w:p>
    <w:p w14:paraId="43943998" w14:textId="77777777" w:rsidR="00C05A02" w:rsidRDefault="00C05A02" w:rsidP="00C51F72">
      <w:pPr>
        <w:rPr>
          <w:lang w:val="bg-BG"/>
        </w:rPr>
      </w:pPr>
    </w:p>
    <w:p w14:paraId="287249EC" w14:textId="77777777" w:rsidR="00C05A02" w:rsidRDefault="00C05A02" w:rsidP="00C51F72">
      <w:pPr>
        <w:rPr>
          <w:lang w:val="bg-BG"/>
        </w:rPr>
      </w:pPr>
    </w:p>
    <w:p w14:paraId="438AA412" w14:textId="77777777" w:rsidR="00C05A02" w:rsidRDefault="00C05A02" w:rsidP="00C51F72">
      <w:pPr>
        <w:rPr>
          <w:lang w:val="bg-BG"/>
        </w:rPr>
      </w:pPr>
    </w:p>
    <w:p w14:paraId="37300E5F" w14:textId="77777777" w:rsidR="00C51F72" w:rsidRDefault="00C51F72" w:rsidP="00C51F72">
      <w:pPr>
        <w:rPr>
          <w:lang w:val="bg-BG"/>
        </w:rPr>
      </w:pPr>
    </w:p>
    <w:p w14:paraId="399F91DE" w14:textId="2EDF0533" w:rsidR="00C51F72" w:rsidRPr="00633146" w:rsidRDefault="00633146" w:rsidP="00633146">
      <w:pPr>
        <w:jc w:val="center"/>
        <w:rPr>
          <w:rFonts w:ascii="Verdana" w:hAnsi="Verdana"/>
          <w:b/>
          <w:sz w:val="28"/>
          <w:szCs w:val="28"/>
          <w:lang w:val="bg-BG"/>
        </w:rPr>
      </w:pPr>
      <w:r w:rsidRPr="00633146">
        <w:rPr>
          <w:rFonts w:ascii="Verdana" w:hAnsi="Verdana"/>
          <w:b/>
          <w:sz w:val="28"/>
          <w:szCs w:val="28"/>
          <w:lang w:val="bg-BG"/>
        </w:rPr>
        <w:t>РАЗДЕЛ Б: ЦЕНИ И ДАННИ</w:t>
      </w:r>
    </w:p>
    <w:p w14:paraId="39ABD3E1" w14:textId="77777777" w:rsidR="00C51F72" w:rsidRPr="00633146" w:rsidRDefault="00C51F72" w:rsidP="00633146">
      <w:pPr>
        <w:jc w:val="center"/>
        <w:rPr>
          <w:rFonts w:ascii="Verdana" w:hAnsi="Verdana"/>
          <w:b/>
          <w:sz w:val="28"/>
          <w:szCs w:val="28"/>
          <w:lang w:val="bg-BG"/>
        </w:rPr>
        <w:sectPr w:rsidR="00C51F72" w:rsidRPr="00633146" w:rsidSect="00C26FD6">
          <w:footerReference w:type="default" r:id="rId18"/>
          <w:pgSz w:w="11906" w:h="16838" w:code="9"/>
          <w:pgMar w:top="1440" w:right="1440" w:bottom="1440" w:left="1440" w:header="709" w:footer="301" w:gutter="0"/>
          <w:pgNumType w:start="22"/>
          <w:cols w:space="708"/>
          <w:vAlign w:val="center"/>
          <w:docGrid w:linePitch="360"/>
        </w:sectPr>
      </w:pPr>
    </w:p>
    <w:p w14:paraId="57738D30" w14:textId="77777777" w:rsidR="0037563C" w:rsidRPr="005C176C" w:rsidRDefault="0037563C" w:rsidP="0037563C">
      <w:pPr>
        <w:tabs>
          <w:tab w:val="left" w:pos="900"/>
          <w:tab w:val="left" w:leader="dot" w:pos="12960"/>
        </w:tabs>
        <w:spacing w:after="240"/>
        <w:jc w:val="both"/>
        <w:rPr>
          <w:rFonts w:ascii="Verdana" w:hAnsi="Verdana"/>
          <w:b/>
          <w:sz w:val="20"/>
          <w:szCs w:val="20"/>
          <w:lang w:val="bg-BG"/>
        </w:rPr>
      </w:pPr>
      <w:bookmarkStart w:id="12" w:name="_Ref31610220"/>
      <w:bookmarkStart w:id="13" w:name="_Ref88446107"/>
      <w:r w:rsidRPr="005C176C">
        <w:rPr>
          <w:rFonts w:ascii="Verdana" w:hAnsi="Verdana"/>
          <w:b/>
          <w:sz w:val="20"/>
          <w:szCs w:val="20"/>
          <w:lang w:val="bg-BG"/>
        </w:rPr>
        <w:lastRenderedPageBreak/>
        <w:t>ЦЕНОВИ ДОКУМЕНТ</w:t>
      </w:r>
    </w:p>
    <w:p w14:paraId="57738D31" w14:textId="77777777" w:rsidR="0037563C" w:rsidRPr="005C176C" w:rsidRDefault="0037563C" w:rsidP="00E827B6">
      <w:pPr>
        <w:numPr>
          <w:ilvl w:val="0"/>
          <w:numId w:val="12"/>
        </w:numPr>
        <w:tabs>
          <w:tab w:val="left" w:pos="720"/>
          <w:tab w:val="left" w:leader="dot" w:pos="12960"/>
        </w:tabs>
        <w:spacing w:after="240"/>
        <w:ind w:hanging="540"/>
        <w:jc w:val="both"/>
        <w:rPr>
          <w:rFonts w:ascii="Verdana" w:hAnsi="Verdana"/>
          <w:sz w:val="20"/>
          <w:szCs w:val="20"/>
          <w:lang w:val="bg-BG"/>
        </w:rPr>
      </w:pPr>
      <w:r w:rsidRPr="005C176C">
        <w:rPr>
          <w:rFonts w:ascii="Verdana" w:hAnsi="Verdana"/>
          <w:b/>
          <w:sz w:val="20"/>
          <w:szCs w:val="20"/>
          <w:lang w:val="bg-BG"/>
        </w:rPr>
        <w:t>ОБЩИ ПОЛОЖЕНИЯ</w:t>
      </w:r>
    </w:p>
    <w:p w14:paraId="31AE5778" w14:textId="1233550A" w:rsidR="00AC29BA" w:rsidRPr="003810F2" w:rsidRDefault="00AC29BA" w:rsidP="00024B2B">
      <w:pPr>
        <w:numPr>
          <w:ilvl w:val="1"/>
          <w:numId w:val="12"/>
        </w:numPr>
        <w:tabs>
          <w:tab w:val="clear" w:pos="1440"/>
          <w:tab w:val="num" w:pos="1134"/>
          <w:tab w:val="left" w:pos="1620"/>
          <w:tab w:val="left" w:leader="dot" w:pos="12960"/>
        </w:tabs>
        <w:spacing w:before="120" w:after="120"/>
        <w:ind w:hanging="371"/>
        <w:jc w:val="both"/>
        <w:rPr>
          <w:rFonts w:ascii="Verdana" w:hAnsi="Verdana" w:cs="Verdana"/>
          <w:sz w:val="20"/>
          <w:szCs w:val="20"/>
          <w:lang w:val="bg-BG"/>
        </w:rPr>
      </w:pPr>
      <w:r w:rsidRPr="003810F2">
        <w:rPr>
          <w:rFonts w:ascii="Verdana" w:hAnsi="Verdana" w:cs="Verdana"/>
          <w:sz w:val="20"/>
          <w:szCs w:val="20"/>
          <w:lang w:val="bg-BG"/>
        </w:rPr>
        <w:t>Цените по договора</w:t>
      </w:r>
      <w:r>
        <w:rPr>
          <w:rFonts w:ascii="Verdana" w:hAnsi="Verdana" w:cs="Verdana"/>
          <w:sz w:val="20"/>
          <w:szCs w:val="20"/>
          <w:lang w:val="bg-BG"/>
        </w:rPr>
        <w:t>,</w:t>
      </w:r>
      <w:r w:rsidRPr="003810F2">
        <w:rPr>
          <w:rFonts w:ascii="Verdana" w:hAnsi="Verdana" w:cs="Verdana"/>
          <w:sz w:val="20"/>
          <w:szCs w:val="20"/>
          <w:lang w:val="bg-BG"/>
        </w:rPr>
        <w:t xml:space="preserve"> оферирани от изпълнителя в хода на процедурата са </w:t>
      </w:r>
      <w:r w:rsidR="00024B2B">
        <w:rPr>
          <w:rFonts w:ascii="Verdana" w:hAnsi="Verdana" w:cs="Verdana"/>
          <w:sz w:val="20"/>
          <w:szCs w:val="20"/>
          <w:lang w:val="bg-BG"/>
        </w:rPr>
        <w:tab/>
      </w:r>
      <w:r w:rsidRPr="003810F2">
        <w:rPr>
          <w:rFonts w:ascii="Verdana" w:hAnsi="Verdana" w:cs="Verdana"/>
          <w:sz w:val="20"/>
          <w:szCs w:val="20"/>
          <w:lang w:val="bg-BG"/>
        </w:rPr>
        <w:t xml:space="preserve">в български </w:t>
      </w:r>
      <w:r w:rsidRPr="00CF06AD">
        <w:rPr>
          <w:rFonts w:ascii="Verdana" w:hAnsi="Verdana"/>
          <w:sz w:val="20"/>
          <w:szCs w:val="20"/>
          <w:lang w:val="bg-BG"/>
        </w:rPr>
        <w:t>лева</w:t>
      </w:r>
      <w:r w:rsidRPr="003810F2">
        <w:rPr>
          <w:rFonts w:ascii="Verdana" w:hAnsi="Verdana" w:cs="Verdana"/>
          <w:sz w:val="20"/>
          <w:szCs w:val="20"/>
          <w:lang w:val="bg-BG"/>
        </w:rPr>
        <w:t xml:space="preserve">, без ДДС и </w:t>
      </w:r>
      <w:r>
        <w:rPr>
          <w:rFonts w:ascii="Verdana" w:hAnsi="Verdana" w:cs="Verdana"/>
          <w:sz w:val="20"/>
          <w:szCs w:val="20"/>
          <w:lang w:val="bg-BG"/>
        </w:rPr>
        <w:t xml:space="preserve">с точност </w:t>
      </w:r>
      <w:r w:rsidRPr="003810F2">
        <w:rPr>
          <w:rFonts w:ascii="Verdana" w:hAnsi="Verdana" w:cs="Verdana"/>
          <w:sz w:val="20"/>
          <w:szCs w:val="20"/>
          <w:lang w:val="bg-BG"/>
        </w:rPr>
        <w:t xml:space="preserve">до </w:t>
      </w:r>
      <w:r>
        <w:rPr>
          <w:rFonts w:ascii="Verdana" w:hAnsi="Verdana" w:cs="Verdana"/>
          <w:sz w:val="20"/>
          <w:szCs w:val="20"/>
          <w:lang w:val="bg-BG"/>
        </w:rPr>
        <w:t>втория</w:t>
      </w:r>
      <w:r w:rsidRPr="003810F2">
        <w:rPr>
          <w:rFonts w:ascii="Verdana" w:hAnsi="Verdana" w:cs="Verdana"/>
          <w:sz w:val="20"/>
          <w:szCs w:val="20"/>
          <w:lang w:val="bg-BG"/>
        </w:rPr>
        <w:t xml:space="preserve"> знак след десетичната </w:t>
      </w:r>
      <w:r w:rsidR="00024B2B">
        <w:rPr>
          <w:rFonts w:ascii="Verdana" w:hAnsi="Verdana" w:cs="Verdana"/>
          <w:sz w:val="20"/>
          <w:szCs w:val="20"/>
          <w:lang w:val="bg-BG"/>
        </w:rPr>
        <w:t xml:space="preserve">  </w:t>
      </w:r>
      <w:r w:rsidRPr="003810F2">
        <w:rPr>
          <w:rFonts w:ascii="Verdana" w:hAnsi="Verdana" w:cs="Verdana"/>
          <w:sz w:val="20"/>
          <w:szCs w:val="20"/>
          <w:lang w:val="bg-BG"/>
        </w:rPr>
        <w:t>запетая.</w:t>
      </w:r>
    </w:p>
    <w:p w14:paraId="085E772E" w14:textId="7503EEC5" w:rsidR="00AC29BA" w:rsidRDefault="00AC29BA" w:rsidP="00E827B6">
      <w:pPr>
        <w:numPr>
          <w:ilvl w:val="1"/>
          <w:numId w:val="12"/>
        </w:numPr>
        <w:tabs>
          <w:tab w:val="clear" w:pos="1440"/>
          <w:tab w:val="num" w:pos="1134"/>
          <w:tab w:val="left" w:pos="1620"/>
          <w:tab w:val="left" w:leader="dot" w:pos="12960"/>
        </w:tabs>
        <w:spacing w:before="120" w:after="120"/>
        <w:jc w:val="both"/>
        <w:rPr>
          <w:rFonts w:ascii="Verdana" w:hAnsi="Verdana" w:cs="Verdana"/>
          <w:sz w:val="20"/>
          <w:szCs w:val="20"/>
          <w:lang w:val="bg-BG"/>
        </w:rPr>
      </w:pPr>
      <w:r w:rsidRPr="003810F2">
        <w:rPr>
          <w:rFonts w:ascii="Verdana" w:hAnsi="Verdana" w:cs="Verdana"/>
          <w:sz w:val="20"/>
          <w:szCs w:val="20"/>
          <w:lang w:val="bg-BG"/>
        </w:rPr>
        <w:t xml:space="preserve">Единичните цени по договора включват всички договорни задължения на изпълнителя,  включително транспортните разходи до обектите на </w:t>
      </w:r>
      <w:r w:rsidR="00C51F72">
        <w:rPr>
          <w:rFonts w:ascii="Verdana" w:hAnsi="Verdana" w:cs="Verdana"/>
          <w:sz w:val="20"/>
          <w:szCs w:val="20"/>
          <w:lang w:val="bg-BG"/>
        </w:rPr>
        <w:t>изпълнение</w:t>
      </w:r>
      <w:r w:rsidRPr="003810F2">
        <w:rPr>
          <w:rFonts w:ascii="Verdana" w:hAnsi="Verdana" w:cs="Verdana"/>
          <w:sz w:val="20"/>
          <w:szCs w:val="20"/>
          <w:lang w:val="bg-BG"/>
        </w:rPr>
        <w:t>.</w:t>
      </w:r>
    </w:p>
    <w:p w14:paraId="4C8DB934" w14:textId="7FD3CD0B" w:rsidR="008609BC" w:rsidRDefault="008609BC" w:rsidP="008609BC">
      <w:pPr>
        <w:numPr>
          <w:ilvl w:val="1"/>
          <w:numId w:val="12"/>
        </w:numPr>
        <w:tabs>
          <w:tab w:val="clear" w:pos="1440"/>
          <w:tab w:val="num" w:pos="1134"/>
          <w:tab w:val="left" w:pos="1620"/>
          <w:tab w:val="left" w:leader="dot" w:pos="12960"/>
        </w:tabs>
        <w:spacing w:before="120" w:after="120"/>
        <w:jc w:val="both"/>
        <w:rPr>
          <w:rFonts w:ascii="Verdana" w:hAnsi="Verdana" w:cs="Arial"/>
          <w:sz w:val="20"/>
          <w:szCs w:val="20"/>
          <w:lang w:val="bg-BG"/>
        </w:rPr>
      </w:pPr>
      <w:r w:rsidRPr="004B4E15">
        <w:rPr>
          <w:rFonts w:ascii="Verdana" w:hAnsi="Verdana" w:cs="Arial"/>
          <w:sz w:val="20"/>
          <w:szCs w:val="20"/>
          <w:lang w:val="bg-BG"/>
        </w:rPr>
        <w:t xml:space="preserve">Единичните цени по договора </w:t>
      </w:r>
      <w:r>
        <w:rPr>
          <w:rFonts w:ascii="Verdana" w:hAnsi="Verdana" w:cs="Arial"/>
          <w:sz w:val="20"/>
          <w:szCs w:val="20"/>
          <w:lang w:val="bg-BG"/>
        </w:rPr>
        <w:t>включват доставната цена на оборудването с 3 (три) години гаранция – т.</w:t>
      </w:r>
      <w:r w:rsidR="00DA3F57">
        <w:rPr>
          <w:rFonts w:ascii="Verdana" w:hAnsi="Verdana" w:cs="Arial"/>
          <w:sz w:val="20"/>
          <w:szCs w:val="20"/>
          <w:lang w:val="bg-BG"/>
        </w:rPr>
        <w:t>1</w:t>
      </w:r>
      <w:r>
        <w:rPr>
          <w:rFonts w:ascii="Verdana" w:hAnsi="Verdana" w:cs="Arial"/>
          <w:sz w:val="20"/>
          <w:szCs w:val="20"/>
          <w:lang w:val="bg-BG"/>
        </w:rPr>
        <w:t xml:space="preserve"> и т.</w:t>
      </w:r>
      <w:r w:rsidR="00DA3F57">
        <w:rPr>
          <w:rFonts w:ascii="Verdana" w:hAnsi="Verdana" w:cs="Arial"/>
          <w:sz w:val="20"/>
          <w:szCs w:val="20"/>
          <w:lang w:val="bg-BG"/>
        </w:rPr>
        <w:t>2</w:t>
      </w:r>
      <w:r>
        <w:rPr>
          <w:rFonts w:ascii="Verdana" w:hAnsi="Verdana" w:cs="Arial"/>
          <w:sz w:val="20"/>
          <w:szCs w:val="20"/>
          <w:lang w:val="bg-BG"/>
        </w:rPr>
        <w:t xml:space="preserve"> от Раздел А: Техническо задание – предмет на договора.</w:t>
      </w:r>
    </w:p>
    <w:p w14:paraId="2B0ED85C" w14:textId="77777777" w:rsidR="00AC29BA" w:rsidRPr="00880124" w:rsidRDefault="00AC29BA" w:rsidP="00E827B6">
      <w:pPr>
        <w:numPr>
          <w:ilvl w:val="1"/>
          <w:numId w:val="12"/>
        </w:numPr>
        <w:tabs>
          <w:tab w:val="clear" w:pos="1440"/>
          <w:tab w:val="num" w:pos="1134"/>
          <w:tab w:val="left" w:pos="1620"/>
          <w:tab w:val="left" w:leader="dot" w:pos="12960"/>
        </w:tabs>
        <w:spacing w:before="120" w:after="120"/>
        <w:jc w:val="both"/>
        <w:rPr>
          <w:rFonts w:ascii="Verdana" w:hAnsi="Verdana"/>
          <w:bCs/>
          <w:sz w:val="20"/>
          <w:szCs w:val="20"/>
          <w:lang w:val="bg-BG"/>
        </w:rPr>
      </w:pPr>
      <w:r w:rsidRPr="00880124">
        <w:rPr>
          <w:rFonts w:ascii="Verdana" w:hAnsi="Verdana"/>
          <w:bCs/>
          <w:sz w:val="20"/>
          <w:szCs w:val="20"/>
          <w:lang w:val="bg-BG"/>
        </w:rPr>
        <w:t>Цените са крайни и от тях следва да са приспаднати всички възможни отстъпки.</w:t>
      </w:r>
    </w:p>
    <w:p w14:paraId="502D5804" w14:textId="77777777" w:rsidR="00AC29BA" w:rsidRDefault="00AC29BA" w:rsidP="00E827B6">
      <w:pPr>
        <w:numPr>
          <w:ilvl w:val="1"/>
          <w:numId w:val="12"/>
        </w:numPr>
        <w:tabs>
          <w:tab w:val="clear" w:pos="1440"/>
          <w:tab w:val="left" w:pos="1134"/>
          <w:tab w:val="left" w:leader="dot" w:pos="12960"/>
        </w:tabs>
        <w:spacing w:before="120" w:after="120"/>
        <w:jc w:val="both"/>
        <w:rPr>
          <w:rFonts w:ascii="Verdana" w:hAnsi="Verdana" w:cs="Verdana"/>
          <w:sz w:val="20"/>
          <w:szCs w:val="20"/>
          <w:lang w:val="bg-BG"/>
        </w:rPr>
      </w:pPr>
      <w:r w:rsidRPr="003810F2">
        <w:rPr>
          <w:rFonts w:ascii="Verdana" w:hAnsi="Verdana" w:cs="Verdana"/>
          <w:sz w:val="20"/>
          <w:szCs w:val="20"/>
          <w:lang w:val="bg-BG"/>
        </w:rPr>
        <w:t xml:space="preserve">Цените </w:t>
      </w:r>
      <w:r>
        <w:rPr>
          <w:rFonts w:ascii="Verdana" w:hAnsi="Verdana" w:cs="Verdana"/>
          <w:sz w:val="20"/>
          <w:szCs w:val="20"/>
          <w:lang w:val="bg-BG"/>
        </w:rPr>
        <w:t>по договора</w:t>
      </w:r>
      <w:r w:rsidRPr="003810F2">
        <w:rPr>
          <w:rFonts w:ascii="Verdana" w:hAnsi="Verdana" w:cs="Verdana"/>
          <w:sz w:val="20"/>
          <w:szCs w:val="20"/>
          <w:lang w:val="bg-BG"/>
        </w:rPr>
        <w:t xml:space="preserve"> са постоянни за срока </w:t>
      </w:r>
      <w:r>
        <w:rPr>
          <w:rFonts w:ascii="Verdana" w:hAnsi="Verdana" w:cs="Verdana"/>
          <w:sz w:val="20"/>
          <w:szCs w:val="20"/>
          <w:lang w:val="bg-BG"/>
        </w:rPr>
        <w:t>му</w:t>
      </w:r>
      <w:r w:rsidRPr="003810F2">
        <w:rPr>
          <w:rFonts w:ascii="Verdana" w:hAnsi="Verdana" w:cs="Verdana"/>
          <w:sz w:val="20"/>
          <w:szCs w:val="20"/>
          <w:lang w:val="bg-BG"/>
        </w:rPr>
        <w:t>, считано от датата на влизане на договора в сила</w:t>
      </w:r>
      <w:r w:rsidRPr="003810F2">
        <w:rPr>
          <w:rFonts w:ascii="Verdana" w:hAnsi="Verdana"/>
          <w:sz w:val="20"/>
          <w:szCs w:val="20"/>
          <w:lang w:val="bg-BG"/>
        </w:rPr>
        <w:t>, освен в посочените в договора случаи</w:t>
      </w:r>
      <w:r w:rsidRPr="003810F2">
        <w:rPr>
          <w:rFonts w:ascii="Verdana" w:hAnsi="Verdana" w:cs="Verdana"/>
          <w:sz w:val="20"/>
          <w:szCs w:val="20"/>
          <w:lang w:val="bg-BG"/>
        </w:rPr>
        <w:t>.</w:t>
      </w:r>
    </w:p>
    <w:p w14:paraId="57738D36" w14:textId="77777777" w:rsidR="0037563C" w:rsidRPr="00C8782D" w:rsidRDefault="0037563C" w:rsidP="00E827B6">
      <w:pPr>
        <w:numPr>
          <w:ilvl w:val="0"/>
          <w:numId w:val="12"/>
        </w:numPr>
        <w:tabs>
          <w:tab w:val="left" w:pos="720"/>
          <w:tab w:val="left" w:leader="dot" w:pos="12960"/>
        </w:tabs>
        <w:spacing w:after="240"/>
        <w:ind w:hanging="540"/>
        <w:jc w:val="both"/>
        <w:rPr>
          <w:rFonts w:ascii="Verdana" w:hAnsi="Verdana"/>
          <w:sz w:val="20"/>
          <w:szCs w:val="20"/>
          <w:lang w:val="bg-BG"/>
        </w:rPr>
      </w:pPr>
      <w:r w:rsidRPr="005C176C">
        <w:rPr>
          <w:rFonts w:ascii="Verdana" w:hAnsi="Verdana"/>
          <w:b/>
          <w:sz w:val="20"/>
          <w:szCs w:val="20"/>
          <w:lang w:val="bg-BG"/>
        </w:rPr>
        <w:t>НАЧИН НА ПЛАЩАНЕ</w:t>
      </w:r>
    </w:p>
    <w:p w14:paraId="23597913" w14:textId="40F82E45" w:rsidR="006A0722" w:rsidRPr="004B4E15" w:rsidRDefault="006A0722" w:rsidP="006A0722">
      <w:pPr>
        <w:pStyle w:val="ListParagraph"/>
        <w:numPr>
          <w:ilvl w:val="1"/>
          <w:numId w:val="32"/>
        </w:numPr>
        <w:tabs>
          <w:tab w:val="left" w:pos="1620"/>
          <w:tab w:val="left" w:leader="dot" w:pos="12960"/>
        </w:tabs>
        <w:spacing w:after="240"/>
        <w:jc w:val="both"/>
        <w:rPr>
          <w:rFonts w:ascii="Verdana" w:hAnsi="Verdana" w:cs="Arial"/>
          <w:sz w:val="20"/>
          <w:szCs w:val="20"/>
          <w:lang w:val="bg-BG"/>
        </w:rPr>
      </w:pPr>
      <w:r w:rsidRPr="004B4E15">
        <w:rPr>
          <w:rFonts w:ascii="Verdana" w:hAnsi="Verdana" w:cs="Arial"/>
          <w:sz w:val="20"/>
          <w:szCs w:val="20"/>
          <w:lang w:val="bg-BG"/>
        </w:rPr>
        <w:t xml:space="preserve">Срокът за плащане, посочен в Общите Условия, започва да тече след като Изпълнителят представи в отдел Счетоводство на Възложителя, коректно попълнена фактура. </w:t>
      </w:r>
    </w:p>
    <w:p w14:paraId="50EE6658" w14:textId="07D86E34" w:rsidR="00C8782D" w:rsidRPr="006A0722" w:rsidRDefault="00C8782D" w:rsidP="006A0722">
      <w:pPr>
        <w:pStyle w:val="ListParagraph"/>
        <w:numPr>
          <w:ilvl w:val="1"/>
          <w:numId w:val="32"/>
        </w:numPr>
        <w:tabs>
          <w:tab w:val="left" w:pos="1620"/>
          <w:tab w:val="left" w:leader="dot" w:pos="12960"/>
        </w:tabs>
        <w:spacing w:after="240"/>
        <w:jc w:val="both"/>
        <w:rPr>
          <w:rFonts w:ascii="Verdana" w:hAnsi="Verdana" w:cs="Verdana"/>
          <w:sz w:val="20"/>
          <w:szCs w:val="20"/>
          <w:lang w:val="bg-BG"/>
        </w:rPr>
      </w:pPr>
      <w:r w:rsidRPr="006A0722">
        <w:rPr>
          <w:rFonts w:ascii="Verdana" w:hAnsi="Verdana" w:cs="Verdana"/>
          <w:sz w:val="20"/>
          <w:szCs w:val="20"/>
          <w:lang w:val="bg-BG"/>
        </w:rPr>
        <w:t>Плащането се извършва съгласно т. 6 Плащане, ДДС и гаранции за изпълнение от Раздел Г: Общи условия на договора за услуга.</w:t>
      </w:r>
    </w:p>
    <w:p w14:paraId="57738D3A" w14:textId="77777777" w:rsidR="0037563C" w:rsidRPr="005C176C" w:rsidRDefault="0037563C" w:rsidP="006A0722">
      <w:pPr>
        <w:tabs>
          <w:tab w:val="left" w:pos="720"/>
          <w:tab w:val="left" w:leader="dot" w:pos="12960"/>
        </w:tabs>
        <w:spacing w:after="240"/>
        <w:ind w:left="720"/>
        <w:jc w:val="both"/>
        <w:rPr>
          <w:rFonts w:ascii="Verdana" w:hAnsi="Verdana"/>
          <w:iCs/>
          <w:sz w:val="20"/>
          <w:szCs w:val="20"/>
          <w:lang w:val="bg-BG"/>
        </w:rPr>
      </w:pPr>
    </w:p>
    <w:bookmarkEnd w:id="12"/>
    <w:p w14:paraId="57738D3B" w14:textId="77777777" w:rsidR="0037563C" w:rsidRPr="005C176C" w:rsidRDefault="0037563C" w:rsidP="0037563C">
      <w:pPr>
        <w:tabs>
          <w:tab w:val="num" w:pos="1080"/>
          <w:tab w:val="left" w:leader="dot" w:pos="12960"/>
        </w:tabs>
        <w:spacing w:after="120"/>
        <w:jc w:val="both"/>
        <w:rPr>
          <w:rFonts w:ascii="Verdana" w:hAnsi="Verdana"/>
          <w:sz w:val="20"/>
          <w:szCs w:val="20"/>
          <w:lang w:val="bg-BG"/>
        </w:rPr>
      </w:pPr>
    </w:p>
    <w:p w14:paraId="57738D3C" w14:textId="77777777" w:rsidR="0037563C" w:rsidRPr="005C176C" w:rsidRDefault="0037563C" w:rsidP="0037563C">
      <w:pPr>
        <w:tabs>
          <w:tab w:val="num" w:pos="1080"/>
          <w:tab w:val="left" w:leader="dot" w:pos="12960"/>
        </w:tabs>
        <w:spacing w:after="120"/>
        <w:jc w:val="both"/>
        <w:rPr>
          <w:rFonts w:ascii="Verdana" w:hAnsi="Verdana"/>
          <w:sz w:val="20"/>
          <w:szCs w:val="20"/>
          <w:lang w:val="bg-BG"/>
        </w:rPr>
        <w:sectPr w:rsidR="0037563C" w:rsidRPr="005C176C" w:rsidSect="00C26FD6">
          <w:footerReference w:type="default" r:id="rId19"/>
          <w:pgSz w:w="11909" w:h="16834" w:code="9"/>
          <w:pgMar w:top="720" w:right="1440" w:bottom="1440" w:left="1440" w:header="709" w:footer="471" w:gutter="0"/>
          <w:pgNumType w:start="39"/>
          <w:cols w:space="708"/>
          <w:docGrid w:linePitch="326"/>
        </w:sectPr>
      </w:pPr>
    </w:p>
    <w:p w14:paraId="57738D3D" w14:textId="77777777" w:rsidR="0037563C" w:rsidRPr="005C176C" w:rsidRDefault="0037563C" w:rsidP="00E827B6">
      <w:pPr>
        <w:keepNext/>
        <w:keepLines/>
        <w:numPr>
          <w:ilvl w:val="0"/>
          <w:numId w:val="14"/>
        </w:numPr>
        <w:tabs>
          <w:tab w:val="left" w:leader="dot" w:pos="12960"/>
        </w:tabs>
        <w:suppressAutoHyphens/>
        <w:spacing w:before="240" w:after="240" w:line="200" w:lineRule="atLeast"/>
        <w:ind w:left="0" w:right="57" w:firstLine="0"/>
        <w:jc w:val="both"/>
        <w:rPr>
          <w:rFonts w:ascii="Verdana" w:hAnsi="Verdana"/>
          <w:sz w:val="20"/>
          <w:szCs w:val="20"/>
          <w:lang w:val="bg-BG"/>
        </w:rPr>
      </w:pPr>
      <w:r w:rsidRPr="005C176C">
        <w:rPr>
          <w:rFonts w:ascii="Verdana" w:hAnsi="Verdana" w:cs="Arial"/>
          <w:b/>
          <w:bCs/>
          <w:sz w:val="20"/>
          <w:szCs w:val="20"/>
          <w:lang w:val="bg-BG" w:eastAsia="bg-BG"/>
        </w:rPr>
        <w:lastRenderedPageBreak/>
        <w:t>Ценова таблица</w:t>
      </w:r>
    </w:p>
    <w:p w14:paraId="2996EE28" w14:textId="77777777" w:rsidR="00024B2B" w:rsidRDefault="00024B2B" w:rsidP="0037563C">
      <w:pPr>
        <w:tabs>
          <w:tab w:val="left" w:leader="dot" w:pos="12960"/>
        </w:tabs>
        <w:spacing w:after="240"/>
        <w:jc w:val="center"/>
        <w:rPr>
          <w:rFonts w:ascii="Verdana" w:hAnsi="Verdana"/>
          <w:bCs/>
          <w:i/>
          <w:sz w:val="20"/>
          <w:szCs w:val="20"/>
          <w:lang w:val="bg-BG"/>
        </w:rPr>
      </w:pP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1843"/>
        <w:gridCol w:w="709"/>
        <w:gridCol w:w="1276"/>
        <w:gridCol w:w="1701"/>
      </w:tblGrid>
      <w:tr w:rsidR="00710316" w:rsidRPr="00745536" w14:paraId="2C0ED63A" w14:textId="77777777" w:rsidTr="00EE076E">
        <w:trPr>
          <w:trHeight w:val="33"/>
          <w:tblHeader/>
        </w:trPr>
        <w:tc>
          <w:tcPr>
            <w:tcW w:w="710" w:type="dxa"/>
            <w:shd w:val="clear" w:color="auto" w:fill="DDD9C3"/>
            <w:vAlign w:val="center"/>
          </w:tcPr>
          <w:p w14:paraId="055D8B10" w14:textId="77777777" w:rsidR="00710316" w:rsidRPr="00710316" w:rsidRDefault="00710316" w:rsidP="00024B2B">
            <w:pPr>
              <w:jc w:val="center"/>
              <w:rPr>
                <w:rFonts w:ascii="Verdana" w:hAnsi="Verdana"/>
                <w:b/>
                <w:sz w:val="18"/>
                <w:szCs w:val="18"/>
                <w:lang w:val="en-US"/>
              </w:rPr>
            </w:pPr>
            <w:r w:rsidRPr="00710316">
              <w:rPr>
                <w:rFonts w:ascii="Verdana" w:hAnsi="Verdana"/>
                <w:b/>
                <w:sz w:val="18"/>
                <w:szCs w:val="18"/>
                <w:lang w:val="en-US"/>
              </w:rPr>
              <w:t>N</w:t>
            </w:r>
          </w:p>
          <w:p w14:paraId="70ACA8B2" w14:textId="77777777" w:rsidR="00710316" w:rsidRPr="00710316" w:rsidRDefault="00710316" w:rsidP="00024B2B">
            <w:pPr>
              <w:jc w:val="center"/>
              <w:rPr>
                <w:rFonts w:ascii="Verdana" w:hAnsi="Verdana"/>
                <w:b/>
                <w:sz w:val="18"/>
                <w:szCs w:val="18"/>
                <w:lang w:val="bg-BG" w:eastAsia="bg-BG"/>
              </w:rPr>
            </w:pPr>
          </w:p>
        </w:tc>
        <w:tc>
          <w:tcPr>
            <w:tcW w:w="3118" w:type="dxa"/>
            <w:shd w:val="clear" w:color="auto" w:fill="DDD9C3"/>
            <w:vAlign w:val="center"/>
          </w:tcPr>
          <w:p w14:paraId="2AD0A43C" w14:textId="19AB8050" w:rsidR="00710316" w:rsidRPr="00710316" w:rsidRDefault="00710316" w:rsidP="00024B2B">
            <w:pPr>
              <w:jc w:val="center"/>
              <w:rPr>
                <w:rFonts w:ascii="Verdana" w:hAnsi="Verdana"/>
                <w:b/>
                <w:sz w:val="18"/>
                <w:szCs w:val="18"/>
                <w:lang w:val="bg-BG"/>
              </w:rPr>
            </w:pPr>
            <w:r w:rsidRPr="00710316">
              <w:rPr>
                <w:rFonts w:ascii="Verdana" w:hAnsi="Verdana"/>
                <w:b/>
                <w:bCs/>
                <w:color w:val="000000"/>
                <w:sz w:val="18"/>
                <w:szCs w:val="18"/>
                <w:lang w:val="bg-BG" w:eastAsia="bg-BG"/>
              </w:rPr>
              <w:t>Наименование</w:t>
            </w:r>
          </w:p>
        </w:tc>
        <w:tc>
          <w:tcPr>
            <w:tcW w:w="1843" w:type="dxa"/>
            <w:shd w:val="clear" w:color="auto" w:fill="DDD9C3"/>
            <w:vAlign w:val="center"/>
          </w:tcPr>
          <w:p w14:paraId="2139571C" w14:textId="02800A67" w:rsidR="00710316" w:rsidRPr="00710316" w:rsidRDefault="00710316" w:rsidP="00024B2B">
            <w:pPr>
              <w:rPr>
                <w:rFonts w:ascii="Verdana" w:hAnsi="Verdana"/>
                <w:b/>
                <w:sz w:val="18"/>
                <w:szCs w:val="18"/>
                <w:lang w:val="bg-BG"/>
              </w:rPr>
            </w:pPr>
            <w:r w:rsidRPr="00710316">
              <w:rPr>
                <w:rFonts w:ascii="Verdana" w:hAnsi="Verdana"/>
                <w:b/>
                <w:sz w:val="18"/>
                <w:szCs w:val="18"/>
                <w:lang w:val="bg-BG"/>
              </w:rPr>
              <w:t>Марка/Модел</w:t>
            </w:r>
          </w:p>
        </w:tc>
        <w:tc>
          <w:tcPr>
            <w:tcW w:w="709" w:type="dxa"/>
            <w:shd w:val="clear" w:color="auto" w:fill="DDD9C3"/>
          </w:tcPr>
          <w:p w14:paraId="2F059ED7" w14:textId="6638E9B9" w:rsidR="00710316" w:rsidRPr="00710316" w:rsidRDefault="00710316" w:rsidP="00710316">
            <w:pPr>
              <w:jc w:val="center"/>
              <w:rPr>
                <w:rFonts w:ascii="Verdana" w:hAnsi="Verdana"/>
                <w:sz w:val="18"/>
                <w:szCs w:val="18"/>
                <w:lang w:val="bg-BG"/>
              </w:rPr>
            </w:pPr>
            <w:r w:rsidRPr="00710316">
              <w:rPr>
                <w:rFonts w:ascii="Verdana" w:hAnsi="Verdana"/>
                <w:sz w:val="18"/>
                <w:szCs w:val="18"/>
                <w:lang w:val="bg-BG"/>
              </w:rPr>
              <w:t>Брой</w:t>
            </w:r>
          </w:p>
        </w:tc>
        <w:tc>
          <w:tcPr>
            <w:tcW w:w="1276" w:type="dxa"/>
            <w:shd w:val="clear" w:color="auto" w:fill="DDD9C3"/>
          </w:tcPr>
          <w:p w14:paraId="2FCF8153" w14:textId="05692D90" w:rsidR="00710316" w:rsidRPr="00710316" w:rsidRDefault="00710316" w:rsidP="00024B2B">
            <w:pPr>
              <w:rPr>
                <w:rFonts w:ascii="Verdana" w:hAnsi="Verdana"/>
                <w:b/>
                <w:sz w:val="18"/>
                <w:szCs w:val="18"/>
                <w:lang w:val="bg-BG"/>
              </w:rPr>
            </w:pPr>
            <w:r w:rsidRPr="00710316">
              <w:rPr>
                <w:rFonts w:ascii="Verdana" w:hAnsi="Verdana"/>
                <w:sz w:val="18"/>
                <w:szCs w:val="18"/>
                <w:lang w:val="bg-BG"/>
              </w:rPr>
              <w:t>Единична цена (лв. без ДДС)</w:t>
            </w:r>
          </w:p>
        </w:tc>
        <w:tc>
          <w:tcPr>
            <w:tcW w:w="1701" w:type="dxa"/>
            <w:shd w:val="clear" w:color="auto" w:fill="DDD9C3"/>
          </w:tcPr>
          <w:p w14:paraId="46A110D0" w14:textId="051BB0BF" w:rsidR="00710316" w:rsidRPr="00710316" w:rsidRDefault="00710316" w:rsidP="00710316">
            <w:pPr>
              <w:jc w:val="center"/>
              <w:rPr>
                <w:rFonts w:ascii="Verdana" w:hAnsi="Verdana"/>
                <w:b/>
                <w:sz w:val="18"/>
                <w:szCs w:val="18"/>
                <w:lang w:val="bg-BG"/>
              </w:rPr>
            </w:pPr>
            <w:r w:rsidRPr="00710316">
              <w:rPr>
                <w:rFonts w:ascii="Verdana" w:hAnsi="Verdana"/>
                <w:sz w:val="18"/>
                <w:szCs w:val="18"/>
                <w:lang w:val="bg-BG"/>
              </w:rPr>
              <w:t>Обща сума (цена по количество) лв. без ДДС с включена три годишна поддръжка</w:t>
            </w:r>
          </w:p>
        </w:tc>
      </w:tr>
      <w:tr w:rsidR="00710316" w:rsidRPr="00710316" w14:paraId="619639D8" w14:textId="77777777" w:rsidTr="00EE076E">
        <w:trPr>
          <w:trHeight w:val="33"/>
        </w:trPr>
        <w:tc>
          <w:tcPr>
            <w:tcW w:w="9357" w:type="dxa"/>
            <w:gridSpan w:val="6"/>
            <w:shd w:val="clear" w:color="auto" w:fill="C6D9F1"/>
          </w:tcPr>
          <w:p w14:paraId="255C50D8" w14:textId="05AB7A6C" w:rsidR="00710316" w:rsidRPr="00710316" w:rsidRDefault="00710316" w:rsidP="00710316">
            <w:pPr>
              <w:rPr>
                <w:rFonts w:ascii="Verdana" w:hAnsi="Verdana"/>
                <w:sz w:val="20"/>
                <w:szCs w:val="20"/>
                <w:lang w:val="bg-BG"/>
              </w:rPr>
            </w:pPr>
            <w:r w:rsidRPr="00710316">
              <w:rPr>
                <w:rFonts w:ascii="Verdana" w:hAnsi="Verdana"/>
                <w:sz w:val="20"/>
                <w:szCs w:val="20"/>
                <w:lang w:val="bg-BG"/>
              </w:rPr>
              <w:t>Мрежова инфраструктура</w:t>
            </w:r>
          </w:p>
        </w:tc>
      </w:tr>
      <w:tr w:rsidR="00710316" w:rsidRPr="00710316" w14:paraId="08AC29E5" w14:textId="77777777" w:rsidTr="00EE076E">
        <w:trPr>
          <w:trHeight w:val="33"/>
        </w:trPr>
        <w:tc>
          <w:tcPr>
            <w:tcW w:w="710" w:type="dxa"/>
            <w:shd w:val="clear" w:color="auto" w:fill="EEECE1"/>
            <w:vAlign w:val="center"/>
          </w:tcPr>
          <w:p w14:paraId="5B360954" w14:textId="2C449DF2" w:rsidR="00710316" w:rsidRPr="00710316" w:rsidRDefault="00EE076E" w:rsidP="00EE076E">
            <w:pPr>
              <w:spacing w:line="256" w:lineRule="auto"/>
              <w:contextualSpacing/>
              <w:jc w:val="center"/>
              <w:rPr>
                <w:rFonts w:ascii="Verdana" w:eastAsia="Calibri" w:hAnsi="Verdana"/>
                <w:b/>
                <w:sz w:val="20"/>
                <w:szCs w:val="20"/>
                <w:lang w:val="bg-BG"/>
              </w:rPr>
            </w:pPr>
            <w:r>
              <w:rPr>
                <w:rFonts w:ascii="Verdana" w:eastAsia="Calibri" w:hAnsi="Verdana"/>
                <w:b/>
                <w:sz w:val="20"/>
                <w:szCs w:val="20"/>
                <w:lang w:val="bg-BG"/>
              </w:rPr>
              <w:t>1.</w:t>
            </w:r>
          </w:p>
        </w:tc>
        <w:tc>
          <w:tcPr>
            <w:tcW w:w="3118" w:type="dxa"/>
            <w:shd w:val="clear" w:color="auto" w:fill="EEECE1"/>
            <w:vAlign w:val="center"/>
          </w:tcPr>
          <w:p w14:paraId="4310D101"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Комутатор – тип 1</w:t>
            </w:r>
          </w:p>
        </w:tc>
        <w:tc>
          <w:tcPr>
            <w:tcW w:w="1843" w:type="dxa"/>
            <w:shd w:val="clear" w:color="auto" w:fill="EEECE1"/>
            <w:vAlign w:val="center"/>
          </w:tcPr>
          <w:p w14:paraId="772EE602" w14:textId="6C4B2F79" w:rsidR="00710316" w:rsidRPr="00710316" w:rsidRDefault="00710316" w:rsidP="00024B2B">
            <w:pPr>
              <w:jc w:val="center"/>
              <w:rPr>
                <w:rFonts w:ascii="Verdana" w:hAnsi="Verdana"/>
                <w:color w:val="00B050"/>
                <w:sz w:val="22"/>
                <w:szCs w:val="22"/>
                <w:lang w:val="bg-BG"/>
              </w:rPr>
            </w:pPr>
          </w:p>
        </w:tc>
        <w:tc>
          <w:tcPr>
            <w:tcW w:w="709" w:type="dxa"/>
            <w:shd w:val="clear" w:color="auto" w:fill="EEECE1"/>
            <w:vAlign w:val="center"/>
          </w:tcPr>
          <w:p w14:paraId="0987FA06" w14:textId="1993608F"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2</w:t>
            </w:r>
          </w:p>
        </w:tc>
        <w:tc>
          <w:tcPr>
            <w:tcW w:w="1276" w:type="dxa"/>
            <w:shd w:val="clear" w:color="auto" w:fill="EEECE1"/>
            <w:vAlign w:val="center"/>
          </w:tcPr>
          <w:p w14:paraId="5D3AC1FA" w14:textId="4FA50A46"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32307959" w14:textId="77777777" w:rsidR="00710316" w:rsidRPr="00710316" w:rsidRDefault="00710316" w:rsidP="00024B2B">
            <w:pPr>
              <w:rPr>
                <w:rFonts w:ascii="Verdana" w:hAnsi="Verdana"/>
                <w:sz w:val="22"/>
                <w:szCs w:val="22"/>
                <w:lang w:val="bg-BG"/>
              </w:rPr>
            </w:pPr>
          </w:p>
        </w:tc>
      </w:tr>
      <w:tr w:rsidR="00710316" w:rsidRPr="00710316" w14:paraId="3B31848C" w14:textId="77777777" w:rsidTr="00EE076E">
        <w:trPr>
          <w:trHeight w:val="33"/>
        </w:trPr>
        <w:tc>
          <w:tcPr>
            <w:tcW w:w="710" w:type="dxa"/>
            <w:shd w:val="clear" w:color="auto" w:fill="EEECE1"/>
            <w:vAlign w:val="center"/>
          </w:tcPr>
          <w:p w14:paraId="3B2554A2" w14:textId="20BA75C4" w:rsidR="00710316" w:rsidRPr="00710316" w:rsidRDefault="00EE076E" w:rsidP="00EE076E">
            <w:pPr>
              <w:spacing w:line="256" w:lineRule="auto"/>
              <w:contextualSpacing/>
              <w:jc w:val="center"/>
              <w:rPr>
                <w:rFonts w:ascii="Verdana" w:hAnsi="Verdana"/>
                <w:b/>
                <w:sz w:val="20"/>
                <w:szCs w:val="20"/>
                <w:lang w:val="bg-BG" w:eastAsia="bg-BG"/>
              </w:rPr>
            </w:pPr>
            <w:r>
              <w:rPr>
                <w:rFonts w:ascii="Verdana" w:hAnsi="Verdana"/>
                <w:b/>
                <w:sz w:val="20"/>
                <w:szCs w:val="20"/>
                <w:lang w:val="bg-BG" w:eastAsia="bg-BG"/>
              </w:rPr>
              <w:t>2.</w:t>
            </w:r>
          </w:p>
        </w:tc>
        <w:tc>
          <w:tcPr>
            <w:tcW w:w="3118" w:type="dxa"/>
            <w:shd w:val="clear" w:color="auto" w:fill="EEECE1"/>
            <w:vAlign w:val="center"/>
          </w:tcPr>
          <w:p w14:paraId="222CA837"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Комутатор – Тип 2</w:t>
            </w:r>
          </w:p>
        </w:tc>
        <w:tc>
          <w:tcPr>
            <w:tcW w:w="1843" w:type="dxa"/>
            <w:shd w:val="clear" w:color="auto" w:fill="EEECE1"/>
            <w:vAlign w:val="center"/>
          </w:tcPr>
          <w:p w14:paraId="263E05E5" w14:textId="1B6922BB" w:rsidR="00710316" w:rsidRPr="00710316" w:rsidRDefault="00710316" w:rsidP="00024B2B">
            <w:pPr>
              <w:jc w:val="center"/>
              <w:rPr>
                <w:rFonts w:ascii="Verdana" w:hAnsi="Verdana"/>
                <w:color w:val="00B050"/>
                <w:sz w:val="22"/>
                <w:szCs w:val="22"/>
                <w:lang w:val="bg-BG"/>
              </w:rPr>
            </w:pPr>
          </w:p>
        </w:tc>
        <w:tc>
          <w:tcPr>
            <w:tcW w:w="709" w:type="dxa"/>
            <w:shd w:val="clear" w:color="auto" w:fill="EEECE1"/>
            <w:vAlign w:val="center"/>
          </w:tcPr>
          <w:p w14:paraId="56DA57F5" w14:textId="45EC1D26"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1</w:t>
            </w:r>
          </w:p>
        </w:tc>
        <w:tc>
          <w:tcPr>
            <w:tcW w:w="1276" w:type="dxa"/>
            <w:shd w:val="clear" w:color="auto" w:fill="EEECE1"/>
            <w:vAlign w:val="center"/>
          </w:tcPr>
          <w:p w14:paraId="3474F9B5" w14:textId="408F5C72"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069C7497" w14:textId="77777777" w:rsidR="00710316" w:rsidRPr="00710316" w:rsidRDefault="00710316" w:rsidP="00024B2B">
            <w:pPr>
              <w:rPr>
                <w:rFonts w:ascii="Verdana" w:hAnsi="Verdana"/>
                <w:sz w:val="22"/>
                <w:szCs w:val="22"/>
                <w:lang w:val="bg-BG"/>
              </w:rPr>
            </w:pPr>
          </w:p>
        </w:tc>
      </w:tr>
      <w:tr w:rsidR="00710316" w:rsidRPr="00710316" w14:paraId="1E33D30C" w14:textId="77777777" w:rsidTr="00EE076E">
        <w:trPr>
          <w:trHeight w:val="33"/>
        </w:trPr>
        <w:tc>
          <w:tcPr>
            <w:tcW w:w="710" w:type="dxa"/>
            <w:shd w:val="clear" w:color="auto" w:fill="EEECE1"/>
            <w:vAlign w:val="center"/>
          </w:tcPr>
          <w:p w14:paraId="10ECE78C" w14:textId="46F7B228" w:rsidR="00710316" w:rsidRPr="00710316" w:rsidRDefault="00EE076E" w:rsidP="00EE076E">
            <w:pPr>
              <w:ind w:left="34"/>
              <w:contextualSpacing/>
              <w:jc w:val="center"/>
              <w:rPr>
                <w:rFonts w:ascii="Verdana" w:hAnsi="Verdana"/>
                <w:b/>
                <w:sz w:val="20"/>
                <w:szCs w:val="20"/>
                <w:lang w:val="bg-BG" w:eastAsia="bg-BG"/>
              </w:rPr>
            </w:pPr>
            <w:r>
              <w:rPr>
                <w:rFonts w:ascii="Verdana" w:hAnsi="Verdana"/>
                <w:b/>
                <w:sz w:val="20"/>
                <w:szCs w:val="20"/>
                <w:lang w:val="bg-BG" w:eastAsia="bg-BG"/>
              </w:rPr>
              <w:t>3.</w:t>
            </w:r>
          </w:p>
        </w:tc>
        <w:tc>
          <w:tcPr>
            <w:tcW w:w="3118" w:type="dxa"/>
            <w:shd w:val="clear" w:color="auto" w:fill="EEECE1"/>
            <w:vAlign w:val="center"/>
          </w:tcPr>
          <w:p w14:paraId="6B7B8D0B"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Комутатор – Тип 3</w:t>
            </w:r>
          </w:p>
        </w:tc>
        <w:tc>
          <w:tcPr>
            <w:tcW w:w="1843" w:type="dxa"/>
            <w:shd w:val="clear" w:color="auto" w:fill="EEECE1"/>
            <w:vAlign w:val="center"/>
          </w:tcPr>
          <w:p w14:paraId="7DDEDF1F" w14:textId="2B661775" w:rsidR="00710316" w:rsidRPr="00710316" w:rsidRDefault="00710316" w:rsidP="00024B2B">
            <w:pPr>
              <w:jc w:val="center"/>
              <w:rPr>
                <w:rFonts w:ascii="Verdana" w:hAnsi="Verdana"/>
                <w:color w:val="00B050"/>
                <w:sz w:val="22"/>
                <w:szCs w:val="22"/>
                <w:lang w:val="bg-BG"/>
              </w:rPr>
            </w:pPr>
          </w:p>
        </w:tc>
        <w:tc>
          <w:tcPr>
            <w:tcW w:w="709" w:type="dxa"/>
            <w:shd w:val="clear" w:color="auto" w:fill="EEECE1"/>
            <w:vAlign w:val="center"/>
          </w:tcPr>
          <w:p w14:paraId="2309FCB9" w14:textId="0E27146C"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4</w:t>
            </w:r>
          </w:p>
        </w:tc>
        <w:tc>
          <w:tcPr>
            <w:tcW w:w="1276" w:type="dxa"/>
            <w:shd w:val="clear" w:color="auto" w:fill="EEECE1"/>
            <w:vAlign w:val="center"/>
          </w:tcPr>
          <w:p w14:paraId="6A22997A" w14:textId="116D23FB"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4C66C8D8" w14:textId="77777777" w:rsidR="00710316" w:rsidRPr="00710316" w:rsidRDefault="00710316" w:rsidP="00024B2B">
            <w:pPr>
              <w:jc w:val="center"/>
              <w:rPr>
                <w:rFonts w:ascii="Verdana" w:hAnsi="Verdana"/>
                <w:sz w:val="22"/>
                <w:szCs w:val="22"/>
                <w:lang w:val="bg-BG"/>
              </w:rPr>
            </w:pPr>
          </w:p>
        </w:tc>
      </w:tr>
      <w:tr w:rsidR="00710316" w:rsidRPr="00710316" w14:paraId="2E2BA173" w14:textId="77777777" w:rsidTr="00EE076E">
        <w:trPr>
          <w:trHeight w:val="33"/>
        </w:trPr>
        <w:tc>
          <w:tcPr>
            <w:tcW w:w="710" w:type="dxa"/>
            <w:shd w:val="clear" w:color="auto" w:fill="EEECE1"/>
            <w:vAlign w:val="center"/>
          </w:tcPr>
          <w:p w14:paraId="607AB775" w14:textId="77777777" w:rsidR="00710316" w:rsidRPr="00710316" w:rsidRDefault="00710316" w:rsidP="00EE076E">
            <w:pPr>
              <w:numPr>
                <w:ilvl w:val="0"/>
                <w:numId w:val="52"/>
              </w:numPr>
              <w:ind w:left="301" w:hanging="301"/>
              <w:contextualSpacing/>
              <w:jc w:val="center"/>
              <w:rPr>
                <w:rFonts w:ascii="Verdana" w:hAnsi="Verdana"/>
                <w:b/>
                <w:sz w:val="20"/>
                <w:szCs w:val="20"/>
                <w:lang w:val="bg-BG" w:eastAsia="bg-BG"/>
              </w:rPr>
            </w:pPr>
          </w:p>
        </w:tc>
        <w:tc>
          <w:tcPr>
            <w:tcW w:w="3118" w:type="dxa"/>
            <w:shd w:val="clear" w:color="auto" w:fill="EEECE1"/>
            <w:vAlign w:val="center"/>
          </w:tcPr>
          <w:p w14:paraId="5EDCF099"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Комутатор – Тип 4</w:t>
            </w:r>
          </w:p>
        </w:tc>
        <w:tc>
          <w:tcPr>
            <w:tcW w:w="1843" w:type="dxa"/>
            <w:shd w:val="clear" w:color="auto" w:fill="EEECE1"/>
            <w:vAlign w:val="center"/>
          </w:tcPr>
          <w:p w14:paraId="5D070967" w14:textId="069EADD6" w:rsidR="00710316" w:rsidRPr="00710316" w:rsidRDefault="00710316" w:rsidP="00024B2B">
            <w:pPr>
              <w:jc w:val="center"/>
              <w:rPr>
                <w:rFonts w:ascii="Verdana" w:hAnsi="Verdana"/>
                <w:sz w:val="22"/>
                <w:szCs w:val="22"/>
              </w:rPr>
            </w:pPr>
          </w:p>
        </w:tc>
        <w:tc>
          <w:tcPr>
            <w:tcW w:w="709" w:type="dxa"/>
            <w:shd w:val="clear" w:color="auto" w:fill="EEECE1"/>
            <w:vAlign w:val="center"/>
          </w:tcPr>
          <w:p w14:paraId="604AF187" w14:textId="0C473001"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2</w:t>
            </w:r>
          </w:p>
        </w:tc>
        <w:tc>
          <w:tcPr>
            <w:tcW w:w="1276" w:type="dxa"/>
            <w:shd w:val="clear" w:color="auto" w:fill="EEECE1"/>
            <w:vAlign w:val="center"/>
          </w:tcPr>
          <w:p w14:paraId="72009CDE" w14:textId="513102F2" w:rsidR="00710316" w:rsidRPr="00710316" w:rsidRDefault="00710316" w:rsidP="00024B2B">
            <w:pPr>
              <w:rPr>
                <w:rFonts w:ascii="Verdana" w:hAnsi="Verdana"/>
                <w:sz w:val="22"/>
                <w:szCs w:val="22"/>
                <w:lang w:val="bg-BG"/>
              </w:rPr>
            </w:pPr>
          </w:p>
        </w:tc>
        <w:tc>
          <w:tcPr>
            <w:tcW w:w="1701" w:type="dxa"/>
            <w:shd w:val="clear" w:color="auto" w:fill="EEECE1"/>
            <w:vAlign w:val="center"/>
          </w:tcPr>
          <w:p w14:paraId="1C8ED26F" w14:textId="77777777" w:rsidR="00710316" w:rsidRPr="00710316" w:rsidRDefault="00710316" w:rsidP="00024B2B">
            <w:pPr>
              <w:jc w:val="center"/>
              <w:rPr>
                <w:rFonts w:ascii="Verdana" w:hAnsi="Verdana"/>
                <w:sz w:val="22"/>
                <w:szCs w:val="22"/>
                <w:lang w:val="bg-BG"/>
              </w:rPr>
            </w:pPr>
          </w:p>
        </w:tc>
      </w:tr>
      <w:tr w:rsidR="00710316" w:rsidRPr="00710316" w14:paraId="6A22828D" w14:textId="77777777" w:rsidTr="00EE076E">
        <w:trPr>
          <w:trHeight w:val="33"/>
        </w:trPr>
        <w:tc>
          <w:tcPr>
            <w:tcW w:w="710" w:type="dxa"/>
            <w:shd w:val="clear" w:color="auto" w:fill="EEECE1"/>
            <w:vAlign w:val="center"/>
          </w:tcPr>
          <w:p w14:paraId="19B54145" w14:textId="77777777" w:rsidR="00710316" w:rsidRPr="00710316" w:rsidRDefault="00710316" w:rsidP="00EE076E">
            <w:pPr>
              <w:numPr>
                <w:ilvl w:val="0"/>
                <w:numId w:val="52"/>
              </w:numPr>
              <w:ind w:left="318" w:hanging="318"/>
              <w:contextualSpacing/>
              <w:jc w:val="center"/>
              <w:rPr>
                <w:rFonts w:ascii="Verdana" w:hAnsi="Verdana"/>
                <w:b/>
                <w:sz w:val="20"/>
                <w:szCs w:val="20"/>
                <w:lang w:val="bg-BG" w:eastAsia="bg-BG"/>
              </w:rPr>
            </w:pPr>
          </w:p>
        </w:tc>
        <w:tc>
          <w:tcPr>
            <w:tcW w:w="3118" w:type="dxa"/>
            <w:shd w:val="clear" w:color="auto" w:fill="EEECE1"/>
            <w:vAlign w:val="center"/>
          </w:tcPr>
          <w:p w14:paraId="5995AF55"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Комутатор – Тип 5</w:t>
            </w:r>
          </w:p>
        </w:tc>
        <w:tc>
          <w:tcPr>
            <w:tcW w:w="1843" w:type="dxa"/>
            <w:shd w:val="clear" w:color="auto" w:fill="EEECE1"/>
            <w:vAlign w:val="center"/>
          </w:tcPr>
          <w:p w14:paraId="5E7443B7" w14:textId="107FA56A" w:rsidR="00710316" w:rsidRPr="00710316" w:rsidRDefault="00710316" w:rsidP="00024B2B">
            <w:pPr>
              <w:jc w:val="center"/>
              <w:rPr>
                <w:rFonts w:ascii="Verdana" w:hAnsi="Verdana"/>
                <w:color w:val="00B050"/>
                <w:sz w:val="22"/>
                <w:szCs w:val="22"/>
                <w:lang w:val="bg-BG"/>
              </w:rPr>
            </w:pPr>
          </w:p>
        </w:tc>
        <w:tc>
          <w:tcPr>
            <w:tcW w:w="709" w:type="dxa"/>
            <w:shd w:val="clear" w:color="auto" w:fill="EEECE1"/>
            <w:vAlign w:val="center"/>
          </w:tcPr>
          <w:p w14:paraId="1E7EBACD" w14:textId="220955C1"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1</w:t>
            </w:r>
          </w:p>
        </w:tc>
        <w:tc>
          <w:tcPr>
            <w:tcW w:w="1276" w:type="dxa"/>
            <w:shd w:val="clear" w:color="auto" w:fill="EEECE1"/>
            <w:vAlign w:val="center"/>
          </w:tcPr>
          <w:p w14:paraId="2D56BCA4" w14:textId="3620AC4C"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738FAE66" w14:textId="77777777" w:rsidR="00710316" w:rsidRPr="00710316" w:rsidRDefault="00710316" w:rsidP="00024B2B">
            <w:pPr>
              <w:rPr>
                <w:rFonts w:ascii="Verdana" w:hAnsi="Verdana"/>
                <w:sz w:val="22"/>
                <w:szCs w:val="22"/>
                <w:lang w:val="bg-BG"/>
              </w:rPr>
            </w:pPr>
          </w:p>
        </w:tc>
      </w:tr>
      <w:tr w:rsidR="00710316" w:rsidRPr="00710316" w14:paraId="087AF00E" w14:textId="77777777" w:rsidTr="00EE076E">
        <w:trPr>
          <w:trHeight w:val="33"/>
        </w:trPr>
        <w:tc>
          <w:tcPr>
            <w:tcW w:w="710" w:type="dxa"/>
            <w:shd w:val="clear" w:color="auto" w:fill="EEECE1"/>
            <w:vAlign w:val="center"/>
          </w:tcPr>
          <w:p w14:paraId="3892F380" w14:textId="77777777" w:rsidR="00710316" w:rsidRPr="00710316" w:rsidRDefault="00710316" w:rsidP="00EE076E">
            <w:pPr>
              <w:numPr>
                <w:ilvl w:val="0"/>
                <w:numId w:val="52"/>
              </w:numPr>
              <w:ind w:left="318" w:hanging="318"/>
              <w:contextualSpacing/>
              <w:jc w:val="center"/>
              <w:rPr>
                <w:rFonts w:ascii="Verdana" w:hAnsi="Verdana"/>
                <w:b/>
                <w:sz w:val="20"/>
                <w:szCs w:val="20"/>
                <w:lang w:val="bg-BG" w:eastAsia="bg-BG"/>
              </w:rPr>
            </w:pPr>
          </w:p>
        </w:tc>
        <w:tc>
          <w:tcPr>
            <w:tcW w:w="3118" w:type="dxa"/>
            <w:shd w:val="clear" w:color="auto" w:fill="EEECE1"/>
            <w:vAlign w:val="center"/>
          </w:tcPr>
          <w:p w14:paraId="789435A3"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Комутатор – Тип 6</w:t>
            </w:r>
          </w:p>
        </w:tc>
        <w:tc>
          <w:tcPr>
            <w:tcW w:w="1843" w:type="dxa"/>
            <w:shd w:val="clear" w:color="auto" w:fill="EEECE1"/>
            <w:vAlign w:val="center"/>
          </w:tcPr>
          <w:p w14:paraId="68DA9AA2" w14:textId="0BF98F9B" w:rsidR="00710316" w:rsidRPr="00710316" w:rsidRDefault="00710316" w:rsidP="00024B2B">
            <w:pPr>
              <w:jc w:val="center"/>
              <w:rPr>
                <w:rFonts w:ascii="Verdana" w:hAnsi="Verdana"/>
                <w:color w:val="00B050"/>
                <w:sz w:val="22"/>
                <w:szCs w:val="22"/>
                <w:lang w:val="bg-BG"/>
              </w:rPr>
            </w:pPr>
          </w:p>
        </w:tc>
        <w:tc>
          <w:tcPr>
            <w:tcW w:w="709" w:type="dxa"/>
            <w:shd w:val="clear" w:color="auto" w:fill="EEECE1"/>
            <w:vAlign w:val="center"/>
          </w:tcPr>
          <w:p w14:paraId="32FE8133" w14:textId="5B2B9A37"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2</w:t>
            </w:r>
          </w:p>
        </w:tc>
        <w:tc>
          <w:tcPr>
            <w:tcW w:w="1276" w:type="dxa"/>
            <w:shd w:val="clear" w:color="auto" w:fill="EEECE1"/>
            <w:vAlign w:val="center"/>
          </w:tcPr>
          <w:p w14:paraId="256B32C3" w14:textId="7ED1001E"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1C872AA0" w14:textId="77777777" w:rsidR="00710316" w:rsidRPr="00710316" w:rsidRDefault="00710316" w:rsidP="00024B2B">
            <w:pPr>
              <w:rPr>
                <w:rFonts w:ascii="Verdana" w:hAnsi="Verdana"/>
                <w:sz w:val="22"/>
                <w:szCs w:val="22"/>
                <w:lang w:val="bg-BG"/>
              </w:rPr>
            </w:pPr>
          </w:p>
        </w:tc>
      </w:tr>
      <w:tr w:rsidR="00710316" w:rsidRPr="00710316" w14:paraId="39277D3C" w14:textId="77777777" w:rsidTr="00EE076E">
        <w:trPr>
          <w:trHeight w:val="33"/>
        </w:trPr>
        <w:tc>
          <w:tcPr>
            <w:tcW w:w="710" w:type="dxa"/>
            <w:shd w:val="clear" w:color="auto" w:fill="EEECE1"/>
            <w:vAlign w:val="center"/>
          </w:tcPr>
          <w:p w14:paraId="1F78A2F3" w14:textId="77777777" w:rsidR="00710316" w:rsidRPr="00710316" w:rsidRDefault="00710316" w:rsidP="00EE076E">
            <w:pPr>
              <w:numPr>
                <w:ilvl w:val="0"/>
                <w:numId w:val="52"/>
              </w:numPr>
              <w:ind w:left="318" w:hanging="318"/>
              <w:contextualSpacing/>
              <w:jc w:val="center"/>
              <w:rPr>
                <w:rFonts w:ascii="Verdana" w:eastAsia="Calibri" w:hAnsi="Verdana"/>
                <w:b/>
                <w:sz w:val="20"/>
                <w:szCs w:val="20"/>
                <w:lang w:val="bg-BG"/>
              </w:rPr>
            </w:pPr>
          </w:p>
        </w:tc>
        <w:tc>
          <w:tcPr>
            <w:tcW w:w="3118" w:type="dxa"/>
            <w:shd w:val="clear" w:color="auto" w:fill="EEECE1"/>
            <w:vAlign w:val="center"/>
          </w:tcPr>
          <w:p w14:paraId="72100CBB"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Защитна стена – Тип 1</w:t>
            </w:r>
          </w:p>
        </w:tc>
        <w:tc>
          <w:tcPr>
            <w:tcW w:w="1843" w:type="dxa"/>
            <w:shd w:val="clear" w:color="auto" w:fill="EEECE1"/>
            <w:vAlign w:val="center"/>
          </w:tcPr>
          <w:p w14:paraId="6CC55492" w14:textId="0006D45A" w:rsidR="00710316" w:rsidRPr="00710316" w:rsidRDefault="00710316" w:rsidP="00024B2B">
            <w:pPr>
              <w:jc w:val="center"/>
              <w:rPr>
                <w:rFonts w:ascii="Verdana" w:hAnsi="Verdana"/>
                <w:color w:val="00B050"/>
                <w:sz w:val="22"/>
                <w:szCs w:val="22"/>
                <w:lang w:val="bg-BG"/>
              </w:rPr>
            </w:pPr>
          </w:p>
        </w:tc>
        <w:tc>
          <w:tcPr>
            <w:tcW w:w="709" w:type="dxa"/>
            <w:shd w:val="clear" w:color="auto" w:fill="EEECE1"/>
            <w:vAlign w:val="center"/>
          </w:tcPr>
          <w:p w14:paraId="2998FF19" w14:textId="32C8064D"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1</w:t>
            </w:r>
          </w:p>
        </w:tc>
        <w:tc>
          <w:tcPr>
            <w:tcW w:w="1276" w:type="dxa"/>
            <w:shd w:val="clear" w:color="auto" w:fill="EEECE1"/>
            <w:vAlign w:val="center"/>
          </w:tcPr>
          <w:p w14:paraId="694A61F1" w14:textId="68AF5692"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659C52F5" w14:textId="77777777" w:rsidR="00710316" w:rsidRPr="00710316" w:rsidRDefault="00710316" w:rsidP="00024B2B">
            <w:pPr>
              <w:rPr>
                <w:rFonts w:ascii="Verdana" w:hAnsi="Verdana"/>
                <w:sz w:val="22"/>
                <w:szCs w:val="22"/>
                <w:lang w:val="bg-BG"/>
              </w:rPr>
            </w:pPr>
          </w:p>
        </w:tc>
      </w:tr>
      <w:tr w:rsidR="00710316" w:rsidRPr="00710316" w14:paraId="537319A4" w14:textId="77777777" w:rsidTr="00EE076E">
        <w:trPr>
          <w:trHeight w:val="33"/>
        </w:trPr>
        <w:tc>
          <w:tcPr>
            <w:tcW w:w="710" w:type="dxa"/>
            <w:shd w:val="clear" w:color="auto" w:fill="EEECE1"/>
            <w:vAlign w:val="center"/>
          </w:tcPr>
          <w:p w14:paraId="1007C595" w14:textId="77777777" w:rsidR="00710316" w:rsidRPr="00710316" w:rsidRDefault="00710316" w:rsidP="00EE076E">
            <w:pPr>
              <w:numPr>
                <w:ilvl w:val="0"/>
                <w:numId w:val="52"/>
              </w:numPr>
              <w:ind w:left="318" w:hanging="318"/>
              <w:contextualSpacing/>
              <w:jc w:val="center"/>
              <w:rPr>
                <w:rFonts w:ascii="Verdana" w:hAnsi="Verdana"/>
                <w:b/>
                <w:sz w:val="20"/>
                <w:szCs w:val="20"/>
                <w:lang w:val="bg-BG" w:eastAsia="bg-BG"/>
              </w:rPr>
            </w:pPr>
          </w:p>
        </w:tc>
        <w:tc>
          <w:tcPr>
            <w:tcW w:w="3118" w:type="dxa"/>
            <w:shd w:val="clear" w:color="auto" w:fill="EEECE1"/>
            <w:vAlign w:val="center"/>
          </w:tcPr>
          <w:p w14:paraId="15339204" w14:textId="77777777" w:rsidR="00710316" w:rsidRPr="00710316" w:rsidRDefault="00710316" w:rsidP="00024B2B">
            <w:pPr>
              <w:rPr>
                <w:rFonts w:ascii="Verdana" w:hAnsi="Verdana"/>
                <w:sz w:val="20"/>
                <w:szCs w:val="20"/>
                <w:lang w:val="bg-BG"/>
              </w:rPr>
            </w:pPr>
            <w:r w:rsidRPr="00710316">
              <w:rPr>
                <w:rFonts w:ascii="Verdana" w:hAnsi="Verdana"/>
                <w:sz w:val="20"/>
                <w:szCs w:val="20"/>
                <w:lang w:val="bg-BG"/>
              </w:rPr>
              <w:t>Защитна стена – Тип 2</w:t>
            </w:r>
          </w:p>
        </w:tc>
        <w:tc>
          <w:tcPr>
            <w:tcW w:w="1843" w:type="dxa"/>
            <w:shd w:val="clear" w:color="auto" w:fill="EEECE1"/>
            <w:vAlign w:val="center"/>
          </w:tcPr>
          <w:p w14:paraId="76754F5C" w14:textId="210D2629" w:rsidR="00710316" w:rsidRPr="00710316" w:rsidRDefault="00710316" w:rsidP="00024B2B">
            <w:pPr>
              <w:jc w:val="center"/>
              <w:rPr>
                <w:rFonts w:ascii="Verdana" w:hAnsi="Verdana"/>
                <w:color w:val="00B050"/>
                <w:sz w:val="20"/>
                <w:szCs w:val="20"/>
                <w:lang w:val="bg-BG"/>
              </w:rPr>
            </w:pPr>
          </w:p>
        </w:tc>
        <w:tc>
          <w:tcPr>
            <w:tcW w:w="709" w:type="dxa"/>
            <w:shd w:val="clear" w:color="auto" w:fill="EEECE1"/>
            <w:vAlign w:val="center"/>
          </w:tcPr>
          <w:p w14:paraId="44616776" w14:textId="3EA6750A" w:rsidR="00710316" w:rsidRPr="00C844FD" w:rsidRDefault="00710316" w:rsidP="00710316">
            <w:pPr>
              <w:jc w:val="center"/>
              <w:rPr>
                <w:rFonts w:ascii="Verdana" w:hAnsi="Verdana"/>
                <w:b/>
                <w:color w:val="000000" w:themeColor="text1"/>
                <w:sz w:val="20"/>
                <w:szCs w:val="20"/>
                <w:lang w:val="bg-BG"/>
              </w:rPr>
            </w:pPr>
            <w:r w:rsidRPr="00C844FD">
              <w:rPr>
                <w:rFonts w:ascii="Verdana" w:hAnsi="Verdana"/>
                <w:b/>
                <w:color w:val="000000" w:themeColor="text1"/>
                <w:sz w:val="22"/>
                <w:szCs w:val="22"/>
                <w:lang w:val="bg-BG"/>
              </w:rPr>
              <w:t>1</w:t>
            </w:r>
          </w:p>
        </w:tc>
        <w:tc>
          <w:tcPr>
            <w:tcW w:w="1276" w:type="dxa"/>
            <w:shd w:val="clear" w:color="auto" w:fill="EEECE1"/>
            <w:vAlign w:val="center"/>
          </w:tcPr>
          <w:p w14:paraId="0D726733" w14:textId="6D7F36AC" w:rsidR="00710316" w:rsidRPr="00710316" w:rsidRDefault="00710316" w:rsidP="00024B2B">
            <w:pPr>
              <w:rPr>
                <w:rFonts w:ascii="Verdana" w:hAnsi="Verdana"/>
                <w:color w:val="00B050"/>
                <w:sz w:val="20"/>
                <w:szCs w:val="20"/>
                <w:lang w:val="bg-BG"/>
              </w:rPr>
            </w:pPr>
          </w:p>
        </w:tc>
        <w:tc>
          <w:tcPr>
            <w:tcW w:w="1701" w:type="dxa"/>
            <w:shd w:val="clear" w:color="auto" w:fill="EEECE1"/>
            <w:vAlign w:val="center"/>
          </w:tcPr>
          <w:p w14:paraId="78EDBCDB" w14:textId="77777777" w:rsidR="00710316" w:rsidRPr="00710316" w:rsidRDefault="00710316" w:rsidP="00024B2B">
            <w:pPr>
              <w:rPr>
                <w:rFonts w:ascii="Verdana" w:hAnsi="Verdana"/>
                <w:sz w:val="20"/>
                <w:szCs w:val="20"/>
                <w:lang w:val="bg-BG"/>
              </w:rPr>
            </w:pPr>
          </w:p>
        </w:tc>
      </w:tr>
      <w:tr w:rsidR="00710316" w:rsidRPr="00710316" w14:paraId="7DF6F8B5" w14:textId="77777777" w:rsidTr="00EE076E">
        <w:trPr>
          <w:trHeight w:val="33"/>
        </w:trPr>
        <w:tc>
          <w:tcPr>
            <w:tcW w:w="710" w:type="dxa"/>
            <w:shd w:val="clear" w:color="auto" w:fill="EEECE1"/>
            <w:vAlign w:val="center"/>
          </w:tcPr>
          <w:p w14:paraId="2257D0E6" w14:textId="77777777" w:rsidR="00710316" w:rsidRPr="00710316" w:rsidRDefault="00710316" w:rsidP="00EE076E">
            <w:pPr>
              <w:numPr>
                <w:ilvl w:val="0"/>
                <w:numId w:val="52"/>
              </w:numPr>
              <w:ind w:left="318" w:hanging="318"/>
              <w:contextualSpacing/>
              <w:jc w:val="center"/>
              <w:rPr>
                <w:rFonts w:ascii="Verdana" w:hAnsi="Verdana"/>
                <w:sz w:val="20"/>
                <w:szCs w:val="20"/>
                <w:lang w:val="bg-BG" w:eastAsia="bg-BG"/>
              </w:rPr>
            </w:pPr>
          </w:p>
        </w:tc>
        <w:tc>
          <w:tcPr>
            <w:tcW w:w="3118" w:type="dxa"/>
            <w:tcBorders>
              <w:bottom w:val="single" w:sz="4" w:space="0" w:color="auto"/>
            </w:tcBorders>
            <w:shd w:val="clear" w:color="auto" w:fill="EEECE1"/>
            <w:vAlign w:val="center"/>
          </w:tcPr>
          <w:p w14:paraId="1DF5C932" w14:textId="77777777" w:rsidR="00710316" w:rsidRPr="00710316" w:rsidRDefault="00710316" w:rsidP="00024B2B">
            <w:pPr>
              <w:rPr>
                <w:rFonts w:ascii="Verdana" w:hAnsi="Verdana"/>
                <w:sz w:val="20"/>
                <w:szCs w:val="20"/>
              </w:rPr>
            </w:pPr>
            <w:r w:rsidRPr="00710316">
              <w:rPr>
                <w:rFonts w:ascii="Verdana" w:hAnsi="Verdana"/>
                <w:sz w:val="20"/>
                <w:szCs w:val="20"/>
              </w:rPr>
              <w:t>Безжична точка за достъп</w:t>
            </w:r>
          </w:p>
        </w:tc>
        <w:tc>
          <w:tcPr>
            <w:tcW w:w="1843" w:type="dxa"/>
            <w:tcBorders>
              <w:bottom w:val="single" w:sz="4" w:space="0" w:color="auto"/>
            </w:tcBorders>
            <w:shd w:val="clear" w:color="auto" w:fill="EEECE1"/>
            <w:vAlign w:val="center"/>
          </w:tcPr>
          <w:p w14:paraId="79343B22" w14:textId="107DC5D8" w:rsidR="00710316" w:rsidRPr="00710316" w:rsidRDefault="00710316" w:rsidP="00024B2B">
            <w:pPr>
              <w:jc w:val="center"/>
              <w:rPr>
                <w:rFonts w:ascii="Verdana" w:hAnsi="Verdana"/>
                <w:color w:val="00B050"/>
                <w:sz w:val="22"/>
                <w:szCs w:val="22"/>
              </w:rPr>
            </w:pPr>
          </w:p>
        </w:tc>
        <w:tc>
          <w:tcPr>
            <w:tcW w:w="709" w:type="dxa"/>
            <w:tcBorders>
              <w:bottom w:val="single" w:sz="4" w:space="0" w:color="auto"/>
            </w:tcBorders>
            <w:shd w:val="clear" w:color="auto" w:fill="EEECE1"/>
            <w:vAlign w:val="center"/>
          </w:tcPr>
          <w:p w14:paraId="6D1FD903" w14:textId="12E4DBE6" w:rsidR="00710316" w:rsidRPr="00C844FD" w:rsidRDefault="00710316"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rPr>
              <w:t>10</w:t>
            </w:r>
          </w:p>
        </w:tc>
        <w:tc>
          <w:tcPr>
            <w:tcW w:w="1276" w:type="dxa"/>
            <w:tcBorders>
              <w:bottom w:val="single" w:sz="4" w:space="0" w:color="auto"/>
            </w:tcBorders>
            <w:shd w:val="clear" w:color="auto" w:fill="EEECE1"/>
            <w:vAlign w:val="center"/>
          </w:tcPr>
          <w:p w14:paraId="63CD7B7D" w14:textId="67CAE0D2"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5D07593A" w14:textId="77777777" w:rsidR="00710316" w:rsidRPr="00710316" w:rsidRDefault="00710316" w:rsidP="00024B2B">
            <w:pPr>
              <w:rPr>
                <w:rFonts w:ascii="Verdana" w:hAnsi="Verdana"/>
                <w:sz w:val="22"/>
                <w:szCs w:val="22"/>
                <w:lang w:val="bg-BG"/>
              </w:rPr>
            </w:pPr>
          </w:p>
        </w:tc>
      </w:tr>
      <w:tr w:rsidR="00A07704" w:rsidRPr="00710316" w14:paraId="5E16EE54" w14:textId="77777777" w:rsidTr="00EE076E">
        <w:trPr>
          <w:trHeight w:val="33"/>
        </w:trPr>
        <w:tc>
          <w:tcPr>
            <w:tcW w:w="710" w:type="dxa"/>
            <w:shd w:val="clear" w:color="auto" w:fill="EEECE1"/>
            <w:vAlign w:val="center"/>
          </w:tcPr>
          <w:p w14:paraId="500DA7AD" w14:textId="77777777" w:rsidR="00A07704" w:rsidRPr="00710316" w:rsidRDefault="00A07704" w:rsidP="00EE076E">
            <w:pPr>
              <w:numPr>
                <w:ilvl w:val="0"/>
                <w:numId w:val="52"/>
              </w:numPr>
              <w:ind w:left="318" w:hanging="318"/>
              <w:contextualSpacing/>
              <w:jc w:val="center"/>
              <w:rPr>
                <w:rFonts w:ascii="Verdana" w:hAnsi="Verdana"/>
                <w:sz w:val="20"/>
                <w:szCs w:val="20"/>
                <w:lang w:val="bg-BG" w:eastAsia="bg-BG"/>
              </w:rPr>
            </w:pPr>
          </w:p>
        </w:tc>
        <w:tc>
          <w:tcPr>
            <w:tcW w:w="3118" w:type="dxa"/>
            <w:tcBorders>
              <w:bottom w:val="single" w:sz="4" w:space="0" w:color="auto"/>
            </w:tcBorders>
            <w:shd w:val="clear" w:color="auto" w:fill="EEECE1"/>
            <w:vAlign w:val="center"/>
          </w:tcPr>
          <w:p w14:paraId="36E6847F" w14:textId="66FB1163" w:rsidR="00A07704" w:rsidRPr="00710316" w:rsidRDefault="00A07704" w:rsidP="00024B2B">
            <w:pPr>
              <w:rPr>
                <w:rFonts w:ascii="Verdana" w:hAnsi="Verdana"/>
                <w:sz w:val="20"/>
                <w:szCs w:val="20"/>
              </w:rPr>
            </w:pPr>
            <w:r>
              <w:rPr>
                <w:rFonts w:ascii="Verdana" w:hAnsi="Verdana"/>
                <w:sz w:val="20"/>
                <w:szCs w:val="20"/>
                <w:lang w:val="bg-BG"/>
              </w:rPr>
              <w:t>Комутатор – тип 7</w:t>
            </w:r>
          </w:p>
        </w:tc>
        <w:tc>
          <w:tcPr>
            <w:tcW w:w="1843" w:type="dxa"/>
            <w:tcBorders>
              <w:bottom w:val="single" w:sz="4" w:space="0" w:color="auto"/>
            </w:tcBorders>
            <w:shd w:val="clear" w:color="auto" w:fill="EEECE1"/>
            <w:vAlign w:val="center"/>
          </w:tcPr>
          <w:p w14:paraId="4475BE26" w14:textId="77777777" w:rsidR="00A07704" w:rsidRPr="00710316" w:rsidRDefault="00A07704" w:rsidP="00024B2B">
            <w:pPr>
              <w:jc w:val="center"/>
              <w:rPr>
                <w:rFonts w:ascii="Verdana" w:hAnsi="Verdana"/>
                <w:color w:val="00B050"/>
                <w:sz w:val="22"/>
                <w:szCs w:val="22"/>
              </w:rPr>
            </w:pPr>
          </w:p>
        </w:tc>
        <w:tc>
          <w:tcPr>
            <w:tcW w:w="709" w:type="dxa"/>
            <w:tcBorders>
              <w:bottom w:val="single" w:sz="4" w:space="0" w:color="auto"/>
            </w:tcBorders>
            <w:shd w:val="clear" w:color="auto" w:fill="EEECE1"/>
            <w:vAlign w:val="center"/>
          </w:tcPr>
          <w:p w14:paraId="740C929D" w14:textId="48D6FCCC" w:rsidR="00A07704" w:rsidRPr="00C844FD" w:rsidRDefault="00A07704" w:rsidP="00710316">
            <w:pPr>
              <w:jc w:val="center"/>
              <w:rPr>
                <w:rFonts w:ascii="Verdana" w:hAnsi="Verdana"/>
                <w:b/>
                <w:color w:val="000000" w:themeColor="text1"/>
                <w:sz w:val="22"/>
                <w:szCs w:val="22"/>
                <w:lang w:val="bg-BG"/>
              </w:rPr>
            </w:pPr>
            <w:r w:rsidRPr="00C844FD">
              <w:rPr>
                <w:rFonts w:ascii="Verdana" w:hAnsi="Verdana"/>
                <w:b/>
                <w:color w:val="000000" w:themeColor="text1"/>
                <w:sz w:val="22"/>
                <w:szCs w:val="22"/>
                <w:lang w:val="bg-BG"/>
              </w:rPr>
              <w:t>2</w:t>
            </w:r>
          </w:p>
        </w:tc>
        <w:tc>
          <w:tcPr>
            <w:tcW w:w="1276" w:type="dxa"/>
            <w:tcBorders>
              <w:bottom w:val="single" w:sz="4" w:space="0" w:color="auto"/>
            </w:tcBorders>
            <w:shd w:val="clear" w:color="auto" w:fill="EEECE1"/>
            <w:vAlign w:val="center"/>
          </w:tcPr>
          <w:p w14:paraId="216196EF" w14:textId="77777777" w:rsidR="00A07704" w:rsidRPr="00710316" w:rsidRDefault="00A07704" w:rsidP="00024B2B">
            <w:pPr>
              <w:rPr>
                <w:rFonts w:ascii="Verdana" w:hAnsi="Verdana"/>
                <w:color w:val="00B050"/>
                <w:sz w:val="22"/>
                <w:szCs w:val="22"/>
                <w:lang w:val="bg-BG"/>
              </w:rPr>
            </w:pPr>
          </w:p>
        </w:tc>
        <w:tc>
          <w:tcPr>
            <w:tcW w:w="1701" w:type="dxa"/>
            <w:shd w:val="clear" w:color="auto" w:fill="EEECE1"/>
            <w:vAlign w:val="center"/>
          </w:tcPr>
          <w:p w14:paraId="37E81914" w14:textId="77777777" w:rsidR="00A07704" w:rsidRPr="00710316" w:rsidRDefault="00A07704" w:rsidP="00024B2B">
            <w:pPr>
              <w:rPr>
                <w:rFonts w:ascii="Verdana" w:hAnsi="Verdana"/>
                <w:sz w:val="22"/>
                <w:szCs w:val="22"/>
                <w:lang w:val="bg-BG"/>
              </w:rPr>
            </w:pPr>
          </w:p>
        </w:tc>
      </w:tr>
      <w:tr w:rsidR="00710316" w:rsidRPr="00710316" w14:paraId="6F40843C" w14:textId="77777777" w:rsidTr="00EE076E">
        <w:trPr>
          <w:trHeight w:val="33"/>
        </w:trPr>
        <w:tc>
          <w:tcPr>
            <w:tcW w:w="710" w:type="dxa"/>
            <w:tcBorders>
              <w:right w:val="nil"/>
            </w:tcBorders>
            <w:shd w:val="clear" w:color="auto" w:fill="EEECE1"/>
            <w:vAlign w:val="center"/>
          </w:tcPr>
          <w:p w14:paraId="43618789" w14:textId="77777777" w:rsidR="00710316" w:rsidRPr="00710316" w:rsidRDefault="00710316" w:rsidP="00710316">
            <w:pPr>
              <w:ind w:left="360"/>
              <w:contextualSpacing/>
              <w:rPr>
                <w:rFonts w:ascii="Verdana" w:hAnsi="Verdana"/>
                <w:sz w:val="20"/>
                <w:szCs w:val="20"/>
                <w:lang w:val="bg-BG" w:eastAsia="bg-BG"/>
              </w:rPr>
            </w:pPr>
          </w:p>
        </w:tc>
        <w:tc>
          <w:tcPr>
            <w:tcW w:w="3118" w:type="dxa"/>
            <w:tcBorders>
              <w:left w:val="nil"/>
              <w:right w:val="nil"/>
            </w:tcBorders>
            <w:shd w:val="clear" w:color="auto" w:fill="EEECE1"/>
            <w:vAlign w:val="center"/>
          </w:tcPr>
          <w:p w14:paraId="0F995AC7" w14:textId="191DDDB2" w:rsidR="00710316" w:rsidRPr="00710316" w:rsidRDefault="00710316" w:rsidP="00EE076E">
            <w:pPr>
              <w:jc w:val="right"/>
              <w:rPr>
                <w:rFonts w:ascii="Verdana" w:hAnsi="Verdana"/>
                <w:sz w:val="22"/>
                <w:szCs w:val="22"/>
                <w:lang w:val="bg-BG"/>
              </w:rPr>
            </w:pPr>
            <w:r w:rsidRPr="00710316">
              <w:rPr>
                <w:rFonts w:ascii="Verdana" w:hAnsi="Verdana"/>
                <w:sz w:val="22"/>
                <w:szCs w:val="22"/>
                <w:lang w:val="bg-BG"/>
              </w:rPr>
              <w:t>ОБЩО:</w:t>
            </w:r>
          </w:p>
        </w:tc>
        <w:tc>
          <w:tcPr>
            <w:tcW w:w="1843" w:type="dxa"/>
            <w:tcBorders>
              <w:left w:val="nil"/>
              <w:right w:val="nil"/>
            </w:tcBorders>
            <w:shd w:val="clear" w:color="auto" w:fill="EEECE1"/>
            <w:vAlign w:val="center"/>
          </w:tcPr>
          <w:p w14:paraId="093C4D20" w14:textId="77777777" w:rsidR="00710316" w:rsidRPr="00C844FD" w:rsidRDefault="00710316" w:rsidP="00C844FD">
            <w:pPr>
              <w:jc w:val="right"/>
              <w:rPr>
                <w:rFonts w:ascii="Verdana" w:hAnsi="Verdana"/>
                <w:color w:val="00B050"/>
                <w:sz w:val="22"/>
                <w:szCs w:val="22"/>
                <w:lang w:val="bg-BG"/>
              </w:rPr>
            </w:pPr>
          </w:p>
        </w:tc>
        <w:tc>
          <w:tcPr>
            <w:tcW w:w="709" w:type="dxa"/>
            <w:tcBorders>
              <w:left w:val="nil"/>
              <w:right w:val="nil"/>
            </w:tcBorders>
            <w:shd w:val="clear" w:color="auto" w:fill="EEECE1"/>
          </w:tcPr>
          <w:p w14:paraId="0699731E" w14:textId="77777777" w:rsidR="00710316" w:rsidRPr="00710316" w:rsidRDefault="00710316" w:rsidP="00024B2B">
            <w:pPr>
              <w:rPr>
                <w:rFonts w:ascii="Verdana" w:hAnsi="Verdana"/>
                <w:color w:val="00B050"/>
                <w:sz w:val="22"/>
                <w:szCs w:val="22"/>
                <w:lang w:val="bg-BG"/>
              </w:rPr>
            </w:pPr>
          </w:p>
        </w:tc>
        <w:tc>
          <w:tcPr>
            <w:tcW w:w="1276" w:type="dxa"/>
            <w:tcBorders>
              <w:left w:val="nil"/>
            </w:tcBorders>
            <w:shd w:val="clear" w:color="auto" w:fill="EEECE1"/>
            <w:vAlign w:val="center"/>
          </w:tcPr>
          <w:p w14:paraId="69678D61" w14:textId="79D54A89" w:rsidR="00710316" w:rsidRPr="00710316" w:rsidRDefault="00710316" w:rsidP="00024B2B">
            <w:pPr>
              <w:rPr>
                <w:rFonts w:ascii="Verdana" w:hAnsi="Verdana"/>
                <w:color w:val="00B050"/>
                <w:sz w:val="22"/>
                <w:szCs w:val="22"/>
                <w:lang w:val="bg-BG"/>
              </w:rPr>
            </w:pPr>
          </w:p>
        </w:tc>
        <w:tc>
          <w:tcPr>
            <w:tcW w:w="1701" w:type="dxa"/>
            <w:shd w:val="clear" w:color="auto" w:fill="EEECE1"/>
            <w:vAlign w:val="center"/>
          </w:tcPr>
          <w:p w14:paraId="44A7AA63" w14:textId="77777777" w:rsidR="00710316" w:rsidRPr="00710316" w:rsidRDefault="00710316" w:rsidP="00024B2B">
            <w:pPr>
              <w:rPr>
                <w:rFonts w:ascii="Verdana" w:hAnsi="Verdana"/>
                <w:sz w:val="22"/>
                <w:szCs w:val="22"/>
                <w:lang w:val="bg-BG"/>
              </w:rPr>
            </w:pPr>
          </w:p>
        </w:tc>
      </w:tr>
    </w:tbl>
    <w:p w14:paraId="1E3B3CFD" w14:textId="77777777" w:rsidR="00024B2B" w:rsidRDefault="00024B2B" w:rsidP="0037563C">
      <w:pPr>
        <w:tabs>
          <w:tab w:val="left" w:leader="dot" w:pos="12960"/>
        </w:tabs>
        <w:spacing w:after="240"/>
        <w:jc w:val="center"/>
        <w:rPr>
          <w:rFonts w:ascii="Verdana" w:hAnsi="Verdana"/>
          <w:bCs/>
          <w:i/>
          <w:sz w:val="20"/>
          <w:szCs w:val="20"/>
          <w:lang w:val="bg-BG"/>
        </w:rPr>
      </w:pPr>
    </w:p>
    <w:p w14:paraId="619F822F" w14:textId="77777777" w:rsidR="00024B2B" w:rsidRDefault="00024B2B" w:rsidP="0037563C">
      <w:pPr>
        <w:tabs>
          <w:tab w:val="left" w:leader="dot" w:pos="12960"/>
        </w:tabs>
        <w:spacing w:after="240"/>
        <w:jc w:val="center"/>
        <w:rPr>
          <w:rFonts w:ascii="Verdana" w:hAnsi="Verdana"/>
          <w:bCs/>
          <w:i/>
          <w:sz w:val="20"/>
          <w:szCs w:val="20"/>
          <w:lang w:val="bg-BG"/>
        </w:rPr>
      </w:pPr>
    </w:p>
    <w:p w14:paraId="3F5241D5" w14:textId="77777777" w:rsidR="00024B2B" w:rsidRDefault="00024B2B" w:rsidP="0037563C">
      <w:pPr>
        <w:tabs>
          <w:tab w:val="left" w:leader="dot" w:pos="12960"/>
        </w:tabs>
        <w:spacing w:after="240"/>
        <w:jc w:val="center"/>
        <w:rPr>
          <w:rFonts w:ascii="Verdana" w:hAnsi="Verdana"/>
          <w:bCs/>
          <w:i/>
          <w:sz w:val="20"/>
          <w:szCs w:val="20"/>
          <w:lang w:val="bg-BG"/>
        </w:rPr>
      </w:pPr>
    </w:p>
    <w:p w14:paraId="57738D48" w14:textId="77777777" w:rsidR="0037563C" w:rsidRPr="005C176C" w:rsidRDefault="0037563C" w:rsidP="0037563C">
      <w:pPr>
        <w:tabs>
          <w:tab w:val="left" w:leader="dot" w:pos="12960"/>
        </w:tabs>
        <w:spacing w:after="240"/>
        <w:jc w:val="center"/>
        <w:rPr>
          <w:rFonts w:ascii="Verdana" w:hAnsi="Verdana"/>
          <w:b/>
          <w:iCs/>
          <w:sz w:val="20"/>
          <w:szCs w:val="20"/>
          <w:lang w:val="bg-BG"/>
        </w:rPr>
      </w:pPr>
      <w:r w:rsidRPr="005C176C">
        <w:rPr>
          <w:rFonts w:ascii="Verdana" w:hAnsi="Verdana"/>
          <w:bCs/>
          <w:i/>
          <w:sz w:val="20"/>
          <w:szCs w:val="20"/>
          <w:lang w:val="bg-BG"/>
        </w:rPr>
        <w:t>Подпис и печат на участника: ...............................</w:t>
      </w:r>
      <w:r w:rsidRPr="005C176C">
        <w:rPr>
          <w:rFonts w:ascii="Verdana" w:hAnsi="Verdana"/>
          <w:b/>
          <w:iCs/>
          <w:sz w:val="20"/>
          <w:szCs w:val="20"/>
          <w:lang w:val="bg-BG"/>
        </w:rPr>
        <w:t xml:space="preserve">     </w:t>
      </w:r>
    </w:p>
    <w:p w14:paraId="57738D49" w14:textId="77777777" w:rsidR="0037563C" w:rsidRPr="005C176C" w:rsidRDefault="0037563C" w:rsidP="0037563C">
      <w:pPr>
        <w:tabs>
          <w:tab w:val="left" w:leader="dot" w:pos="12960"/>
        </w:tabs>
        <w:spacing w:after="240"/>
        <w:jc w:val="center"/>
        <w:rPr>
          <w:rFonts w:ascii="Verdana" w:hAnsi="Verdana"/>
          <w:b/>
          <w:iCs/>
          <w:sz w:val="20"/>
          <w:szCs w:val="20"/>
          <w:lang w:val="bg-BG"/>
        </w:rPr>
      </w:pPr>
    </w:p>
    <w:p w14:paraId="57738D4A" w14:textId="77777777" w:rsidR="0037563C" w:rsidRPr="005C176C" w:rsidRDefault="0037563C" w:rsidP="0037563C">
      <w:pPr>
        <w:numPr>
          <w:ilvl w:val="1"/>
          <w:numId w:val="1"/>
        </w:numPr>
        <w:tabs>
          <w:tab w:val="clear" w:pos="862"/>
          <w:tab w:val="num" w:pos="737"/>
        </w:tabs>
        <w:spacing w:before="90" w:after="90"/>
        <w:ind w:left="737" w:hanging="737"/>
        <w:jc w:val="both"/>
        <w:rPr>
          <w:rFonts w:ascii="Verdana" w:hAnsi="Verdana"/>
          <w:b/>
          <w:iCs/>
          <w:sz w:val="20"/>
          <w:szCs w:val="20"/>
          <w:lang w:val="bg-BG"/>
        </w:rPr>
        <w:sectPr w:rsidR="0037563C" w:rsidRPr="005C176C" w:rsidSect="00515489">
          <w:pgSz w:w="11909" w:h="16834" w:code="9"/>
          <w:pgMar w:top="720" w:right="1440" w:bottom="1440" w:left="1440" w:header="709" w:footer="471" w:gutter="0"/>
          <w:cols w:space="708"/>
          <w:docGrid w:linePitch="326"/>
        </w:sectPr>
      </w:pPr>
    </w:p>
    <w:p w14:paraId="57738D4B" w14:textId="77777777" w:rsidR="0037563C" w:rsidRPr="005C176C" w:rsidRDefault="0037563C" w:rsidP="0037563C">
      <w:pPr>
        <w:tabs>
          <w:tab w:val="left" w:leader="dot" w:pos="12960"/>
        </w:tabs>
        <w:spacing w:after="240"/>
        <w:jc w:val="center"/>
        <w:rPr>
          <w:rFonts w:ascii="Verdana" w:hAnsi="Verdana"/>
          <w:b/>
          <w:iCs/>
          <w:sz w:val="20"/>
          <w:szCs w:val="20"/>
          <w:lang w:val="bg-BG"/>
        </w:rPr>
      </w:pPr>
    </w:p>
    <w:p w14:paraId="57738D4C" w14:textId="77777777" w:rsidR="0037563C" w:rsidRPr="005C176C" w:rsidRDefault="0037563C" w:rsidP="0037563C">
      <w:pPr>
        <w:keepNext/>
        <w:keepLines/>
        <w:tabs>
          <w:tab w:val="left" w:leader="dot" w:pos="12960"/>
        </w:tabs>
        <w:spacing w:after="240"/>
        <w:jc w:val="both"/>
        <w:rPr>
          <w:rFonts w:ascii="Verdana" w:hAnsi="Verdana" w:cs="Arial"/>
          <w:b/>
          <w:bCs/>
          <w:sz w:val="20"/>
          <w:szCs w:val="20"/>
          <w:lang w:val="bg-BG" w:eastAsia="bg-BG"/>
        </w:rPr>
      </w:pPr>
    </w:p>
    <w:p w14:paraId="57738D4D" w14:textId="77777777" w:rsidR="0037563C" w:rsidRPr="005C176C" w:rsidRDefault="0037563C" w:rsidP="0037563C">
      <w:pPr>
        <w:pStyle w:val="Heading10"/>
        <w:rPr>
          <w:rFonts w:ascii="Verdana" w:hAnsi="Verdana"/>
          <w:b w:val="0"/>
          <w:bCs w:val="0"/>
          <w:sz w:val="20"/>
          <w:szCs w:val="20"/>
          <w:lang w:val="bg-BG"/>
        </w:rPr>
      </w:pPr>
    </w:p>
    <w:p w14:paraId="57738D4E" w14:textId="77777777" w:rsidR="0037563C" w:rsidRPr="005C176C" w:rsidRDefault="0037563C" w:rsidP="0037563C">
      <w:pPr>
        <w:pStyle w:val="Heading10"/>
        <w:rPr>
          <w:rFonts w:ascii="Verdana" w:hAnsi="Verdana"/>
          <w:b w:val="0"/>
          <w:bCs w:val="0"/>
          <w:sz w:val="20"/>
          <w:szCs w:val="20"/>
          <w:lang w:val="bg-BG"/>
        </w:rPr>
      </w:pPr>
    </w:p>
    <w:p w14:paraId="57738D4F" w14:textId="77777777" w:rsidR="0037563C" w:rsidRPr="005C176C" w:rsidRDefault="0037563C" w:rsidP="0037563C">
      <w:pPr>
        <w:pStyle w:val="Heading10"/>
        <w:rPr>
          <w:rFonts w:ascii="Verdana" w:hAnsi="Verdana"/>
          <w:b w:val="0"/>
          <w:bCs w:val="0"/>
          <w:sz w:val="20"/>
          <w:szCs w:val="20"/>
          <w:lang w:val="bg-BG"/>
        </w:rPr>
      </w:pPr>
    </w:p>
    <w:p w14:paraId="57738D50" w14:textId="77777777" w:rsidR="0037563C" w:rsidRPr="005C176C" w:rsidRDefault="0037563C" w:rsidP="0037563C">
      <w:pPr>
        <w:pStyle w:val="Heading10"/>
        <w:rPr>
          <w:rFonts w:ascii="Verdana" w:hAnsi="Verdana"/>
          <w:b w:val="0"/>
          <w:bCs w:val="0"/>
          <w:sz w:val="20"/>
          <w:szCs w:val="20"/>
          <w:lang w:val="bg-BG"/>
        </w:rPr>
      </w:pPr>
    </w:p>
    <w:p w14:paraId="57738D51" w14:textId="77777777" w:rsidR="0037563C" w:rsidRPr="005C176C" w:rsidRDefault="0037563C" w:rsidP="0037563C">
      <w:pPr>
        <w:pStyle w:val="Heading10"/>
        <w:rPr>
          <w:rFonts w:ascii="Verdana" w:hAnsi="Verdana"/>
          <w:b w:val="0"/>
          <w:bCs w:val="0"/>
          <w:sz w:val="20"/>
          <w:szCs w:val="20"/>
          <w:lang w:val="bg-BG"/>
        </w:rPr>
      </w:pPr>
    </w:p>
    <w:p w14:paraId="57738D52" w14:textId="77777777" w:rsidR="0037563C" w:rsidRPr="005C176C" w:rsidRDefault="0037563C" w:rsidP="0037563C">
      <w:pPr>
        <w:pStyle w:val="Heading10"/>
        <w:rPr>
          <w:rFonts w:ascii="Verdana" w:hAnsi="Verdana"/>
          <w:b w:val="0"/>
          <w:bCs w:val="0"/>
          <w:sz w:val="20"/>
          <w:szCs w:val="20"/>
          <w:lang w:val="bg-BG"/>
        </w:rPr>
      </w:pPr>
    </w:p>
    <w:p w14:paraId="57738D53" w14:textId="77777777" w:rsidR="0037563C" w:rsidRPr="005C176C" w:rsidRDefault="0037563C" w:rsidP="0037563C">
      <w:pPr>
        <w:pStyle w:val="Heading10"/>
        <w:rPr>
          <w:rFonts w:ascii="Verdana" w:hAnsi="Verdana"/>
          <w:b w:val="0"/>
          <w:bCs w:val="0"/>
          <w:sz w:val="20"/>
          <w:szCs w:val="20"/>
          <w:lang w:val="bg-BG"/>
        </w:rPr>
      </w:pPr>
    </w:p>
    <w:p w14:paraId="57738D54" w14:textId="77777777" w:rsidR="0037563C" w:rsidRPr="005C176C" w:rsidRDefault="0037563C" w:rsidP="0037563C">
      <w:pPr>
        <w:pStyle w:val="Heading10"/>
        <w:rPr>
          <w:rFonts w:ascii="Verdana" w:hAnsi="Verdana"/>
          <w:b w:val="0"/>
          <w:bCs w:val="0"/>
          <w:sz w:val="20"/>
          <w:szCs w:val="20"/>
          <w:lang w:val="bg-BG"/>
        </w:rPr>
      </w:pPr>
    </w:p>
    <w:p w14:paraId="57738D55" w14:textId="77777777" w:rsidR="0037563C" w:rsidRPr="005C176C" w:rsidRDefault="0037563C" w:rsidP="0037563C">
      <w:pPr>
        <w:pStyle w:val="Heading10"/>
        <w:rPr>
          <w:rFonts w:ascii="Verdana" w:hAnsi="Verdana"/>
          <w:b w:val="0"/>
          <w:bCs w:val="0"/>
          <w:sz w:val="20"/>
          <w:szCs w:val="20"/>
          <w:lang w:val="bg-BG"/>
        </w:rPr>
      </w:pPr>
    </w:p>
    <w:p w14:paraId="57738D56" w14:textId="77777777" w:rsidR="0037563C" w:rsidRPr="005C176C" w:rsidRDefault="0037563C" w:rsidP="0037563C">
      <w:pPr>
        <w:pStyle w:val="Heading10"/>
        <w:rPr>
          <w:rFonts w:ascii="Verdana" w:hAnsi="Verdana"/>
          <w:b w:val="0"/>
          <w:bCs w:val="0"/>
          <w:sz w:val="20"/>
          <w:szCs w:val="20"/>
          <w:lang w:val="bg-BG"/>
        </w:rPr>
      </w:pPr>
    </w:p>
    <w:p w14:paraId="57738D57" w14:textId="77777777" w:rsidR="0037563C" w:rsidRPr="005C176C" w:rsidRDefault="0037563C" w:rsidP="0037563C">
      <w:pPr>
        <w:pStyle w:val="Heading10"/>
        <w:rPr>
          <w:rFonts w:ascii="Verdana" w:hAnsi="Verdana"/>
          <w:b w:val="0"/>
          <w:bCs w:val="0"/>
          <w:sz w:val="20"/>
          <w:szCs w:val="20"/>
          <w:lang w:val="bg-BG"/>
        </w:rPr>
      </w:pPr>
    </w:p>
    <w:p w14:paraId="57738D58" w14:textId="77777777" w:rsidR="0037563C" w:rsidRPr="005C176C" w:rsidRDefault="0037563C" w:rsidP="0037563C">
      <w:pPr>
        <w:pStyle w:val="Heading10"/>
        <w:rPr>
          <w:rFonts w:ascii="Verdana" w:hAnsi="Verdana"/>
          <w:b w:val="0"/>
          <w:bCs w:val="0"/>
          <w:sz w:val="20"/>
          <w:szCs w:val="20"/>
          <w:lang w:val="bg-BG"/>
        </w:rPr>
      </w:pPr>
    </w:p>
    <w:p w14:paraId="57738D59" w14:textId="77777777" w:rsidR="0037563C" w:rsidRPr="005C176C" w:rsidRDefault="0037563C" w:rsidP="0037563C">
      <w:pPr>
        <w:pStyle w:val="Heading10"/>
        <w:rPr>
          <w:rFonts w:ascii="Verdana" w:hAnsi="Verdana"/>
          <w:b w:val="0"/>
          <w:bCs w:val="0"/>
          <w:sz w:val="20"/>
          <w:szCs w:val="20"/>
          <w:lang w:val="bg-BG"/>
        </w:rPr>
      </w:pPr>
    </w:p>
    <w:p w14:paraId="57738D5A" w14:textId="77777777" w:rsidR="0037563C" w:rsidRPr="005C176C" w:rsidRDefault="0037563C" w:rsidP="0037563C">
      <w:pPr>
        <w:rPr>
          <w:rFonts w:ascii="Verdana" w:hAnsi="Verdana"/>
          <w:sz w:val="20"/>
          <w:szCs w:val="20"/>
          <w:lang w:val="bg-BG"/>
        </w:rPr>
      </w:pPr>
    </w:p>
    <w:p w14:paraId="57738D5B" w14:textId="77777777" w:rsidR="0037563C" w:rsidRPr="005C176C" w:rsidRDefault="0037563C" w:rsidP="0037563C">
      <w:pPr>
        <w:rPr>
          <w:rFonts w:ascii="Verdana" w:hAnsi="Verdana"/>
          <w:sz w:val="20"/>
          <w:szCs w:val="20"/>
          <w:lang w:val="bg-BG"/>
        </w:rPr>
      </w:pPr>
    </w:p>
    <w:p w14:paraId="57738D5C" w14:textId="77777777" w:rsidR="0037563C" w:rsidRPr="005C176C" w:rsidRDefault="0037563C" w:rsidP="0037563C">
      <w:pPr>
        <w:rPr>
          <w:rFonts w:ascii="Verdana" w:hAnsi="Verdana"/>
          <w:sz w:val="20"/>
          <w:szCs w:val="20"/>
          <w:lang w:val="bg-BG"/>
        </w:rPr>
      </w:pPr>
    </w:p>
    <w:p w14:paraId="57738D5D" w14:textId="77777777" w:rsidR="0037563C" w:rsidRPr="005C176C" w:rsidRDefault="0037563C" w:rsidP="0037563C">
      <w:pPr>
        <w:pStyle w:val="Heading10"/>
        <w:jc w:val="center"/>
        <w:rPr>
          <w:rFonts w:ascii="Verdana" w:hAnsi="Verdana"/>
          <w:bCs w:val="0"/>
          <w:sz w:val="20"/>
          <w:szCs w:val="20"/>
          <w:lang w:val="bg-BG"/>
        </w:rPr>
        <w:sectPr w:rsidR="0037563C" w:rsidRPr="005C176C" w:rsidSect="00270149">
          <w:footerReference w:type="default" r:id="rId20"/>
          <w:pgSz w:w="11909" w:h="16834" w:code="9"/>
          <w:pgMar w:top="720" w:right="1440" w:bottom="1440" w:left="1440" w:header="709" w:footer="471" w:gutter="0"/>
          <w:pgNumType w:start="41"/>
          <w:cols w:space="708"/>
          <w:docGrid w:linePitch="326"/>
        </w:sectPr>
      </w:pPr>
      <w:r w:rsidRPr="005C176C">
        <w:rPr>
          <w:rFonts w:ascii="Verdana" w:hAnsi="Verdana"/>
          <w:bCs w:val="0"/>
          <w:sz w:val="20"/>
          <w:szCs w:val="20"/>
          <w:lang w:val="bg-BG"/>
        </w:rPr>
        <w:t>РАЗДЕЛ В: СПЕЦИФИЧНИ УСЛОВИЯ НА ДОГОВОРА</w:t>
      </w:r>
      <w:bookmarkEnd w:id="13"/>
    </w:p>
    <w:p w14:paraId="57738D5E" w14:textId="77777777" w:rsidR="0037563C" w:rsidRPr="005C176C" w:rsidRDefault="0037563C" w:rsidP="0037563C">
      <w:pPr>
        <w:pStyle w:val="c51"/>
        <w:spacing w:after="240" w:line="240" w:lineRule="auto"/>
        <w:rPr>
          <w:rFonts w:ascii="Verdana" w:hAnsi="Verdana"/>
          <w:b/>
          <w:bCs/>
          <w:color w:val="auto"/>
          <w:sz w:val="20"/>
          <w:szCs w:val="20"/>
          <w:lang w:val="bg-BG"/>
        </w:rPr>
      </w:pPr>
      <w:r w:rsidRPr="005C176C">
        <w:rPr>
          <w:rFonts w:ascii="Verdana" w:hAnsi="Verdana"/>
          <w:b/>
          <w:bCs/>
          <w:color w:val="auto"/>
          <w:sz w:val="20"/>
          <w:szCs w:val="20"/>
          <w:lang w:val="bg-BG"/>
        </w:rPr>
        <w:lastRenderedPageBreak/>
        <w:t>СПЕЦИФИЧНИ УСЛОВИЯ НА ДОГОВОРА</w:t>
      </w:r>
    </w:p>
    <w:p w14:paraId="57738D5F" w14:textId="77777777" w:rsidR="0037563C" w:rsidRPr="005C176C" w:rsidRDefault="0037563C" w:rsidP="00E827B6">
      <w:pPr>
        <w:pStyle w:val="p50"/>
        <w:numPr>
          <w:ilvl w:val="0"/>
          <w:numId w:val="13"/>
        </w:numPr>
        <w:tabs>
          <w:tab w:val="clear" w:pos="760"/>
          <w:tab w:val="left" w:pos="1440"/>
        </w:tabs>
        <w:suppressAutoHyphens/>
        <w:rPr>
          <w:rFonts w:ascii="Verdana" w:hAnsi="Verdana"/>
          <w:b/>
          <w:bCs/>
          <w:color w:val="auto"/>
          <w:sz w:val="20"/>
          <w:szCs w:val="20"/>
          <w:lang w:val="bg-BG"/>
        </w:rPr>
      </w:pPr>
      <w:r w:rsidRPr="005C176C">
        <w:rPr>
          <w:rFonts w:ascii="Verdana" w:hAnsi="Verdana"/>
          <w:b/>
          <w:bCs/>
          <w:color w:val="auto"/>
          <w:sz w:val="20"/>
          <w:szCs w:val="20"/>
          <w:lang w:val="bg-BG"/>
        </w:rPr>
        <w:t xml:space="preserve">НЕУСТОЙКИ </w:t>
      </w:r>
    </w:p>
    <w:p w14:paraId="66302BDC" w14:textId="47DC9845" w:rsidR="00083C5C" w:rsidRDefault="00633146" w:rsidP="00633146">
      <w:pPr>
        <w:numPr>
          <w:ilvl w:val="1"/>
          <w:numId w:val="13"/>
        </w:numPr>
        <w:spacing w:after="240"/>
        <w:jc w:val="both"/>
        <w:rPr>
          <w:rFonts w:ascii="Verdana" w:hAnsi="Verdana"/>
          <w:snapToGrid w:val="0"/>
          <w:sz w:val="20"/>
          <w:szCs w:val="20"/>
          <w:lang w:val="bg-BG"/>
        </w:rPr>
      </w:pPr>
      <w:r w:rsidRPr="00633146">
        <w:rPr>
          <w:rFonts w:ascii="Verdana" w:hAnsi="Verdana"/>
          <w:snapToGrid w:val="0"/>
          <w:sz w:val="20"/>
          <w:szCs w:val="20"/>
          <w:lang w:val="bg-BG"/>
        </w:rPr>
        <w:t>В случай че Изпълнителят не спази срока за реакция от 2 (два) часа, съгласно т.</w:t>
      </w:r>
      <w:r w:rsidR="00C844FD" w:rsidRPr="00C844FD">
        <w:rPr>
          <w:rFonts w:ascii="Verdana" w:hAnsi="Verdana"/>
          <w:snapToGrid w:val="0"/>
          <w:sz w:val="20"/>
          <w:szCs w:val="20"/>
          <w:lang w:val="bg-BG"/>
        </w:rPr>
        <w:t>2.5.1.</w:t>
      </w:r>
      <w:r w:rsidRPr="00633146">
        <w:rPr>
          <w:rFonts w:ascii="Verdana" w:hAnsi="Verdana"/>
          <w:snapToGrid w:val="0"/>
          <w:sz w:val="20"/>
          <w:szCs w:val="20"/>
          <w:lang w:val="bg-BG"/>
        </w:rPr>
        <w:t xml:space="preserve"> от Раздел </w:t>
      </w:r>
      <w:r>
        <w:rPr>
          <w:rFonts w:ascii="Verdana" w:hAnsi="Verdana"/>
          <w:snapToGrid w:val="0"/>
          <w:sz w:val="20"/>
          <w:szCs w:val="20"/>
          <w:lang w:val="bg-BG"/>
        </w:rPr>
        <w:t>А:</w:t>
      </w:r>
      <w:r w:rsidRPr="00633146">
        <w:rPr>
          <w:rFonts w:ascii="Verdana" w:hAnsi="Verdana"/>
          <w:snapToGrid w:val="0"/>
          <w:sz w:val="20"/>
          <w:szCs w:val="20"/>
          <w:lang w:val="bg-BG"/>
        </w:rPr>
        <w:t xml:space="preserve">Техническо задание – предмет на договора, Изпълнителят дължи на Възложителя неустойка в размер на </w:t>
      </w:r>
      <w:r w:rsidR="00166CD4">
        <w:rPr>
          <w:rFonts w:ascii="Verdana" w:hAnsi="Verdana"/>
          <w:snapToGrid w:val="0"/>
          <w:sz w:val="20"/>
          <w:szCs w:val="20"/>
          <w:lang w:val="bg-BG"/>
        </w:rPr>
        <w:t>500 (петстотин) лева,</w:t>
      </w:r>
      <w:r w:rsidRPr="00633146">
        <w:rPr>
          <w:rFonts w:ascii="Verdana" w:hAnsi="Verdana"/>
          <w:snapToGrid w:val="0"/>
          <w:sz w:val="20"/>
          <w:szCs w:val="20"/>
          <w:lang w:val="bg-BG"/>
        </w:rPr>
        <w:t xml:space="preserve"> за всеки час забава в рамките на стандартното работно време, но не повече от </w:t>
      </w:r>
      <w:r w:rsidR="00166CD4">
        <w:rPr>
          <w:rFonts w:ascii="Verdana" w:hAnsi="Verdana"/>
          <w:snapToGrid w:val="0"/>
          <w:sz w:val="20"/>
          <w:szCs w:val="20"/>
          <w:lang w:val="bg-BG"/>
        </w:rPr>
        <w:t>4000 (четири хиляди) лева. При закъснение повече от 8 часа след срока по т</w:t>
      </w:r>
      <w:r w:rsidR="00166CD4" w:rsidRPr="00B601F6">
        <w:rPr>
          <w:rFonts w:ascii="Verdana" w:hAnsi="Verdana"/>
          <w:snapToGrid w:val="0"/>
          <w:sz w:val="20"/>
          <w:szCs w:val="20"/>
          <w:lang w:val="bg-BG"/>
        </w:rPr>
        <w:t>.</w:t>
      </w:r>
      <w:r w:rsidR="00B601F6" w:rsidRPr="00B601F6">
        <w:rPr>
          <w:rFonts w:ascii="Verdana" w:hAnsi="Verdana"/>
          <w:snapToGrid w:val="0"/>
          <w:sz w:val="20"/>
          <w:szCs w:val="20"/>
          <w:lang w:val="bg-BG"/>
        </w:rPr>
        <w:t>2.5.1</w:t>
      </w:r>
      <w:r w:rsidR="00166CD4">
        <w:rPr>
          <w:rFonts w:ascii="Verdana" w:hAnsi="Verdana"/>
          <w:snapToGrid w:val="0"/>
          <w:sz w:val="20"/>
          <w:szCs w:val="20"/>
          <w:lang w:val="bg-BG"/>
        </w:rPr>
        <w:t xml:space="preserve"> от Раздел А, ще се счита, че Изпълнителя е в съществено неизпълнение.</w:t>
      </w:r>
      <w:r w:rsidR="00083C5C">
        <w:rPr>
          <w:rFonts w:ascii="Verdana" w:hAnsi="Verdana"/>
          <w:snapToGrid w:val="0"/>
          <w:sz w:val="20"/>
          <w:szCs w:val="20"/>
          <w:lang w:val="bg-BG"/>
        </w:rPr>
        <w:t xml:space="preserve"> В този случай Възложителят има право:</w:t>
      </w:r>
    </w:p>
    <w:p w14:paraId="1E26DAE2" w14:textId="77777777" w:rsidR="00083C5C" w:rsidRDefault="00083C5C" w:rsidP="00F945CD">
      <w:pPr>
        <w:spacing w:after="120"/>
        <w:ind w:left="1440"/>
        <w:jc w:val="both"/>
        <w:rPr>
          <w:rFonts w:ascii="Verdana" w:hAnsi="Verdana"/>
          <w:snapToGrid w:val="0"/>
          <w:sz w:val="20"/>
          <w:szCs w:val="20"/>
          <w:lang w:val="bg-BG"/>
        </w:rPr>
      </w:pPr>
      <w:r w:rsidRPr="00633146">
        <w:rPr>
          <w:rFonts w:ascii="Verdana" w:hAnsi="Verdana"/>
          <w:snapToGrid w:val="0"/>
          <w:sz w:val="20"/>
          <w:szCs w:val="20"/>
          <w:lang w:val="bg-BG"/>
        </w:rPr>
        <w:t>1.</w:t>
      </w:r>
      <w:r>
        <w:rPr>
          <w:rFonts w:ascii="Verdana" w:hAnsi="Verdana"/>
          <w:snapToGrid w:val="0"/>
          <w:sz w:val="20"/>
          <w:szCs w:val="20"/>
          <w:lang w:val="bg-BG"/>
        </w:rPr>
        <w:t>1</w:t>
      </w:r>
      <w:r w:rsidRPr="00633146">
        <w:rPr>
          <w:rFonts w:ascii="Verdana" w:hAnsi="Verdana"/>
          <w:snapToGrid w:val="0"/>
          <w:sz w:val="20"/>
          <w:szCs w:val="20"/>
          <w:lang w:val="bg-BG"/>
        </w:rPr>
        <w:t>.1.да прекрати едностранно Договора поради неизпълнение от страна на Изпълнителя и да задържи представената от него гаранция за  изпълнение и/или</w:t>
      </w:r>
    </w:p>
    <w:p w14:paraId="3652DBE2" w14:textId="63FF88F7" w:rsidR="00633146" w:rsidRPr="00083C5C" w:rsidRDefault="00083C5C" w:rsidP="00F945CD">
      <w:pPr>
        <w:spacing w:after="120"/>
        <w:ind w:left="1440"/>
        <w:jc w:val="both"/>
        <w:rPr>
          <w:rFonts w:ascii="Verdana" w:hAnsi="Verdana"/>
          <w:snapToGrid w:val="0"/>
          <w:sz w:val="20"/>
          <w:szCs w:val="20"/>
          <w:lang w:val="bg-BG"/>
        </w:rPr>
      </w:pPr>
      <w:r w:rsidRPr="00083C5C">
        <w:rPr>
          <w:rFonts w:ascii="Verdana" w:hAnsi="Verdana"/>
          <w:snapToGrid w:val="0"/>
          <w:sz w:val="20"/>
          <w:szCs w:val="20"/>
          <w:lang w:val="bg-BG"/>
        </w:rPr>
        <w:t>1.</w:t>
      </w:r>
      <w:r>
        <w:rPr>
          <w:rFonts w:ascii="Verdana" w:hAnsi="Verdana"/>
          <w:snapToGrid w:val="0"/>
          <w:sz w:val="20"/>
          <w:szCs w:val="20"/>
          <w:lang w:val="bg-BG"/>
        </w:rPr>
        <w:t>1</w:t>
      </w:r>
      <w:r w:rsidRPr="00083C5C">
        <w:rPr>
          <w:rFonts w:ascii="Verdana" w:hAnsi="Verdana"/>
          <w:snapToGrid w:val="0"/>
          <w:sz w:val="20"/>
          <w:szCs w:val="20"/>
          <w:lang w:val="bg-BG"/>
        </w:rPr>
        <w:t>.2. да възложи неизвършените дейности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Изпълнителя</w:t>
      </w:r>
      <w:r w:rsidR="00633146" w:rsidRPr="00083C5C">
        <w:rPr>
          <w:rFonts w:ascii="Verdana" w:hAnsi="Verdana"/>
          <w:snapToGrid w:val="0"/>
          <w:sz w:val="20"/>
          <w:szCs w:val="20"/>
          <w:lang w:val="bg-BG"/>
        </w:rPr>
        <w:t xml:space="preserve"> </w:t>
      </w:r>
    </w:p>
    <w:p w14:paraId="23CA46DE" w14:textId="5D364977" w:rsidR="00633146" w:rsidRPr="00633146" w:rsidRDefault="00633146" w:rsidP="00633146">
      <w:pPr>
        <w:numPr>
          <w:ilvl w:val="1"/>
          <w:numId w:val="13"/>
        </w:numPr>
        <w:spacing w:after="120"/>
        <w:jc w:val="both"/>
        <w:rPr>
          <w:rFonts w:ascii="Verdana" w:hAnsi="Verdana"/>
          <w:snapToGrid w:val="0"/>
          <w:sz w:val="20"/>
          <w:szCs w:val="20"/>
          <w:lang w:val="bg-BG"/>
        </w:rPr>
      </w:pPr>
      <w:r w:rsidRPr="00633146">
        <w:rPr>
          <w:rFonts w:ascii="Verdana" w:hAnsi="Verdana"/>
          <w:snapToGrid w:val="0"/>
          <w:sz w:val="20"/>
          <w:szCs w:val="20"/>
          <w:lang w:val="bg-BG"/>
        </w:rPr>
        <w:t>В случай че Изпълнителят забави изпълнението на доставката на оборудването (</w:t>
      </w:r>
      <w:r w:rsidR="004A1AF2">
        <w:rPr>
          <w:rFonts w:ascii="Verdana" w:hAnsi="Verdana"/>
          <w:snapToGrid w:val="0"/>
          <w:sz w:val="20"/>
          <w:szCs w:val="20"/>
          <w:lang w:val="bg-BG"/>
        </w:rPr>
        <w:t>3</w:t>
      </w:r>
      <w:r w:rsidR="004A1AF2" w:rsidRPr="00633146">
        <w:rPr>
          <w:rFonts w:ascii="Verdana" w:hAnsi="Verdana"/>
          <w:snapToGrid w:val="0"/>
          <w:sz w:val="20"/>
          <w:szCs w:val="20"/>
          <w:lang w:val="bg-BG"/>
        </w:rPr>
        <w:t xml:space="preserve">5 </w:t>
      </w:r>
      <w:r w:rsidRPr="00633146">
        <w:rPr>
          <w:rFonts w:ascii="Verdana" w:hAnsi="Verdana"/>
          <w:snapToGrid w:val="0"/>
          <w:sz w:val="20"/>
          <w:szCs w:val="20"/>
          <w:lang w:val="bg-BG"/>
        </w:rPr>
        <w:t>дни</w:t>
      </w:r>
      <w:r w:rsidR="001204DE">
        <w:rPr>
          <w:rFonts w:ascii="Verdana" w:hAnsi="Verdana"/>
          <w:snapToGrid w:val="0"/>
          <w:sz w:val="20"/>
          <w:szCs w:val="20"/>
          <w:lang w:val="bg-BG"/>
        </w:rPr>
        <w:t xml:space="preserve"> - </w:t>
      </w:r>
      <w:r w:rsidRPr="00633146">
        <w:rPr>
          <w:rFonts w:ascii="Verdana" w:hAnsi="Verdana"/>
          <w:snapToGrid w:val="0"/>
          <w:sz w:val="20"/>
          <w:szCs w:val="20"/>
          <w:lang w:val="bg-BG"/>
        </w:rPr>
        <w:t>т.</w:t>
      </w:r>
      <w:r w:rsidR="001204DE">
        <w:rPr>
          <w:rFonts w:ascii="Verdana" w:hAnsi="Verdana"/>
          <w:snapToGrid w:val="0"/>
          <w:sz w:val="20"/>
          <w:szCs w:val="20"/>
          <w:lang w:val="bg-BG"/>
        </w:rPr>
        <w:t>1.</w:t>
      </w:r>
      <w:r w:rsidRPr="00633146">
        <w:rPr>
          <w:rFonts w:ascii="Verdana" w:hAnsi="Verdana"/>
          <w:snapToGrid w:val="0"/>
          <w:sz w:val="20"/>
          <w:szCs w:val="20"/>
          <w:lang w:val="bg-BG"/>
        </w:rPr>
        <w:t xml:space="preserve">5 от </w:t>
      </w:r>
      <w:r w:rsidR="001204DE">
        <w:rPr>
          <w:rFonts w:ascii="Verdana" w:hAnsi="Verdana"/>
          <w:snapToGrid w:val="0"/>
          <w:sz w:val="20"/>
          <w:szCs w:val="20"/>
          <w:lang w:val="bg-BG"/>
        </w:rPr>
        <w:t xml:space="preserve"> Раздел А:</w:t>
      </w:r>
      <w:r w:rsidRPr="00633146">
        <w:rPr>
          <w:rFonts w:ascii="Verdana" w:hAnsi="Verdana"/>
          <w:snapToGrid w:val="0"/>
          <w:sz w:val="20"/>
          <w:szCs w:val="20"/>
          <w:lang w:val="bg-BG"/>
        </w:rPr>
        <w:t xml:space="preserve">Техническо задание – предмет на договора), </w:t>
      </w:r>
      <w:r w:rsidR="004A1AF2">
        <w:rPr>
          <w:rFonts w:ascii="Verdana" w:hAnsi="Verdana"/>
          <w:snapToGrid w:val="0"/>
          <w:sz w:val="20"/>
          <w:szCs w:val="20"/>
          <w:lang w:val="bg-BG"/>
        </w:rPr>
        <w:t>дължи неустойка 2% (два процента) от стойността на поръчката за всеки ден на забава, но не повече от 10% (десет процента). В случай на забава повече от 5 дни след изтичане на срока по т.</w:t>
      </w:r>
      <w:r w:rsidR="001204DE">
        <w:rPr>
          <w:rFonts w:ascii="Verdana" w:hAnsi="Verdana"/>
          <w:snapToGrid w:val="0"/>
          <w:sz w:val="20"/>
          <w:szCs w:val="20"/>
          <w:lang w:val="bg-BG"/>
        </w:rPr>
        <w:t>1.</w:t>
      </w:r>
      <w:r w:rsidR="004A1AF2">
        <w:rPr>
          <w:rFonts w:ascii="Verdana" w:hAnsi="Verdana"/>
          <w:snapToGrid w:val="0"/>
          <w:sz w:val="20"/>
          <w:szCs w:val="20"/>
          <w:lang w:val="bg-BG"/>
        </w:rPr>
        <w:t xml:space="preserve">5 от </w:t>
      </w:r>
      <w:r w:rsidR="001204DE">
        <w:rPr>
          <w:rFonts w:ascii="Verdana" w:hAnsi="Verdana"/>
          <w:snapToGrid w:val="0"/>
          <w:sz w:val="20"/>
          <w:szCs w:val="20"/>
          <w:lang w:val="bg-BG"/>
        </w:rPr>
        <w:t>Раздел А:</w:t>
      </w:r>
      <w:r w:rsidR="001204DE" w:rsidRPr="00633146">
        <w:rPr>
          <w:rFonts w:ascii="Verdana" w:hAnsi="Verdana"/>
          <w:snapToGrid w:val="0"/>
          <w:sz w:val="20"/>
          <w:szCs w:val="20"/>
          <w:lang w:val="bg-BG"/>
        </w:rPr>
        <w:t>Техническо задание – предмет на договора</w:t>
      </w:r>
      <w:r w:rsidR="004A1AF2">
        <w:rPr>
          <w:rFonts w:ascii="Verdana" w:hAnsi="Verdana"/>
          <w:snapToGrid w:val="0"/>
          <w:sz w:val="20"/>
          <w:szCs w:val="20"/>
          <w:lang w:val="bg-BG"/>
        </w:rPr>
        <w:t xml:space="preserve">, </w:t>
      </w:r>
      <w:r w:rsidRPr="00633146">
        <w:rPr>
          <w:rFonts w:ascii="Verdana" w:hAnsi="Verdana"/>
          <w:snapToGrid w:val="0"/>
          <w:sz w:val="20"/>
          <w:szCs w:val="20"/>
          <w:lang w:val="bg-BG"/>
        </w:rPr>
        <w:t>ще се счита, че Изпълнителят е в съществено неизпълнение на Договора, като в такъв случай Възложителят има право:</w:t>
      </w:r>
    </w:p>
    <w:p w14:paraId="220D7D5B" w14:textId="77777777" w:rsidR="00633146" w:rsidRPr="00633146" w:rsidRDefault="00633146" w:rsidP="00633146">
      <w:pPr>
        <w:spacing w:after="120"/>
        <w:ind w:left="1440"/>
        <w:jc w:val="both"/>
        <w:rPr>
          <w:rFonts w:ascii="Verdana" w:hAnsi="Verdana"/>
          <w:snapToGrid w:val="0"/>
          <w:sz w:val="20"/>
          <w:szCs w:val="20"/>
          <w:lang w:val="bg-BG"/>
        </w:rPr>
      </w:pPr>
      <w:r w:rsidRPr="00633146">
        <w:rPr>
          <w:rFonts w:ascii="Verdana" w:hAnsi="Verdana"/>
          <w:snapToGrid w:val="0"/>
          <w:sz w:val="20"/>
          <w:szCs w:val="20"/>
          <w:lang w:val="bg-BG"/>
        </w:rPr>
        <w:t>1.3.1.да прекрати едностранно Договора поради неизпълнение от страна на Изпълнителя и да задържи представената от него гаранция за  изпълнение и/или</w:t>
      </w:r>
    </w:p>
    <w:p w14:paraId="7A8EC334" w14:textId="77777777" w:rsidR="00633146" w:rsidRPr="00633146" w:rsidRDefault="00633146" w:rsidP="00633146">
      <w:pPr>
        <w:spacing w:after="120"/>
        <w:ind w:left="1440"/>
        <w:jc w:val="both"/>
        <w:rPr>
          <w:rFonts w:ascii="Verdana" w:hAnsi="Verdana"/>
          <w:snapToGrid w:val="0"/>
          <w:sz w:val="20"/>
          <w:szCs w:val="20"/>
          <w:lang w:val="bg-BG"/>
        </w:rPr>
      </w:pPr>
      <w:r w:rsidRPr="00633146">
        <w:rPr>
          <w:rFonts w:ascii="Verdana" w:hAnsi="Verdana"/>
          <w:snapToGrid w:val="0"/>
          <w:sz w:val="20"/>
          <w:szCs w:val="20"/>
          <w:lang w:val="bg-BG"/>
        </w:rPr>
        <w:t>1.3.2. да възложи неизвършените дейности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Изпълнителя.</w:t>
      </w:r>
    </w:p>
    <w:p w14:paraId="51E3961B" w14:textId="2853D5CF" w:rsidR="00633146" w:rsidRPr="00633146" w:rsidRDefault="00633146" w:rsidP="00633146">
      <w:pPr>
        <w:numPr>
          <w:ilvl w:val="1"/>
          <w:numId w:val="13"/>
        </w:numPr>
        <w:spacing w:after="240"/>
        <w:jc w:val="both"/>
        <w:rPr>
          <w:rFonts w:ascii="Verdana" w:hAnsi="Verdana"/>
          <w:snapToGrid w:val="0"/>
          <w:sz w:val="20"/>
          <w:szCs w:val="20"/>
          <w:lang w:val="bg-BG"/>
        </w:rPr>
      </w:pPr>
      <w:r w:rsidRPr="00633146">
        <w:rPr>
          <w:rFonts w:ascii="Verdana" w:hAnsi="Verdana"/>
          <w:snapToGrid w:val="0"/>
          <w:sz w:val="20"/>
          <w:szCs w:val="20"/>
          <w:lang w:val="bg-BG"/>
        </w:rPr>
        <w:t>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Изпълнителят дължи неустойка в размер на 2% (два процента) от стойност</w:t>
      </w:r>
      <w:r w:rsidR="004A1AF2">
        <w:rPr>
          <w:rFonts w:ascii="Verdana" w:hAnsi="Verdana"/>
          <w:snapToGrid w:val="0"/>
          <w:sz w:val="20"/>
          <w:szCs w:val="20"/>
          <w:lang w:val="bg-BG"/>
        </w:rPr>
        <w:t>та</w:t>
      </w:r>
      <w:r w:rsidRPr="00633146">
        <w:rPr>
          <w:rFonts w:ascii="Verdana" w:hAnsi="Verdana"/>
          <w:snapToGrid w:val="0"/>
          <w:sz w:val="20"/>
          <w:szCs w:val="20"/>
          <w:lang w:val="bg-BG"/>
        </w:rPr>
        <w:t xml:space="preserve"> на Договора за всеки отделен случай.</w:t>
      </w:r>
    </w:p>
    <w:p w14:paraId="23025929" w14:textId="333E3E51" w:rsidR="00633146" w:rsidRPr="00633146" w:rsidRDefault="00633146" w:rsidP="00633146">
      <w:pPr>
        <w:numPr>
          <w:ilvl w:val="1"/>
          <w:numId w:val="13"/>
        </w:numPr>
        <w:spacing w:after="240"/>
        <w:jc w:val="both"/>
        <w:rPr>
          <w:rFonts w:ascii="Verdana" w:hAnsi="Verdana"/>
          <w:snapToGrid w:val="0"/>
          <w:sz w:val="20"/>
          <w:szCs w:val="20"/>
          <w:lang w:val="bg-BG"/>
        </w:rPr>
      </w:pPr>
      <w:r w:rsidRPr="00633146">
        <w:rPr>
          <w:rFonts w:ascii="Verdana" w:hAnsi="Verdana"/>
          <w:snapToGrid w:val="0"/>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стойност</w:t>
      </w:r>
      <w:r w:rsidR="008E0F39">
        <w:rPr>
          <w:rFonts w:ascii="Verdana" w:hAnsi="Verdana"/>
          <w:snapToGrid w:val="0"/>
          <w:sz w:val="20"/>
          <w:szCs w:val="20"/>
          <w:lang w:val="bg-BG"/>
        </w:rPr>
        <w:t>та</w:t>
      </w:r>
      <w:r w:rsidRPr="00633146">
        <w:rPr>
          <w:rFonts w:ascii="Verdana" w:hAnsi="Verdana"/>
          <w:snapToGrid w:val="0"/>
          <w:sz w:val="20"/>
          <w:szCs w:val="20"/>
          <w:lang w:val="bg-BG"/>
        </w:rPr>
        <w:t xml:space="preserve"> на договора без ДДС.</w:t>
      </w:r>
    </w:p>
    <w:p w14:paraId="5E9E6F84" w14:textId="77777777" w:rsidR="00633146" w:rsidRPr="00633146" w:rsidRDefault="00633146" w:rsidP="00633146">
      <w:pPr>
        <w:numPr>
          <w:ilvl w:val="1"/>
          <w:numId w:val="13"/>
        </w:numPr>
        <w:spacing w:after="240"/>
        <w:jc w:val="both"/>
        <w:rPr>
          <w:rFonts w:ascii="Verdana" w:hAnsi="Verdana"/>
          <w:snapToGrid w:val="0"/>
          <w:sz w:val="20"/>
          <w:szCs w:val="20"/>
          <w:lang w:val="bg-BG"/>
        </w:rPr>
      </w:pPr>
      <w:r w:rsidRPr="00633146">
        <w:rPr>
          <w:rFonts w:ascii="Verdana" w:hAnsi="Verdana"/>
          <w:snapToGrid w:val="0"/>
          <w:sz w:val="20"/>
          <w:szCs w:val="20"/>
          <w:lang w:val="bg-BG"/>
        </w:rPr>
        <w:t>Изпълнителят е длъжен да изплати наложената му неустойка в срок до 5 (пет) дни от получаването на писмено уведомление от Възложителя за налагането й.</w:t>
      </w:r>
    </w:p>
    <w:p w14:paraId="6329AB8F" w14:textId="77777777" w:rsidR="00633146" w:rsidRPr="00633146" w:rsidRDefault="00633146" w:rsidP="00633146">
      <w:pPr>
        <w:pStyle w:val="ListParagraph"/>
        <w:keepNext/>
        <w:keepLines/>
        <w:tabs>
          <w:tab w:val="left" w:pos="-720"/>
        </w:tabs>
        <w:suppressAutoHyphens/>
        <w:jc w:val="both"/>
        <w:rPr>
          <w:rFonts w:ascii="Verdana" w:hAnsi="Verdana"/>
          <w:snapToGrid w:val="0"/>
          <w:sz w:val="20"/>
          <w:szCs w:val="20"/>
          <w:lang w:val="bg-BG"/>
        </w:rPr>
      </w:pPr>
    </w:p>
    <w:p w14:paraId="57738D65" w14:textId="7F290174" w:rsidR="0037563C" w:rsidRPr="00CF5EF8" w:rsidRDefault="0037563C" w:rsidP="00633146">
      <w:pPr>
        <w:pStyle w:val="ListParagraph"/>
        <w:keepNext/>
        <w:keepLines/>
        <w:numPr>
          <w:ilvl w:val="0"/>
          <w:numId w:val="13"/>
        </w:numPr>
        <w:tabs>
          <w:tab w:val="left" w:pos="-720"/>
        </w:tabs>
        <w:suppressAutoHyphens/>
        <w:jc w:val="both"/>
        <w:rPr>
          <w:rFonts w:ascii="Verdana" w:hAnsi="Verdana"/>
          <w:b/>
          <w:bCs/>
          <w:sz w:val="20"/>
          <w:szCs w:val="20"/>
          <w:lang w:val="bg-BG"/>
        </w:rPr>
      </w:pPr>
      <w:r w:rsidRPr="00CF5EF8">
        <w:rPr>
          <w:rFonts w:ascii="Verdana" w:hAnsi="Verdana"/>
          <w:b/>
          <w:sz w:val="20"/>
          <w:szCs w:val="20"/>
          <w:lang w:val="bg-BG"/>
        </w:rPr>
        <w:t>САНКЦИИ</w:t>
      </w:r>
      <w:r w:rsidRPr="00CF5EF8">
        <w:rPr>
          <w:rFonts w:ascii="Verdana" w:hAnsi="Verdana"/>
          <w:b/>
          <w:bCs/>
          <w:sz w:val="20"/>
          <w:szCs w:val="20"/>
          <w:lang w:val="bg-BG"/>
        </w:rPr>
        <w:t>, НАЛАГАНИ НА “СОФИЙСКА ВОДА” АД</w:t>
      </w:r>
    </w:p>
    <w:p w14:paraId="57738D66" w14:textId="77777777" w:rsidR="0037563C" w:rsidRPr="005C176C" w:rsidRDefault="0037563C" w:rsidP="00E827B6">
      <w:pPr>
        <w:pStyle w:val="p50"/>
        <w:numPr>
          <w:ilvl w:val="1"/>
          <w:numId w:val="13"/>
        </w:numPr>
        <w:tabs>
          <w:tab w:val="clear" w:pos="760"/>
          <w:tab w:val="left" w:pos="1647"/>
        </w:tabs>
        <w:suppressAutoHyphens/>
        <w:spacing w:after="240" w:line="240" w:lineRule="auto"/>
        <w:rPr>
          <w:rFonts w:ascii="Verdana" w:hAnsi="Verdana"/>
          <w:color w:val="auto"/>
          <w:sz w:val="20"/>
          <w:szCs w:val="20"/>
          <w:lang w:val="bg-BG"/>
        </w:rPr>
      </w:pPr>
      <w:r w:rsidRPr="005C176C">
        <w:rPr>
          <w:rFonts w:ascii="Verdana" w:hAnsi="Verdana"/>
          <w:color w:val="auto"/>
          <w:sz w:val="20"/>
          <w:szCs w:val="20"/>
          <w:lang w:val="bg-BG"/>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w:t>
      </w:r>
      <w:r w:rsidRPr="005C176C">
        <w:rPr>
          <w:rFonts w:ascii="Verdana" w:hAnsi="Verdana"/>
          <w:color w:val="auto"/>
          <w:sz w:val="20"/>
          <w:szCs w:val="20"/>
          <w:lang w:val="bg-BG"/>
        </w:rPr>
        <w:lastRenderedPageBreak/>
        <w:t>се задължава да обезщети Възложителя по всички санкции в пълния им размер.</w:t>
      </w:r>
    </w:p>
    <w:p w14:paraId="57738D67" w14:textId="77777777" w:rsidR="0037563C" w:rsidRPr="005C176C" w:rsidRDefault="0037563C" w:rsidP="00E827B6">
      <w:pPr>
        <w:pStyle w:val="p50"/>
        <w:numPr>
          <w:ilvl w:val="0"/>
          <w:numId w:val="13"/>
        </w:numPr>
        <w:tabs>
          <w:tab w:val="clear" w:pos="760"/>
          <w:tab w:val="left" w:pos="720"/>
        </w:tabs>
        <w:suppressAutoHyphens/>
        <w:spacing w:after="240" w:line="240" w:lineRule="auto"/>
        <w:rPr>
          <w:rFonts w:ascii="Verdana" w:hAnsi="Verdana"/>
          <w:b/>
          <w:bCs/>
          <w:color w:val="auto"/>
          <w:sz w:val="20"/>
          <w:szCs w:val="20"/>
          <w:lang w:val="bg-BG"/>
        </w:rPr>
      </w:pPr>
      <w:r w:rsidRPr="005C176C">
        <w:rPr>
          <w:rFonts w:ascii="Verdana" w:hAnsi="Verdana"/>
          <w:b/>
          <w:bCs/>
          <w:color w:val="auto"/>
          <w:sz w:val="20"/>
          <w:szCs w:val="20"/>
          <w:lang w:val="bg-BG"/>
        </w:rPr>
        <w:t>ГАРАНЦИЯ ЗА ИЗПЪЛНЕНИЕ НА ДОГОВОРА</w:t>
      </w:r>
    </w:p>
    <w:p w14:paraId="57738D68" w14:textId="3DB22BCF" w:rsidR="0037563C" w:rsidRPr="005C176C" w:rsidRDefault="0037563C" w:rsidP="00E827B6">
      <w:pPr>
        <w:pStyle w:val="p50"/>
        <w:numPr>
          <w:ilvl w:val="1"/>
          <w:numId w:val="13"/>
        </w:numPr>
        <w:tabs>
          <w:tab w:val="clear" w:pos="760"/>
          <w:tab w:val="left" w:pos="1647"/>
        </w:tabs>
        <w:suppressAutoHyphens/>
        <w:spacing w:after="240" w:line="240" w:lineRule="auto"/>
        <w:rPr>
          <w:rFonts w:ascii="Verdana" w:hAnsi="Verdana"/>
          <w:color w:val="auto"/>
          <w:spacing w:val="-4"/>
          <w:sz w:val="20"/>
          <w:szCs w:val="20"/>
          <w:lang w:val="bg-BG"/>
        </w:rPr>
      </w:pPr>
      <w:r w:rsidRPr="005C176C">
        <w:rPr>
          <w:rFonts w:ascii="Verdana" w:hAnsi="Verdana"/>
          <w:color w:val="auto"/>
          <w:spacing w:val="-4"/>
          <w:sz w:val="20"/>
          <w:szCs w:val="20"/>
          <w:lang w:val="bg-BG"/>
        </w:rPr>
        <w:t xml:space="preserve">Гаранцията за изпълнение на договора е в размер </w:t>
      </w:r>
      <w:r w:rsidR="000F19DE">
        <w:rPr>
          <w:rFonts w:ascii="Verdana" w:hAnsi="Verdana"/>
          <w:color w:val="auto"/>
          <w:spacing w:val="-4"/>
          <w:sz w:val="20"/>
          <w:szCs w:val="20"/>
          <w:lang w:val="bg-BG"/>
        </w:rPr>
        <w:t>5</w:t>
      </w:r>
      <w:r w:rsidRPr="005C176C">
        <w:rPr>
          <w:rFonts w:ascii="Verdana" w:hAnsi="Verdana"/>
          <w:color w:val="auto"/>
          <w:spacing w:val="-4"/>
          <w:sz w:val="20"/>
          <w:szCs w:val="20"/>
          <w:lang w:val="bg-BG"/>
        </w:rPr>
        <w:t xml:space="preserve">% от </w:t>
      </w:r>
      <w:r w:rsidR="00D948BE">
        <w:rPr>
          <w:rFonts w:ascii="Verdana" w:hAnsi="Verdana"/>
          <w:color w:val="auto"/>
          <w:spacing w:val="-4"/>
          <w:sz w:val="20"/>
          <w:szCs w:val="20"/>
          <w:lang w:val="bg-BG"/>
        </w:rPr>
        <w:t>максималната</w:t>
      </w:r>
      <w:r w:rsidR="00D948BE" w:rsidRPr="005C176C">
        <w:rPr>
          <w:rFonts w:ascii="Verdana" w:hAnsi="Verdana"/>
          <w:color w:val="auto"/>
          <w:spacing w:val="-4"/>
          <w:sz w:val="20"/>
          <w:szCs w:val="20"/>
          <w:lang w:val="bg-BG"/>
        </w:rPr>
        <w:t xml:space="preserve"> </w:t>
      </w:r>
      <w:r w:rsidRPr="005C176C">
        <w:rPr>
          <w:rFonts w:ascii="Verdana" w:hAnsi="Verdana"/>
          <w:color w:val="auto"/>
          <w:spacing w:val="-4"/>
          <w:sz w:val="20"/>
          <w:szCs w:val="20"/>
          <w:lang w:val="bg-BG"/>
        </w:rPr>
        <w:t>стойност на договора и е с валидност срока на договора, като Възложителят не дължи лихви на Изпълнителя за период</w:t>
      </w:r>
      <w:r w:rsidR="008E2BC6" w:rsidRPr="005C176C">
        <w:rPr>
          <w:rFonts w:ascii="Verdana" w:hAnsi="Verdana"/>
          <w:color w:val="auto"/>
          <w:spacing w:val="-4"/>
          <w:sz w:val="20"/>
          <w:szCs w:val="20"/>
          <w:lang w:val="bg-BG"/>
        </w:rPr>
        <w:t>а, през който гаранцията е престояла при него</w:t>
      </w:r>
      <w:r w:rsidRPr="005C176C">
        <w:rPr>
          <w:rFonts w:ascii="Verdana" w:hAnsi="Verdana"/>
          <w:color w:val="auto"/>
          <w:spacing w:val="-4"/>
          <w:sz w:val="20"/>
          <w:szCs w:val="20"/>
          <w:lang w:val="bg-BG"/>
        </w:rPr>
        <w:t>.</w:t>
      </w:r>
    </w:p>
    <w:p w14:paraId="4BE998AD" w14:textId="77777777" w:rsidR="00D948BE" w:rsidRPr="004A1A8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5B92F612" w14:textId="77777777" w:rsidR="00D948BE"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2FF6E67C" w14:textId="77777777" w:rsidR="00D948BE" w:rsidRPr="002D5FA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При изтичане срока на договора или прекратяването му по взаимно съгласие, анганжиментът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анганжира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2DF4E3A3" w14:textId="77777777" w:rsidR="00D948BE" w:rsidRPr="002D5FA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6CDADB9" w14:textId="77777777" w:rsidR="00D948BE" w:rsidRPr="002D5FA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B8E4CF4" w14:textId="77777777" w:rsidR="00D948BE" w:rsidRPr="002D5FA5" w:rsidRDefault="00D948BE" w:rsidP="00C301A3">
      <w:pPr>
        <w:pStyle w:val="p50"/>
        <w:keepLines/>
        <w:numPr>
          <w:ilvl w:val="2"/>
          <w:numId w:val="13"/>
        </w:numPr>
        <w:tabs>
          <w:tab w:val="clear" w:pos="720"/>
          <w:tab w:val="clear" w:pos="760"/>
          <w:tab w:val="num" w:pos="1701"/>
        </w:tabs>
        <w:spacing w:before="240" w:after="120" w:line="240" w:lineRule="auto"/>
        <w:ind w:left="993"/>
        <w:rPr>
          <w:rFonts w:ascii="Verdana" w:hAnsi="Verdana"/>
          <w:color w:val="auto"/>
          <w:spacing w:val="-4"/>
          <w:sz w:val="20"/>
          <w:szCs w:val="20"/>
          <w:lang w:val="bg-BG"/>
        </w:rPr>
      </w:pPr>
      <w:r w:rsidRPr="002D5FA5">
        <w:rPr>
          <w:rFonts w:ascii="Verdana" w:hAnsi="Verdana"/>
          <w:color w:val="auto"/>
          <w:spacing w:val="-4"/>
          <w:sz w:val="20"/>
          <w:szCs w:val="20"/>
          <w:lang w:val="bg-BG"/>
        </w:rPr>
        <w:t>да обезпечава изпълнението на този Договор чрез покритие на отговорността на Изпълнителя;</w:t>
      </w:r>
    </w:p>
    <w:p w14:paraId="5D2AEFB3" w14:textId="77777777" w:rsidR="00D948BE" w:rsidRPr="002D5FA5" w:rsidRDefault="00D948BE" w:rsidP="00C301A3">
      <w:pPr>
        <w:pStyle w:val="p50"/>
        <w:keepLines/>
        <w:numPr>
          <w:ilvl w:val="2"/>
          <w:numId w:val="13"/>
        </w:numPr>
        <w:tabs>
          <w:tab w:val="clear" w:pos="720"/>
          <w:tab w:val="clear" w:pos="760"/>
          <w:tab w:val="num" w:pos="1843"/>
        </w:tabs>
        <w:spacing w:before="240" w:after="120" w:line="240" w:lineRule="auto"/>
        <w:ind w:left="993"/>
        <w:rPr>
          <w:rFonts w:ascii="Verdana" w:hAnsi="Verdana"/>
          <w:color w:val="auto"/>
          <w:spacing w:val="-4"/>
          <w:sz w:val="20"/>
          <w:szCs w:val="20"/>
          <w:lang w:val="bg-BG"/>
        </w:rPr>
      </w:pPr>
      <w:r w:rsidRPr="002D5FA5">
        <w:rPr>
          <w:rFonts w:ascii="Verdana" w:hAnsi="Verdana"/>
          <w:color w:val="auto"/>
          <w:spacing w:val="-4"/>
          <w:sz w:val="20"/>
          <w:szCs w:val="20"/>
          <w:lang w:val="bg-BG"/>
        </w:rPr>
        <w:t>да бъде за изискания в договора срок.</w:t>
      </w:r>
    </w:p>
    <w:p w14:paraId="533A95AB" w14:textId="77777777" w:rsidR="00D948BE" w:rsidRPr="002D5FA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98CB3B1" w14:textId="77777777" w:rsidR="00D948BE" w:rsidRPr="002D5FA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5D6365C" w14:textId="77777777" w:rsidR="00D948BE" w:rsidRPr="002D5FA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5F055F1" w14:textId="0091C543" w:rsidR="00D948BE" w:rsidRPr="004A1A8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lastRenderedPageBreak/>
        <w:t xml:space="preserve">В случай че изпълнителят откаже да изплати неустойка, или санкция, наложена съгласно изискванията на настоящия договор, възложителят има право да </w:t>
      </w:r>
      <w:r w:rsidRPr="004A1A85">
        <w:rPr>
          <w:rFonts w:ascii="Verdana" w:hAnsi="Verdana"/>
          <w:color w:val="auto"/>
          <w:sz w:val="20"/>
          <w:szCs w:val="20"/>
          <w:lang w:val="bg-BG"/>
        </w:rPr>
        <w:t>задържи плащане или да прихване сумите срещу насрещни дължими суми</w:t>
      </w:r>
      <w:r w:rsidRPr="004A1A85">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4A1A85">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601DD564" w14:textId="77777777" w:rsidR="00D948BE" w:rsidRPr="004A1A85" w:rsidRDefault="00D948BE" w:rsidP="00D948BE">
      <w:pPr>
        <w:pStyle w:val="p50"/>
        <w:keepLines/>
        <w:numPr>
          <w:ilvl w:val="1"/>
          <w:numId w:val="13"/>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73904B2C" w14:textId="77777777" w:rsidR="00D948BE" w:rsidRPr="004A1A85" w:rsidRDefault="00D948BE" w:rsidP="00D948BE">
      <w:pPr>
        <w:pStyle w:val="p50"/>
        <w:keepLines/>
        <w:numPr>
          <w:ilvl w:val="1"/>
          <w:numId w:val="13"/>
        </w:numPr>
        <w:tabs>
          <w:tab w:val="clear" w:pos="760"/>
        </w:tabs>
        <w:spacing w:before="240" w:after="120" w:line="240" w:lineRule="auto"/>
        <w:rPr>
          <w:rFonts w:ascii="Verdana" w:hAnsi="Verdana"/>
          <w:color w:val="auto"/>
          <w:sz w:val="20"/>
          <w:szCs w:val="20"/>
          <w:lang w:val="bg-BG"/>
        </w:rPr>
      </w:pPr>
      <w:r w:rsidRPr="004A1A85">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4A1A85">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A1A85">
        <w:rPr>
          <w:rFonts w:ascii="Verdana" w:hAnsi="Verdana"/>
          <w:color w:val="auto"/>
          <w:spacing w:val="-4"/>
          <w:sz w:val="20"/>
          <w:szCs w:val="20"/>
          <w:lang w:val="bg-BG"/>
        </w:rPr>
        <w:t>изпълнителя</w:t>
      </w:r>
      <w:r w:rsidRPr="004A1A85">
        <w:rPr>
          <w:rFonts w:ascii="Verdana" w:hAnsi="Verdana"/>
          <w:snapToGrid/>
          <w:color w:val="auto"/>
          <w:spacing w:val="-4"/>
          <w:sz w:val="20"/>
          <w:szCs w:val="20"/>
          <w:lang w:val="bg-BG"/>
        </w:rPr>
        <w:t>.</w:t>
      </w:r>
    </w:p>
    <w:p w14:paraId="57738D6D" w14:textId="77777777" w:rsidR="00B07CC0" w:rsidRPr="005C176C" w:rsidRDefault="00B07CC0" w:rsidP="00B07CC0">
      <w:pPr>
        <w:rPr>
          <w:rFonts w:ascii="Verdana" w:hAnsi="Verdana" w:cs="Arial"/>
          <w:sz w:val="20"/>
          <w:szCs w:val="20"/>
          <w:lang w:val="bg-BG"/>
        </w:rPr>
        <w:sectPr w:rsidR="00B07CC0" w:rsidRPr="005C176C" w:rsidSect="00270149">
          <w:footerReference w:type="default" r:id="rId21"/>
          <w:pgSz w:w="11906" w:h="16838"/>
          <w:pgMar w:top="1440" w:right="1440" w:bottom="1440" w:left="1440" w:header="709" w:footer="642" w:gutter="0"/>
          <w:pgNumType w:start="42"/>
          <w:cols w:space="708"/>
          <w:docGrid w:linePitch="360"/>
        </w:sectPr>
      </w:pPr>
    </w:p>
    <w:p w14:paraId="57738D6E" w14:textId="77777777" w:rsidR="00B07CC0" w:rsidRPr="005C176C" w:rsidRDefault="00B07CC0" w:rsidP="00B07CC0">
      <w:pPr>
        <w:pStyle w:val="Heading10"/>
        <w:jc w:val="center"/>
        <w:rPr>
          <w:rFonts w:ascii="Verdana" w:hAnsi="Verdana"/>
          <w:sz w:val="20"/>
          <w:szCs w:val="20"/>
          <w:lang w:val="bg-BG"/>
        </w:rPr>
      </w:pPr>
      <w:bookmarkStart w:id="14" w:name="_Ref87148338"/>
      <w:r w:rsidRPr="005C176C">
        <w:rPr>
          <w:rFonts w:ascii="Verdana" w:hAnsi="Verdana"/>
          <w:sz w:val="20"/>
          <w:szCs w:val="20"/>
          <w:lang w:val="bg-BG"/>
        </w:rPr>
        <w:lastRenderedPageBreak/>
        <w:t xml:space="preserve">РАЗДЕЛ Г: ОБЩИ УСЛОВИЯ НА ДОГОВОРА ЗА </w:t>
      </w:r>
      <w:bookmarkEnd w:id="14"/>
      <w:r w:rsidRPr="005C176C">
        <w:rPr>
          <w:rFonts w:ascii="Verdana" w:hAnsi="Verdana"/>
          <w:sz w:val="20"/>
          <w:szCs w:val="20"/>
          <w:lang w:val="bg-BG"/>
        </w:rPr>
        <w:t>УСЛУГИ</w:t>
      </w:r>
    </w:p>
    <w:p w14:paraId="57738D6F" w14:textId="77777777" w:rsidR="00B07CC0" w:rsidRPr="005C176C" w:rsidRDefault="00B07CC0" w:rsidP="00B07CC0">
      <w:pPr>
        <w:pStyle w:val="Heading10"/>
        <w:tabs>
          <w:tab w:val="num" w:pos="360"/>
        </w:tabs>
        <w:spacing w:before="0" w:after="0"/>
        <w:ind w:left="360" w:hanging="360"/>
        <w:jc w:val="center"/>
        <w:rPr>
          <w:rFonts w:ascii="Verdana" w:hAnsi="Verdana"/>
          <w:sz w:val="20"/>
          <w:szCs w:val="20"/>
          <w:lang w:val="bg-BG"/>
        </w:rPr>
        <w:sectPr w:rsidR="00B07CC0" w:rsidRPr="005C176C" w:rsidSect="00C26FD6">
          <w:footerReference w:type="default" r:id="rId22"/>
          <w:pgSz w:w="11906" w:h="16838"/>
          <w:pgMar w:top="1440" w:right="1440" w:bottom="1440" w:left="1440" w:header="709" w:footer="0" w:gutter="0"/>
          <w:pgNumType w:start="45"/>
          <w:cols w:space="708"/>
          <w:vAlign w:val="center"/>
          <w:docGrid w:linePitch="360"/>
        </w:sectPr>
      </w:pPr>
    </w:p>
    <w:p w14:paraId="57738D70" w14:textId="77777777" w:rsidR="00B07CC0" w:rsidRPr="005C176C" w:rsidRDefault="00B07CC0" w:rsidP="00B07CC0">
      <w:pPr>
        <w:spacing w:before="60" w:after="60"/>
        <w:rPr>
          <w:rFonts w:ascii="Verdana" w:hAnsi="Verdana" w:cs="Arial"/>
          <w:b/>
          <w:bCs/>
          <w:sz w:val="20"/>
          <w:szCs w:val="20"/>
          <w:lang w:val="bg-BG"/>
        </w:rPr>
        <w:sectPr w:rsidR="00B07CC0" w:rsidRPr="005C176C" w:rsidSect="00270149">
          <w:footerReference w:type="default" r:id="rId23"/>
          <w:pgSz w:w="11909" w:h="16834" w:code="9"/>
          <w:pgMar w:top="1440" w:right="1440" w:bottom="1440" w:left="1440" w:header="708" w:footer="680" w:gutter="0"/>
          <w:pgNumType w:start="46"/>
          <w:cols w:space="708"/>
          <w:docGrid w:linePitch="360"/>
        </w:sectPr>
      </w:pPr>
    </w:p>
    <w:p w14:paraId="57738D71" w14:textId="77777777" w:rsidR="00B07CC0" w:rsidRPr="005C176C" w:rsidRDefault="00B07CC0" w:rsidP="00B07CC0">
      <w:pPr>
        <w:spacing w:before="60" w:after="60"/>
        <w:rPr>
          <w:rFonts w:ascii="Verdana" w:hAnsi="Verdana" w:cs="Arial"/>
          <w:b/>
          <w:bCs/>
          <w:sz w:val="20"/>
          <w:szCs w:val="20"/>
          <w:lang w:val="bg-BG"/>
        </w:rPr>
      </w:pPr>
      <w:r w:rsidRPr="005C176C">
        <w:rPr>
          <w:rFonts w:ascii="Verdana" w:hAnsi="Verdana" w:cs="Arial"/>
          <w:b/>
          <w:bCs/>
          <w:sz w:val="20"/>
          <w:szCs w:val="20"/>
          <w:lang w:val="bg-BG"/>
        </w:rPr>
        <w:lastRenderedPageBreak/>
        <w:t>РАЗДЕЛ Г: ОБЩИ УСЛОВИЯ НА ДОГОВОРА ЗА УСЛУГИ</w:t>
      </w:r>
    </w:p>
    <w:p w14:paraId="57738D72" w14:textId="77777777" w:rsidR="00B07CC0" w:rsidRPr="005C176C" w:rsidRDefault="00B07CC0" w:rsidP="00B07CC0">
      <w:pPr>
        <w:spacing w:before="60" w:after="60"/>
        <w:rPr>
          <w:rFonts w:ascii="Verdana" w:hAnsi="Verdana" w:cs="Arial"/>
          <w:b/>
          <w:bCs/>
          <w:sz w:val="20"/>
          <w:szCs w:val="20"/>
          <w:lang w:val="bg-BG"/>
        </w:rPr>
      </w:pPr>
      <w:bookmarkStart w:id="15" w:name="_Ref46649143"/>
    </w:p>
    <w:p w14:paraId="57738D73" w14:textId="77777777" w:rsidR="00B07CC0" w:rsidRPr="005C176C" w:rsidRDefault="00B07CC0" w:rsidP="00B07CC0">
      <w:pPr>
        <w:spacing w:before="60" w:after="60"/>
        <w:rPr>
          <w:rFonts w:ascii="Verdana" w:hAnsi="Verdana" w:cs="Arial"/>
          <w:b/>
          <w:bCs/>
          <w:sz w:val="20"/>
          <w:szCs w:val="20"/>
          <w:lang w:val="bg-BG"/>
        </w:rPr>
      </w:pPr>
      <w:r w:rsidRPr="005C176C">
        <w:rPr>
          <w:rFonts w:ascii="Verdana" w:hAnsi="Verdana" w:cs="Arial"/>
          <w:b/>
          <w:bCs/>
          <w:sz w:val="20"/>
          <w:szCs w:val="20"/>
          <w:lang w:val="bg-BG"/>
        </w:rPr>
        <w:t>Съдържание:</w:t>
      </w:r>
      <w:bookmarkEnd w:id="15"/>
    </w:p>
    <w:p w14:paraId="57738D74" w14:textId="77777777" w:rsidR="00B07CC0" w:rsidRPr="005C176C" w:rsidRDefault="00B07CC0" w:rsidP="00B07CC0">
      <w:pPr>
        <w:keepLines/>
        <w:pBdr>
          <w:bottom w:val="single" w:sz="4" w:space="1" w:color="auto"/>
        </w:pBdr>
        <w:tabs>
          <w:tab w:val="left" w:pos="1080"/>
          <w:tab w:val="left" w:pos="1260"/>
          <w:tab w:val="left" w:pos="1440"/>
          <w:tab w:val="left" w:pos="2700"/>
        </w:tabs>
        <w:spacing w:before="60" w:after="60"/>
        <w:jc w:val="both"/>
        <w:rPr>
          <w:rFonts w:ascii="Verdana" w:hAnsi="Verdana" w:cs="Arial"/>
          <w:b/>
          <w:bCs/>
          <w:sz w:val="20"/>
          <w:szCs w:val="20"/>
          <w:lang w:val="bg-BG"/>
        </w:rPr>
      </w:pPr>
    </w:p>
    <w:p w14:paraId="57738D75" w14:textId="77777777" w:rsidR="00B07CC0" w:rsidRPr="005C176C" w:rsidRDefault="00B07CC0" w:rsidP="00B07CC0">
      <w:pPr>
        <w:keepLines/>
        <w:pBdr>
          <w:bottom w:val="single" w:sz="4" w:space="1" w:color="auto"/>
        </w:pBdr>
        <w:tabs>
          <w:tab w:val="left" w:pos="1080"/>
          <w:tab w:val="left" w:pos="1260"/>
          <w:tab w:val="left" w:pos="1440"/>
          <w:tab w:val="left" w:pos="2700"/>
        </w:tabs>
        <w:spacing w:before="60" w:after="60"/>
        <w:jc w:val="both"/>
        <w:rPr>
          <w:rFonts w:ascii="Verdana" w:hAnsi="Verdana" w:cs="Arial"/>
          <w:b/>
          <w:bCs/>
          <w:sz w:val="20"/>
          <w:szCs w:val="20"/>
          <w:lang w:val="bg-BG"/>
        </w:rPr>
      </w:pPr>
      <w:r w:rsidRPr="005C176C">
        <w:rPr>
          <w:rFonts w:ascii="Verdana" w:hAnsi="Verdana" w:cs="Arial"/>
          <w:b/>
          <w:bCs/>
          <w:sz w:val="20"/>
          <w:szCs w:val="20"/>
          <w:lang w:val="bg-BG"/>
        </w:rPr>
        <w:t xml:space="preserve">Член </w:t>
      </w:r>
      <w:r w:rsidRPr="005C176C">
        <w:rPr>
          <w:rFonts w:ascii="Verdana" w:hAnsi="Verdana" w:cs="Arial"/>
          <w:b/>
          <w:bCs/>
          <w:sz w:val="20"/>
          <w:szCs w:val="20"/>
          <w:lang w:val="bg-BG"/>
        </w:rPr>
        <w:tab/>
        <w:t>Наименование</w:t>
      </w:r>
    </w:p>
    <w:p w14:paraId="57738D76"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ДЕФИНИЦИИИ</w:t>
      </w:r>
    </w:p>
    <w:p w14:paraId="57738D77"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ОБЩИ ПОЛОЖЕНИЯ</w:t>
      </w:r>
    </w:p>
    <w:p w14:paraId="57738D78"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ЗАДЪЛЖЕНИЯ НА ИЗПЪЛНИТЕЛЯ</w:t>
      </w:r>
    </w:p>
    <w:p w14:paraId="57738D79"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ЗАДЪЛЖЕНИЯ НА ВЪЗЛОЖИТЕЛЯ</w:t>
      </w:r>
    </w:p>
    <w:p w14:paraId="57738D7A"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НЕУСТОЙКИ</w:t>
      </w:r>
    </w:p>
    <w:p w14:paraId="57738D7B"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ПЛАЩАНЕ, ДДС И ГАРАНЦИЯ ЗА ИЗПЪЛНЕНИЕ</w:t>
      </w:r>
    </w:p>
    <w:p w14:paraId="57738D7C"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ИНТЕЛЕКТУАЛНА СОБСТВЕНОСТ</w:t>
      </w:r>
    </w:p>
    <w:p w14:paraId="57738D7D"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КОНФИДЕНЦИАЛНОСТ</w:t>
      </w:r>
    </w:p>
    <w:p w14:paraId="57738D7E"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ПУБЛИЧНОСТ</w:t>
      </w:r>
    </w:p>
    <w:p w14:paraId="57738D7F"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СПЕЦИФИКАЦИЯ</w:t>
      </w:r>
    </w:p>
    <w:p w14:paraId="57738D80"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ВЪТРЕШНИ ПРАВИЛА</w:t>
      </w:r>
    </w:p>
    <w:p w14:paraId="57738D81"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ЗАПОЗНАВАНЕ С УСЛОВИЯТА НА ОБЕКТИТЕ</w:t>
      </w:r>
    </w:p>
    <w:p w14:paraId="57738D82"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ИНСПЕКТИРАНЕ И ДОСТЪП ДО ОБЕКТИ И СЪОРЪЖЕНИЯ</w:t>
      </w:r>
    </w:p>
    <w:p w14:paraId="57738D83"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ПРЕДОСТАВЕНИ АКТИВИ</w:t>
      </w:r>
    </w:p>
    <w:p w14:paraId="57738D84"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СЛУЖИТЕЛИ НА ИЗПЪЛНИТЕЛЯ</w:t>
      </w:r>
    </w:p>
    <w:p w14:paraId="57738D85"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УВЕДОМЯВАНЕ ЗА ИНЦИДЕНТИ</w:t>
      </w:r>
    </w:p>
    <w:p w14:paraId="57738D86"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ПРИЕМАНЕ</w:t>
      </w:r>
    </w:p>
    <w:p w14:paraId="57738D87"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НЕИЗПЪЛНЕНИЕ</w:t>
      </w:r>
    </w:p>
    <w:p w14:paraId="57738D88"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fldChar w:fldCharType="begin"/>
      </w:r>
      <w:r w:rsidRPr="005C176C">
        <w:rPr>
          <w:rFonts w:ascii="Verdana" w:hAnsi="Verdana" w:cs="Arial"/>
          <w:sz w:val="20"/>
          <w:szCs w:val="20"/>
          <w:lang w:val="bg-BG"/>
        </w:rPr>
        <w:instrText xml:space="preserve"> REF _Ref46308268 \h  \* MERGEFORMAT </w:instrText>
      </w:r>
      <w:r w:rsidRPr="005C176C">
        <w:rPr>
          <w:rFonts w:ascii="Verdana" w:hAnsi="Verdana" w:cs="Arial"/>
          <w:sz w:val="20"/>
          <w:szCs w:val="20"/>
          <w:lang w:val="bg-BG"/>
        </w:rPr>
      </w:r>
      <w:r w:rsidRPr="005C176C">
        <w:rPr>
          <w:rFonts w:ascii="Verdana" w:hAnsi="Verdana" w:cs="Arial"/>
          <w:sz w:val="20"/>
          <w:szCs w:val="20"/>
          <w:lang w:val="bg-BG"/>
        </w:rPr>
        <w:fldChar w:fldCharType="separate"/>
      </w:r>
      <w:r w:rsidR="00AF2176" w:rsidRPr="00AF2176">
        <w:rPr>
          <w:rFonts w:ascii="Verdana" w:hAnsi="Verdana" w:cs="Arial"/>
          <w:sz w:val="20"/>
          <w:szCs w:val="20"/>
          <w:lang w:val="bg-BG"/>
        </w:rPr>
        <w:t>ФОРС МАЖОР</w:t>
      </w:r>
      <w:r w:rsidRPr="005C176C">
        <w:rPr>
          <w:rFonts w:ascii="Verdana" w:hAnsi="Verdana" w:cs="Arial"/>
          <w:sz w:val="20"/>
          <w:szCs w:val="20"/>
          <w:lang w:val="bg-BG"/>
        </w:rPr>
        <w:fldChar w:fldCharType="end"/>
      </w:r>
      <w:r w:rsidRPr="005C176C">
        <w:rPr>
          <w:rFonts w:ascii="Verdana" w:hAnsi="Verdana" w:cs="Arial"/>
          <w:sz w:val="20"/>
          <w:szCs w:val="20"/>
          <w:lang w:val="bg-BG"/>
        </w:rPr>
        <w:t xml:space="preserve"> </w:t>
      </w:r>
    </w:p>
    <w:p w14:paraId="57738D89"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ЗАСТРАХОВАНЕ И ОТГОВОРНОСТ</w:t>
      </w:r>
    </w:p>
    <w:p w14:paraId="57738D8A"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ПРЕОТСТЪПВАНЕ И ПРЕХВЪРЛЯНЕ НА ЗАДЪЛЖЕНИЯ</w:t>
      </w:r>
    </w:p>
    <w:p w14:paraId="57738D8B"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ПРЕКРАТЯВАНЕ</w:t>
      </w:r>
    </w:p>
    <w:p w14:paraId="57738D8C"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РАЗДЕЛНОСТ</w:t>
      </w:r>
    </w:p>
    <w:p w14:paraId="57738D8D" w14:textId="77777777" w:rsidR="00B07CC0" w:rsidRPr="005C176C" w:rsidRDefault="00B07CC0" w:rsidP="00E827B6">
      <w:pPr>
        <w:keepLines/>
        <w:numPr>
          <w:ilvl w:val="0"/>
          <w:numId w:val="10"/>
        </w:numPr>
        <w:tabs>
          <w:tab w:val="left" w:pos="1080"/>
          <w:tab w:val="left" w:pos="1440"/>
          <w:tab w:val="left" w:pos="2700"/>
        </w:tabs>
        <w:spacing w:before="60" w:after="60"/>
        <w:ind w:left="1080" w:hanging="900"/>
        <w:jc w:val="both"/>
        <w:rPr>
          <w:rFonts w:ascii="Verdana" w:hAnsi="Verdana" w:cs="Arial"/>
          <w:sz w:val="20"/>
          <w:szCs w:val="20"/>
          <w:lang w:val="bg-BG"/>
        </w:rPr>
      </w:pPr>
      <w:r w:rsidRPr="005C176C">
        <w:rPr>
          <w:rFonts w:ascii="Verdana" w:hAnsi="Verdana" w:cs="Arial"/>
          <w:sz w:val="20"/>
          <w:szCs w:val="20"/>
          <w:lang w:val="bg-BG"/>
        </w:rPr>
        <w:t>ПРИЛОЖИМО ПРАВО</w:t>
      </w:r>
    </w:p>
    <w:p w14:paraId="57738D8E" w14:textId="77777777" w:rsidR="00B07CC0" w:rsidRPr="005C176C" w:rsidRDefault="00B07CC0" w:rsidP="00B07CC0">
      <w:pPr>
        <w:keepLines/>
        <w:spacing w:before="60" w:after="60"/>
        <w:jc w:val="both"/>
        <w:rPr>
          <w:rFonts w:ascii="Verdana" w:hAnsi="Verdana" w:cs="Arial"/>
          <w:sz w:val="20"/>
          <w:szCs w:val="20"/>
          <w:lang w:val="bg-BG"/>
        </w:rPr>
      </w:pPr>
    </w:p>
    <w:p w14:paraId="57738D8F" w14:textId="77777777" w:rsidR="00B07CC0" w:rsidRPr="005C176C" w:rsidRDefault="00B07CC0" w:rsidP="00B07CC0">
      <w:pPr>
        <w:tabs>
          <w:tab w:val="right" w:pos="9000"/>
        </w:tabs>
        <w:spacing w:before="60" w:after="60" w:line="360" w:lineRule="auto"/>
        <w:jc w:val="both"/>
        <w:rPr>
          <w:rFonts w:ascii="Verdana" w:hAnsi="Verdana" w:cs="Arial"/>
          <w:b/>
          <w:sz w:val="20"/>
          <w:szCs w:val="20"/>
          <w:lang w:val="bg-BG"/>
        </w:rPr>
        <w:sectPr w:rsidR="00B07CC0" w:rsidRPr="005C176C" w:rsidSect="00294358">
          <w:type w:val="continuous"/>
          <w:pgSz w:w="11909" w:h="16834" w:code="9"/>
          <w:pgMar w:top="1440" w:right="1440" w:bottom="1440" w:left="1440" w:header="708" w:footer="680" w:gutter="0"/>
          <w:cols w:space="708"/>
          <w:docGrid w:linePitch="360"/>
        </w:sectPr>
      </w:pPr>
    </w:p>
    <w:p w14:paraId="57738D90" w14:textId="77777777" w:rsidR="00B07CC0" w:rsidRPr="005C176C" w:rsidRDefault="00B07CC0" w:rsidP="00B07CC0">
      <w:pPr>
        <w:tabs>
          <w:tab w:val="right" w:pos="9000"/>
        </w:tabs>
        <w:spacing w:before="60" w:after="60" w:line="360" w:lineRule="auto"/>
        <w:jc w:val="center"/>
        <w:rPr>
          <w:rFonts w:ascii="Verdana" w:hAnsi="Verdana" w:cs="Arial"/>
          <w:b/>
          <w:sz w:val="20"/>
          <w:szCs w:val="20"/>
          <w:lang w:val="bg-BG"/>
        </w:rPr>
      </w:pPr>
      <w:r w:rsidRPr="005C176C">
        <w:rPr>
          <w:rFonts w:ascii="Verdana" w:hAnsi="Verdana" w:cs="Arial"/>
          <w:b/>
          <w:sz w:val="20"/>
          <w:szCs w:val="20"/>
          <w:lang w:val="bg-BG"/>
        </w:rPr>
        <w:lastRenderedPageBreak/>
        <w:t>Общи условия на договора за услуги</w:t>
      </w:r>
    </w:p>
    <w:p w14:paraId="57738D91" w14:textId="77777777" w:rsidR="00B07CC0" w:rsidRPr="005C176C" w:rsidRDefault="00B07CC0" w:rsidP="00B07CC0">
      <w:pPr>
        <w:pStyle w:val="BodyText"/>
        <w:spacing w:before="60" w:after="60"/>
        <w:rPr>
          <w:rFonts w:ascii="Verdana" w:hAnsi="Verdana" w:cs="Arial"/>
          <w:b/>
          <w:bCs/>
          <w:i/>
          <w:iCs/>
          <w:sz w:val="20"/>
          <w:szCs w:val="20"/>
          <w:lang w:val="bg-BG"/>
        </w:rPr>
      </w:pPr>
      <w:r w:rsidRPr="005C176C">
        <w:rPr>
          <w:rFonts w:ascii="Verdana" w:hAnsi="Verdana" w:cs="Arial"/>
          <w:b/>
          <w:bCs/>
          <w:i/>
          <w:iCs/>
          <w:sz w:val="20"/>
          <w:szCs w:val="20"/>
          <w:lang w:val="bg-BG"/>
        </w:rPr>
        <w:t>Общите условия на договора за услуги, са както следва:</w:t>
      </w:r>
    </w:p>
    <w:p w14:paraId="57738D92" w14:textId="77777777" w:rsidR="00B07CC0" w:rsidRPr="005C176C" w:rsidRDefault="00B07CC0" w:rsidP="00B07CC0">
      <w:pPr>
        <w:numPr>
          <w:ilvl w:val="0"/>
          <w:numId w:val="2"/>
        </w:numPr>
        <w:spacing w:before="60" w:after="60"/>
        <w:jc w:val="both"/>
        <w:outlineLvl w:val="0"/>
        <w:rPr>
          <w:rFonts w:ascii="Verdana" w:hAnsi="Verdana" w:cs="Arial"/>
          <w:sz w:val="20"/>
          <w:szCs w:val="20"/>
          <w:lang w:val="bg-BG"/>
        </w:rPr>
      </w:pPr>
      <w:bookmarkStart w:id="16" w:name="_Ref46308183"/>
      <w:r w:rsidRPr="005C176C">
        <w:rPr>
          <w:rFonts w:ascii="Verdana" w:hAnsi="Verdana" w:cs="Arial"/>
          <w:b/>
          <w:sz w:val="20"/>
          <w:szCs w:val="20"/>
          <w:lang w:val="bg-BG"/>
        </w:rPr>
        <w:t>ДЕФИНИЦИИ</w:t>
      </w:r>
      <w:bookmarkEnd w:id="16"/>
      <w:r w:rsidRPr="005C176C">
        <w:rPr>
          <w:rFonts w:ascii="Verdana" w:hAnsi="Verdana" w:cs="Arial"/>
          <w:b/>
          <w:sz w:val="20"/>
          <w:szCs w:val="20"/>
          <w:lang w:val="bg-BG"/>
        </w:rPr>
        <w:t xml:space="preserve"> </w:t>
      </w:r>
    </w:p>
    <w:p w14:paraId="57738D93" w14:textId="77777777" w:rsidR="00B07CC0" w:rsidRPr="005C176C" w:rsidRDefault="00B07CC0" w:rsidP="00B07CC0">
      <w:pPr>
        <w:pStyle w:val="BodyText3"/>
        <w:keepLines/>
        <w:tabs>
          <w:tab w:val="left" w:pos="1440"/>
        </w:tabs>
        <w:spacing w:before="60" w:after="60"/>
        <w:rPr>
          <w:rFonts w:ascii="Verdana" w:hAnsi="Verdana" w:cs="Arial"/>
          <w:sz w:val="20"/>
          <w:szCs w:val="20"/>
          <w:lang w:val="bg-BG"/>
        </w:rPr>
      </w:pPr>
      <w:r w:rsidRPr="005C176C">
        <w:rPr>
          <w:rFonts w:ascii="Verdana" w:hAnsi="Verdana" w:cs="Arial"/>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7738D94" w14:textId="77777777" w:rsidR="00B07CC0" w:rsidRPr="005C176C" w:rsidRDefault="00B07CC0" w:rsidP="00B07CC0">
      <w:pPr>
        <w:pStyle w:val="BodyText3"/>
        <w:keepLines/>
        <w:tabs>
          <w:tab w:val="left" w:pos="1440"/>
        </w:tabs>
        <w:spacing w:before="60" w:after="60"/>
        <w:rPr>
          <w:rFonts w:ascii="Verdana" w:hAnsi="Verdana" w:cs="Arial"/>
          <w:sz w:val="20"/>
          <w:szCs w:val="20"/>
          <w:lang w:val="bg-BG"/>
        </w:rPr>
      </w:pPr>
      <w:r w:rsidRPr="005C176C">
        <w:rPr>
          <w:rFonts w:ascii="Verdana" w:hAnsi="Verdana" w:cs="Arial"/>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7738D95"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“Възложител”</w:t>
      </w:r>
      <w:r w:rsidRPr="005C176C">
        <w:rPr>
          <w:rFonts w:ascii="Verdana" w:hAnsi="Verdana" w:cs="Arial"/>
          <w:sz w:val="20"/>
          <w:szCs w:val="20"/>
          <w:lang w:val="bg-BG"/>
        </w:rPr>
        <w:t xml:space="preserve"> означава “Софийска вода” АД, което възлага изпълнението на услугите по договора.</w:t>
      </w:r>
    </w:p>
    <w:p w14:paraId="57738D96" w14:textId="77777777" w:rsidR="00B07CC0" w:rsidRPr="005C176C" w:rsidRDefault="00B07CC0" w:rsidP="00B07CC0">
      <w:pPr>
        <w:numPr>
          <w:ilvl w:val="1"/>
          <w:numId w:val="2"/>
        </w:numPr>
        <w:tabs>
          <w:tab w:val="num" w:pos="851"/>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w:t>
      </w:r>
      <w:r w:rsidRPr="005C176C">
        <w:rPr>
          <w:rFonts w:ascii="Verdana" w:hAnsi="Verdana" w:cs="Arial"/>
          <w:b/>
          <w:bCs/>
          <w:sz w:val="20"/>
          <w:szCs w:val="20"/>
          <w:lang w:val="bg-BG"/>
        </w:rPr>
        <w:t>И</w:t>
      </w:r>
      <w:bookmarkStart w:id="17" w:name="изпълнител"/>
      <w:bookmarkEnd w:id="17"/>
      <w:r w:rsidRPr="005C176C">
        <w:rPr>
          <w:rFonts w:ascii="Verdana" w:hAnsi="Verdana" w:cs="Arial"/>
          <w:b/>
          <w:bCs/>
          <w:sz w:val="20"/>
          <w:szCs w:val="20"/>
          <w:lang w:val="bg-BG"/>
        </w:rPr>
        <w:t>зпълнител</w:t>
      </w:r>
      <w:r w:rsidRPr="005C176C">
        <w:rPr>
          <w:rFonts w:ascii="Verdana" w:hAnsi="Verdana" w:cs="Arial"/>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7738D97"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w:t>
      </w:r>
      <w:r w:rsidRPr="005C176C">
        <w:rPr>
          <w:rFonts w:ascii="Verdana" w:hAnsi="Verdana" w:cs="Arial"/>
          <w:b/>
          <w:bCs/>
          <w:sz w:val="20"/>
          <w:szCs w:val="20"/>
          <w:lang w:val="bg-BG"/>
        </w:rPr>
        <w:t>Контролиращ</w:t>
      </w:r>
      <w:r w:rsidRPr="005C176C">
        <w:rPr>
          <w:rFonts w:ascii="Verdana" w:hAnsi="Verdana" w:cs="Arial"/>
          <w:sz w:val="20"/>
          <w:szCs w:val="20"/>
          <w:lang w:val="bg-BG"/>
        </w:rPr>
        <w:t xml:space="preserve"> </w:t>
      </w:r>
      <w:r w:rsidRPr="005C176C">
        <w:rPr>
          <w:rFonts w:ascii="Verdana" w:hAnsi="Verdana" w:cs="Arial"/>
          <w:b/>
          <w:bCs/>
          <w:sz w:val="20"/>
          <w:szCs w:val="20"/>
          <w:lang w:val="bg-BG"/>
        </w:rPr>
        <w:t>служител</w:t>
      </w:r>
      <w:r w:rsidRPr="005C176C">
        <w:rPr>
          <w:rFonts w:ascii="Verdana" w:hAnsi="Verdana" w:cs="Arial"/>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57738D98"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w:t>
      </w:r>
      <w:r w:rsidRPr="005C176C">
        <w:rPr>
          <w:rFonts w:ascii="Verdana" w:hAnsi="Verdana" w:cs="Arial"/>
          <w:b/>
          <w:bCs/>
          <w:sz w:val="20"/>
          <w:szCs w:val="20"/>
          <w:lang w:val="bg-BG"/>
        </w:rPr>
        <w:t>Договор</w:t>
      </w:r>
      <w:r w:rsidRPr="005C176C">
        <w:rPr>
          <w:rFonts w:ascii="Verdana" w:hAnsi="Verdana" w:cs="Arial"/>
          <w:sz w:val="20"/>
          <w:szCs w:val="20"/>
          <w:lang w:val="bg-BG"/>
        </w:rPr>
        <w:t xml:space="preserve">” означава цялостното съглашение между </w:t>
      </w:r>
      <w:r w:rsidRPr="005C176C">
        <w:rPr>
          <w:rFonts w:ascii="Verdana" w:hAnsi="Verdana" w:cs="Arial"/>
          <w:sz w:val="20"/>
          <w:lang w:val="bg-BG"/>
        </w:rPr>
        <w:t>Възложителя</w:t>
      </w:r>
      <w:r w:rsidRPr="005C176C">
        <w:rPr>
          <w:rFonts w:ascii="Verdana" w:hAnsi="Verdana" w:cs="Arial"/>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57738D99" w14:textId="77777777" w:rsidR="00B07CC0" w:rsidRPr="005C176C" w:rsidRDefault="00B07CC0" w:rsidP="00B07CC0">
      <w:pPr>
        <w:numPr>
          <w:ilvl w:val="0"/>
          <w:numId w:val="3"/>
        </w:numPr>
        <w:tabs>
          <w:tab w:val="clear" w:pos="2160"/>
          <w:tab w:val="num" w:pos="1080"/>
        </w:tabs>
        <w:spacing w:before="60" w:after="60"/>
        <w:ind w:left="1080"/>
        <w:jc w:val="both"/>
        <w:rPr>
          <w:rFonts w:ascii="Verdana" w:hAnsi="Verdana" w:cs="Arial"/>
          <w:sz w:val="20"/>
          <w:szCs w:val="20"/>
          <w:lang w:val="bg-BG"/>
        </w:rPr>
      </w:pPr>
      <w:r w:rsidRPr="005C176C">
        <w:rPr>
          <w:rFonts w:ascii="Verdana" w:hAnsi="Verdana" w:cs="Arial"/>
          <w:sz w:val="20"/>
          <w:szCs w:val="20"/>
          <w:lang w:val="bg-BG"/>
        </w:rPr>
        <w:t>Договор;</w:t>
      </w:r>
    </w:p>
    <w:p w14:paraId="57738D9A" w14:textId="77777777" w:rsidR="00B07CC0" w:rsidRPr="005C176C" w:rsidRDefault="00B07CC0" w:rsidP="00B07CC0">
      <w:pPr>
        <w:numPr>
          <w:ilvl w:val="0"/>
          <w:numId w:val="3"/>
        </w:numPr>
        <w:tabs>
          <w:tab w:val="clear" w:pos="2160"/>
          <w:tab w:val="num" w:pos="1080"/>
        </w:tabs>
        <w:spacing w:before="60" w:after="60"/>
        <w:ind w:left="1080"/>
        <w:jc w:val="both"/>
        <w:rPr>
          <w:rFonts w:ascii="Verdana" w:hAnsi="Verdana" w:cs="Arial"/>
          <w:sz w:val="20"/>
          <w:szCs w:val="20"/>
          <w:lang w:val="bg-BG"/>
        </w:rPr>
      </w:pPr>
      <w:r w:rsidRPr="005C176C">
        <w:rPr>
          <w:rFonts w:ascii="Verdana" w:hAnsi="Verdana" w:cs="Arial"/>
          <w:sz w:val="20"/>
          <w:szCs w:val="20"/>
          <w:lang w:val="bg-BG"/>
        </w:rPr>
        <w:t>Раздел А: Техническо задание – предмет на договора;</w:t>
      </w:r>
    </w:p>
    <w:p w14:paraId="57738D9B" w14:textId="77777777" w:rsidR="00B07CC0" w:rsidRPr="005C176C" w:rsidRDefault="00B07CC0" w:rsidP="00B07CC0">
      <w:pPr>
        <w:numPr>
          <w:ilvl w:val="0"/>
          <w:numId w:val="3"/>
        </w:numPr>
        <w:tabs>
          <w:tab w:val="clear" w:pos="2160"/>
          <w:tab w:val="num" w:pos="1080"/>
        </w:tabs>
        <w:spacing w:before="60" w:after="60"/>
        <w:ind w:left="1080"/>
        <w:jc w:val="both"/>
        <w:rPr>
          <w:rFonts w:ascii="Verdana" w:hAnsi="Verdana" w:cs="Arial"/>
          <w:sz w:val="20"/>
          <w:szCs w:val="20"/>
          <w:lang w:val="bg-BG"/>
        </w:rPr>
      </w:pPr>
      <w:r w:rsidRPr="005C176C">
        <w:rPr>
          <w:rFonts w:ascii="Verdana" w:hAnsi="Verdana" w:cs="Arial"/>
          <w:sz w:val="20"/>
          <w:szCs w:val="20"/>
          <w:lang w:val="bg-BG"/>
        </w:rPr>
        <w:t>Раздел Б: Цени и данни;</w:t>
      </w:r>
    </w:p>
    <w:p w14:paraId="57738D9C" w14:textId="77777777" w:rsidR="00B07CC0" w:rsidRPr="005C176C" w:rsidRDefault="00B07CC0" w:rsidP="00B07CC0">
      <w:pPr>
        <w:numPr>
          <w:ilvl w:val="0"/>
          <w:numId w:val="3"/>
        </w:numPr>
        <w:tabs>
          <w:tab w:val="clear" w:pos="2160"/>
          <w:tab w:val="num" w:pos="1080"/>
        </w:tabs>
        <w:spacing w:before="60" w:after="60"/>
        <w:ind w:left="1080"/>
        <w:jc w:val="both"/>
        <w:rPr>
          <w:rFonts w:ascii="Verdana" w:hAnsi="Verdana" w:cs="Arial"/>
          <w:sz w:val="20"/>
          <w:szCs w:val="20"/>
          <w:lang w:val="bg-BG"/>
        </w:rPr>
      </w:pPr>
      <w:r w:rsidRPr="005C176C">
        <w:rPr>
          <w:rFonts w:ascii="Verdana" w:hAnsi="Verdana" w:cs="Arial"/>
          <w:sz w:val="20"/>
          <w:szCs w:val="20"/>
          <w:lang w:val="bg-BG"/>
        </w:rPr>
        <w:t>Раздел В: Специфични условия;</w:t>
      </w:r>
    </w:p>
    <w:p w14:paraId="57738D9D" w14:textId="77777777" w:rsidR="00B07CC0" w:rsidRPr="005C176C" w:rsidRDefault="00B07CC0" w:rsidP="00B07CC0">
      <w:pPr>
        <w:numPr>
          <w:ilvl w:val="0"/>
          <w:numId w:val="3"/>
        </w:numPr>
        <w:tabs>
          <w:tab w:val="clear" w:pos="2160"/>
          <w:tab w:val="num" w:pos="1080"/>
        </w:tabs>
        <w:spacing w:before="60" w:after="60"/>
        <w:ind w:left="1080"/>
        <w:jc w:val="both"/>
        <w:rPr>
          <w:rFonts w:ascii="Verdana" w:hAnsi="Verdana" w:cs="Arial"/>
          <w:sz w:val="20"/>
          <w:szCs w:val="20"/>
          <w:lang w:val="bg-BG"/>
        </w:rPr>
      </w:pPr>
      <w:r w:rsidRPr="005C176C">
        <w:rPr>
          <w:rFonts w:ascii="Verdana" w:hAnsi="Verdana" w:cs="Arial"/>
          <w:sz w:val="20"/>
          <w:szCs w:val="20"/>
          <w:lang w:val="bg-BG"/>
        </w:rPr>
        <w:t>Раздел Г: Общи условия.</w:t>
      </w:r>
    </w:p>
    <w:p w14:paraId="57738D9E"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w:t>
      </w:r>
      <w:r w:rsidRPr="005C176C">
        <w:rPr>
          <w:rFonts w:ascii="Verdana" w:hAnsi="Verdana" w:cs="Arial"/>
          <w:b/>
          <w:bCs/>
          <w:sz w:val="20"/>
          <w:szCs w:val="20"/>
          <w:lang w:val="bg-BG"/>
        </w:rPr>
        <w:t>Цена</w:t>
      </w:r>
      <w:r w:rsidRPr="005C176C">
        <w:rPr>
          <w:rFonts w:ascii="Verdana" w:hAnsi="Verdana" w:cs="Arial"/>
          <w:sz w:val="20"/>
          <w:szCs w:val="20"/>
          <w:lang w:val="bg-BG"/>
        </w:rPr>
        <w:t xml:space="preserve"> </w:t>
      </w:r>
      <w:r w:rsidRPr="005C176C">
        <w:rPr>
          <w:rFonts w:ascii="Verdana" w:hAnsi="Verdana" w:cs="Arial"/>
          <w:b/>
          <w:bCs/>
          <w:sz w:val="20"/>
          <w:szCs w:val="20"/>
          <w:lang w:val="bg-BG"/>
        </w:rPr>
        <w:t>по</w:t>
      </w:r>
      <w:r w:rsidRPr="005C176C">
        <w:rPr>
          <w:rFonts w:ascii="Verdana" w:hAnsi="Verdana" w:cs="Arial"/>
          <w:sz w:val="20"/>
          <w:szCs w:val="20"/>
          <w:lang w:val="bg-BG"/>
        </w:rPr>
        <w:t xml:space="preserve"> </w:t>
      </w:r>
      <w:r w:rsidRPr="005C176C">
        <w:rPr>
          <w:rFonts w:ascii="Verdana" w:hAnsi="Verdana" w:cs="Arial"/>
          <w:b/>
          <w:bCs/>
          <w:sz w:val="20"/>
          <w:szCs w:val="20"/>
          <w:lang w:val="bg-BG"/>
        </w:rPr>
        <w:t>договора</w:t>
      </w:r>
      <w:r w:rsidRPr="005C176C">
        <w:rPr>
          <w:rFonts w:ascii="Verdana" w:hAnsi="Verdana" w:cs="Arial"/>
          <w:sz w:val="20"/>
          <w:szCs w:val="20"/>
          <w:lang w:val="bg-BG"/>
        </w:rPr>
        <w:t>” означава цената/те, посочена/и в Раздел Б: Цени и данни</w:t>
      </w:r>
    </w:p>
    <w:p w14:paraId="57738D9F"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sz w:val="20"/>
          <w:szCs w:val="20"/>
          <w:lang w:val="bg-BG"/>
        </w:rPr>
        <w:t>„Максимална стойност на договора”</w:t>
      </w:r>
      <w:r w:rsidRPr="005C176C">
        <w:rPr>
          <w:rFonts w:ascii="Verdana" w:hAnsi="Verdana" w:cs="Arial"/>
          <w:sz w:val="20"/>
          <w:szCs w:val="20"/>
          <w:lang w:val="bg-BG"/>
        </w:rPr>
        <w:t xml:space="preserve"> означава пределната сума, която не може да бъде надвишавана при възлагане и изпълнение на договора.</w:t>
      </w:r>
    </w:p>
    <w:p w14:paraId="57738DA0"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“Услуги”</w:t>
      </w:r>
      <w:r w:rsidRPr="005C176C">
        <w:rPr>
          <w:rFonts w:ascii="Verdana" w:hAnsi="Verdana" w:cs="Arial"/>
          <w:sz w:val="20"/>
          <w:szCs w:val="20"/>
          <w:lang w:val="bg-BG"/>
        </w:rPr>
        <w:t xml:space="preserve"> – означава всички услуги, описани в Раздел А: Техническо задание – предмет на договора.</w:t>
      </w:r>
    </w:p>
    <w:p w14:paraId="57738DA1"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w:t>
      </w:r>
      <w:r w:rsidRPr="005C176C">
        <w:rPr>
          <w:rFonts w:ascii="Verdana" w:hAnsi="Verdana" w:cs="Arial"/>
          <w:b/>
          <w:bCs/>
          <w:sz w:val="20"/>
          <w:szCs w:val="20"/>
          <w:lang w:val="bg-BG"/>
        </w:rPr>
        <w:t>Обект</w:t>
      </w:r>
      <w:r w:rsidRPr="005C176C">
        <w:rPr>
          <w:rFonts w:ascii="Verdana" w:hAnsi="Verdana" w:cs="Arial"/>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5C176C">
          <w:rPr>
            <w:rStyle w:val="Hyperlink"/>
            <w:rFonts w:ascii="Verdana" w:hAnsi="Verdana" w:cs="Arial"/>
            <w:color w:val="auto"/>
            <w:sz w:val="20"/>
            <w:lang w:val="bg-BG"/>
          </w:rPr>
          <w:t>Възложителя</w:t>
        </w:r>
      </w:hyperlink>
      <w:r w:rsidRPr="005C176C">
        <w:rPr>
          <w:rFonts w:ascii="Verdana" w:hAnsi="Verdana" w:cs="Arial"/>
          <w:sz w:val="20"/>
          <w:szCs w:val="20"/>
          <w:lang w:val="bg-BG"/>
        </w:rPr>
        <w:t xml:space="preserve"> за целите  на договора.</w:t>
      </w:r>
    </w:p>
    <w:p w14:paraId="57738DA2"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w:t>
      </w:r>
      <w:r w:rsidRPr="005C176C">
        <w:rPr>
          <w:rFonts w:ascii="Verdana" w:hAnsi="Verdana" w:cs="Arial"/>
          <w:b/>
          <w:bCs/>
          <w:sz w:val="20"/>
          <w:szCs w:val="20"/>
          <w:lang w:val="bg-BG"/>
        </w:rPr>
        <w:t>Системи</w:t>
      </w:r>
      <w:r w:rsidRPr="005C176C">
        <w:rPr>
          <w:rFonts w:ascii="Verdana" w:hAnsi="Verdana" w:cs="Arial"/>
          <w:sz w:val="20"/>
          <w:szCs w:val="20"/>
          <w:lang w:val="bg-BG"/>
        </w:rPr>
        <w:t xml:space="preserve"> </w:t>
      </w:r>
      <w:r w:rsidRPr="005C176C">
        <w:rPr>
          <w:rFonts w:ascii="Verdana" w:hAnsi="Verdana" w:cs="Arial"/>
          <w:b/>
          <w:bCs/>
          <w:sz w:val="20"/>
          <w:szCs w:val="20"/>
          <w:lang w:val="bg-BG"/>
        </w:rPr>
        <w:t>за</w:t>
      </w:r>
      <w:r w:rsidRPr="005C176C">
        <w:rPr>
          <w:rFonts w:ascii="Verdana" w:hAnsi="Verdana" w:cs="Arial"/>
          <w:sz w:val="20"/>
          <w:szCs w:val="20"/>
          <w:lang w:val="bg-BG"/>
        </w:rPr>
        <w:t xml:space="preserve"> </w:t>
      </w:r>
      <w:r w:rsidRPr="005C176C">
        <w:rPr>
          <w:rFonts w:ascii="Verdana" w:hAnsi="Verdana" w:cs="Arial"/>
          <w:b/>
          <w:bCs/>
          <w:sz w:val="20"/>
          <w:szCs w:val="20"/>
          <w:lang w:val="bg-BG"/>
        </w:rPr>
        <w:t>безопасност</w:t>
      </w:r>
      <w:r w:rsidRPr="005C176C">
        <w:rPr>
          <w:rFonts w:ascii="Verdana" w:hAnsi="Verdana" w:cs="Arial"/>
          <w:sz w:val="20"/>
          <w:szCs w:val="20"/>
          <w:lang w:val="bg-BG"/>
        </w:rPr>
        <w:t xml:space="preserve"> </w:t>
      </w:r>
      <w:r w:rsidRPr="005C176C">
        <w:rPr>
          <w:rFonts w:ascii="Verdana" w:hAnsi="Verdana" w:cs="Arial"/>
          <w:b/>
          <w:bCs/>
          <w:sz w:val="20"/>
          <w:szCs w:val="20"/>
          <w:lang w:val="bg-BG"/>
        </w:rPr>
        <w:t>на</w:t>
      </w:r>
      <w:r w:rsidRPr="005C176C">
        <w:rPr>
          <w:rFonts w:ascii="Verdana" w:hAnsi="Verdana" w:cs="Arial"/>
          <w:sz w:val="20"/>
          <w:szCs w:val="20"/>
          <w:lang w:val="bg-BG"/>
        </w:rPr>
        <w:t xml:space="preserve"> </w:t>
      </w:r>
      <w:r w:rsidRPr="005C176C">
        <w:rPr>
          <w:rFonts w:ascii="Verdana" w:hAnsi="Verdana" w:cs="Arial"/>
          <w:b/>
          <w:bCs/>
          <w:sz w:val="20"/>
          <w:szCs w:val="20"/>
          <w:lang w:val="bg-BG"/>
        </w:rPr>
        <w:t>работата</w:t>
      </w:r>
      <w:r w:rsidRPr="005C176C">
        <w:rPr>
          <w:rFonts w:ascii="Verdana" w:hAnsi="Verdana" w:cs="Arial"/>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7738DA3"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“Дата на влизане в сила на договора”</w:t>
      </w:r>
      <w:r w:rsidRPr="005C176C">
        <w:rPr>
          <w:rFonts w:ascii="Verdana" w:hAnsi="Verdana" w:cs="Arial"/>
          <w:sz w:val="20"/>
          <w:szCs w:val="20"/>
          <w:lang w:val="bg-BG"/>
        </w:rPr>
        <w:t xml:space="preserve"> означава датата на подписване на договора, освен ако не е уговорено друго.</w:t>
      </w:r>
    </w:p>
    <w:p w14:paraId="57738DA4"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“Срок на Договора”</w:t>
      </w:r>
      <w:r w:rsidRPr="005C176C">
        <w:rPr>
          <w:rFonts w:ascii="Verdana" w:hAnsi="Verdana" w:cs="Arial"/>
          <w:sz w:val="20"/>
          <w:szCs w:val="20"/>
          <w:lang w:val="bg-BG"/>
        </w:rPr>
        <w:t xml:space="preserve"> означава предвидената продължителност на предоставяне на услугите, както е определено в договора.</w:t>
      </w:r>
    </w:p>
    <w:p w14:paraId="57738DA5"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 xml:space="preserve">“Официална инструкция” </w:t>
      </w:r>
      <w:r w:rsidRPr="005C176C">
        <w:rPr>
          <w:rFonts w:ascii="Verdana" w:hAnsi="Verdana" w:cs="Arial"/>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7738DA6" w14:textId="77777777" w:rsidR="00B07CC0" w:rsidRPr="005C176C" w:rsidRDefault="00B07CC0" w:rsidP="00B07CC0">
      <w:pPr>
        <w:numPr>
          <w:ilvl w:val="1"/>
          <w:numId w:val="2"/>
        </w:numPr>
        <w:tabs>
          <w:tab w:val="num" w:pos="851"/>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lastRenderedPageBreak/>
        <w:t>“Неустойки”</w:t>
      </w:r>
      <w:r w:rsidRPr="005C176C">
        <w:rPr>
          <w:rFonts w:ascii="Verdana" w:hAnsi="Verdana" w:cs="Arial"/>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57738DA7"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“Машини и съоръжения”</w:t>
      </w:r>
      <w:r w:rsidRPr="005C176C">
        <w:rPr>
          <w:rFonts w:ascii="Verdana" w:hAnsi="Verdana" w:cs="Arial"/>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7738DA8" w14:textId="77777777" w:rsidR="00B07CC0" w:rsidRPr="005C176C" w:rsidRDefault="00B07CC0" w:rsidP="00B07CC0">
      <w:pPr>
        <w:numPr>
          <w:ilvl w:val="1"/>
          <w:numId w:val="2"/>
        </w:numPr>
        <w:tabs>
          <w:tab w:val="num" w:pos="851"/>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“Отговорно лице”</w:t>
      </w:r>
      <w:r w:rsidRPr="005C176C">
        <w:rPr>
          <w:rFonts w:ascii="Verdana" w:hAnsi="Verdana" w:cs="Arial"/>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7738DA9" w14:textId="77777777" w:rsidR="00B07CC0" w:rsidRPr="005C176C" w:rsidRDefault="00B07CC0" w:rsidP="00B07CC0">
      <w:pPr>
        <w:numPr>
          <w:ilvl w:val="1"/>
          <w:numId w:val="2"/>
        </w:numPr>
        <w:tabs>
          <w:tab w:val="num" w:pos="851"/>
        </w:tabs>
        <w:spacing w:before="60" w:after="60"/>
        <w:ind w:left="720" w:hanging="720"/>
        <w:jc w:val="both"/>
        <w:outlineLvl w:val="0"/>
        <w:rPr>
          <w:rFonts w:ascii="Verdana" w:hAnsi="Verdana" w:cs="Arial"/>
          <w:sz w:val="20"/>
          <w:szCs w:val="20"/>
          <w:lang w:val="bg-BG"/>
        </w:rPr>
      </w:pPr>
      <w:r w:rsidRPr="005C176C">
        <w:rPr>
          <w:rFonts w:ascii="Verdana" w:hAnsi="Verdana" w:cs="Arial"/>
          <w:b/>
          <w:bCs/>
          <w:sz w:val="20"/>
          <w:szCs w:val="20"/>
          <w:lang w:val="bg-BG"/>
        </w:rPr>
        <w:t xml:space="preserve">“Гаранция за изпълнение” </w:t>
      </w:r>
      <w:r w:rsidRPr="005C176C">
        <w:rPr>
          <w:rFonts w:ascii="Verdana" w:hAnsi="Verdana" w:cs="Arial"/>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7738DAA"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18" w:name="_Ref46308187"/>
      <w:r w:rsidRPr="005C176C">
        <w:rPr>
          <w:rFonts w:ascii="Verdana" w:hAnsi="Verdana" w:cs="Arial"/>
          <w:b/>
          <w:sz w:val="20"/>
          <w:szCs w:val="20"/>
          <w:lang w:val="bg-BG"/>
        </w:rPr>
        <w:t>ОБЩИ ПОЛОЖЕНИЯ</w:t>
      </w:r>
      <w:bookmarkEnd w:id="18"/>
    </w:p>
    <w:p w14:paraId="57738DAB"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При изпълнение на условията на настоящия договор, </w:t>
      </w:r>
      <w:r w:rsidRPr="005C176C">
        <w:rPr>
          <w:rFonts w:ascii="Verdana" w:hAnsi="Verdana" w:cs="Arial"/>
          <w:sz w:val="20"/>
          <w:lang w:val="bg-BG"/>
        </w:rPr>
        <w:t>Възложителят</w:t>
      </w:r>
      <w:r w:rsidRPr="005C176C">
        <w:rPr>
          <w:rFonts w:ascii="Verdana" w:hAnsi="Verdana" w:cs="Arial"/>
          <w:sz w:val="20"/>
          <w:szCs w:val="20"/>
          <w:lang w:val="bg-BG"/>
        </w:rPr>
        <w:t xml:space="preserve"> възлага на </w:t>
      </w:r>
      <w:r w:rsidRPr="005C176C">
        <w:rPr>
          <w:rFonts w:ascii="Verdana" w:hAnsi="Verdana" w:cs="Arial"/>
          <w:sz w:val="20"/>
          <w:lang w:val="bg-BG"/>
        </w:rPr>
        <w:t>Изпълнителя</w:t>
      </w:r>
      <w:r w:rsidRPr="005C176C">
        <w:rPr>
          <w:rFonts w:ascii="Verdana" w:hAnsi="Verdana" w:cs="Arial"/>
          <w:sz w:val="20"/>
          <w:szCs w:val="20"/>
          <w:lang w:val="bg-BG"/>
        </w:rPr>
        <w:t xml:space="preserve"> да предоставя услугите за срока на договора срещу заплащане на </w:t>
      </w:r>
      <w:r w:rsidRPr="005C176C">
        <w:rPr>
          <w:rFonts w:ascii="Verdana" w:hAnsi="Verdana" w:cs="Arial"/>
          <w:sz w:val="20"/>
          <w:lang w:val="bg-BG"/>
        </w:rPr>
        <w:t>договорната цена</w:t>
      </w:r>
      <w:r w:rsidRPr="005C176C">
        <w:rPr>
          <w:rFonts w:ascii="Verdana" w:hAnsi="Verdana" w:cs="Arial"/>
          <w:sz w:val="20"/>
          <w:szCs w:val="20"/>
          <w:lang w:val="bg-BG"/>
        </w:rPr>
        <w:t>.</w:t>
      </w:r>
    </w:p>
    <w:p w14:paraId="57738DAC"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57738DAD"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7738DAE"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Номерът и </w:t>
      </w:r>
      <w:hyperlink w:anchor="началнадата" w:history="1">
        <w:r w:rsidRPr="005C176C">
          <w:rPr>
            <w:rFonts w:ascii="Verdana" w:hAnsi="Verdana" w:cs="Arial"/>
            <w:sz w:val="20"/>
            <w:szCs w:val="20"/>
            <w:lang w:val="bg-BG"/>
          </w:rPr>
          <w:t>датата</w:t>
        </w:r>
      </w:hyperlink>
      <w:r w:rsidRPr="005C176C">
        <w:rPr>
          <w:rFonts w:ascii="Verdana" w:hAnsi="Verdana" w:cs="Arial"/>
          <w:sz w:val="20"/>
          <w:szCs w:val="20"/>
          <w:lang w:val="bg-BG"/>
        </w:rPr>
        <w:t xml:space="preserve"> на влизане в сила на договора следва да се цитират на всяка релевантна кореспонденция.</w:t>
      </w:r>
    </w:p>
    <w:p w14:paraId="57738DAF"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7738DB0"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7738DB1"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57738DB2"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r w:rsidRPr="005C176C">
        <w:rPr>
          <w:rFonts w:ascii="Verdana" w:hAnsi="Verdana" w:cs="Arial"/>
          <w:sz w:val="20"/>
          <w:lang w:val="bg-BG"/>
        </w:rPr>
        <w:t>договор</w:t>
      </w:r>
      <w:r w:rsidRPr="005C176C">
        <w:rPr>
          <w:rFonts w:ascii="Verdana" w:hAnsi="Verdana" w:cs="Arial"/>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r w:rsidRPr="005C176C">
        <w:rPr>
          <w:rFonts w:ascii="Verdana" w:hAnsi="Verdana" w:cs="Arial"/>
          <w:sz w:val="20"/>
          <w:lang w:val="bg-BG"/>
        </w:rPr>
        <w:t>договор</w:t>
      </w:r>
      <w:r w:rsidRPr="005C176C">
        <w:rPr>
          <w:rFonts w:ascii="Verdana" w:hAnsi="Verdana" w:cs="Arial"/>
          <w:sz w:val="20"/>
          <w:szCs w:val="20"/>
          <w:lang w:val="bg-BG"/>
        </w:rPr>
        <w:t>.</w:t>
      </w:r>
    </w:p>
    <w:p w14:paraId="57738DB3"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7738DB4"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w:t>
      </w:r>
      <w:r w:rsidRPr="005C176C">
        <w:rPr>
          <w:rFonts w:ascii="Verdana" w:hAnsi="Verdana" w:cs="Arial"/>
          <w:sz w:val="20"/>
          <w:szCs w:val="20"/>
          <w:lang w:val="bg-BG"/>
        </w:rPr>
        <w:lastRenderedPageBreak/>
        <w:t>решен по съдебен ред, освен ако страните не подпишат арбитражно споразумение.</w:t>
      </w:r>
    </w:p>
    <w:p w14:paraId="57738DB5"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57738DB6"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Никоя клауза извън чл.8  КОНФИДЕНЦИАЛНОСТ не продължава действието си след изтичане срока или прекратяването на </w:t>
      </w:r>
      <w:r w:rsidRPr="005C176C">
        <w:rPr>
          <w:rFonts w:ascii="Verdana" w:hAnsi="Verdana" w:cs="Arial"/>
          <w:sz w:val="20"/>
          <w:lang w:val="bg-BG"/>
        </w:rPr>
        <w:t>договора</w:t>
      </w:r>
      <w:r w:rsidRPr="005C176C">
        <w:rPr>
          <w:rFonts w:ascii="Verdana" w:hAnsi="Verdana" w:cs="Arial"/>
          <w:sz w:val="20"/>
          <w:szCs w:val="20"/>
          <w:lang w:val="bg-BG"/>
        </w:rPr>
        <w:t xml:space="preserve">, освен ако изрично не е определено друго в </w:t>
      </w:r>
      <w:r w:rsidRPr="005C176C">
        <w:rPr>
          <w:rFonts w:ascii="Verdana" w:hAnsi="Verdana" w:cs="Arial"/>
          <w:sz w:val="20"/>
          <w:lang w:val="bg-BG"/>
        </w:rPr>
        <w:t>договора</w:t>
      </w:r>
      <w:r w:rsidRPr="005C176C">
        <w:rPr>
          <w:rFonts w:ascii="Verdana" w:hAnsi="Verdana" w:cs="Arial"/>
          <w:sz w:val="20"/>
          <w:szCs w:val="20"/>
          <w:lang w:val="bg-BG"/>
        </w:rPr>
        <w:t>.</w:t>
      </w:r>
    </w:p>
    <w:p w14:paraId="57738DB7"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19" w:name="_Ref46308194"/>
      <w:bookmarkStart w:id="20" w:name="_Ref88445340"/>
      <w:r w:rsidRPr="005C176C">
        <w:rPr>
          <w:rFonts w:ascii="Verdana" w:hAnsi="Verdana" w:cs="Arial"/>
          <w:b/>
          <w:sz w:val="20"/>
          <w:szCs w:val="20"/>
          <w:lang w:val="bg-BG"/>
        </w:rPr>
        <w:t>ЗАДЪЛЖЕНИЯ НА ИЗПЪЛНИТЕЛЯ</w:t>
      </w:r>
      <w:bookmarkEnd w:id="19"/>
      <w:bookmarkEnd w:id="20"/>
    </w:p>
    <w:p w14:paraId="57738DB8" w14:textId="77777777" w:rsidR="00B07CC0" w:rsidRPr="005C176C" w:rsidRDefault="00B07CC0" w:rsidP="00B07CC0">
      <w:pPr>
        <w:pStyle w:val="p50"/>
        <w:widowControl w:val="0"/>
        <w:tabs>
          <w:tab w:val="clear" w:pos="760"/>
          <w:tab w:val="num" w:pos="720"/>
        </w:tabs>
        <w:spacing w:before="60" w:after="60" w:line="240" w:lineRule="auto"/>
        <w:ind w:firstLine="0"/>
        <w:rPr>
          <w:rFonts w:ascii="Verdana" w:hAnsi="Verdana" w:cs="Arial"/>
          <w:color w:val="auto"/>
          <w:sz w:val="20"/>
          <w:szCs w:val="20"/>
          <w:lang w:val="bg-BG"/>
        </w:rPr>
      </w:pPr>
      <w:r w:rsidRPr="005C176C">
        <w:rPr>
          <w:rFonts w:ascii="Verdana" w:hAnsi="Verdana" w:cs="Arial"/>
          <w:snapToGrid/>
          <w:color w:val="auto"/>
          <w:sz w:val="20"/>
          <w:szCs w:val="20"/>
          <w:lang w:val="bg-BG"/>
        </w:rPr>
        <w:t xml:space="preserve">Без да се ограничават специфичните задължения на  </w:t>
      </w:r>
      <w:r w:rsidRPr="005C176C">
        <w:rPr>
          <w:rFonts w:ascii="Verdana" w:hAnsi="Verdana" w:cs="Arial"/>
          <w:color w:val="auto"/>
          <w:sz w:val="20"/>
          <w:szCs w:val="20"/>
          <w:lang w:val="bg-BG"/>
        </w:rPr>
        <w:t>Изпълнителя</w:t>
      </w:r>
      <w:r w:rsidRPr="005C176C">
        <w:rPr>
          <w:rFonts w:ascii="Verdana" w:hAnsi="Verdana" w:cs="Arial"/>
          <w:snapToGrid/>
          <w:color w:val="auto"/>
          <w:sz w:val="20"/>
          <w:szCs w:val="20"/>
          <w:lang w:val="bg-BG"/>
        </w:rPr>
        <w:t xml:space="preserve"> съгласно </w:t>
      </w:r>
      <w:r w:rsidRPr="005C176C">
        <w:rPr>
          <w:rFonts w:ascii="Verdana" w:hAnsi="Verdana" w:cs="Arial"/>
          <w:snapToGrid/>
          <w:color w:val="auto"/>
          <w:sz w:val="20"/>
          <w:lang w:val="bg-BG"/>
        </w:rPr>
        <w:t>договора</w:t>
      </w:r>
      <w:r w:rsidRPr="005C176C">
        <w:rPr>
          <w:rFonts w:ascii="Verdana" w:hAnsi="Verdana" w:cs="Arial"/>
          <w:snapToGrid/>
          <w:color w:val="auto"/>
          <w:sz w:val="20"/>
          <w:szCs w:val="20"/>
          <w:lang w:val="bg-BG"/>
        </w:rPr>
        <w:t>, общите му задължения са, както следва:</w:t>
      </w:r>
    </w:p>
    <w:p w14:paraId="57738DB9"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7738DBA"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57738DBB"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7738DBC"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следва да се съобразява с инструкциите на Възложителя, както и да пази добросъвестно интересите на </w:t>
      </w:r>
      <w:r w:rsidRPr="005C176C">
        <w:rPr>
          <w:rFonts w:ascii="Verdana" w:hAnsi="Verdana" w:cs="Arial"/>
          <w:sz w:val="20"/>
          <w:lang w:val="bg-BG"/>
        </w:rPr>
        <w:t>последния</w:t>
      </w:r>
      <w:r w:rsidRPr="005C176C">
        <w:rPr>
          <w:rFonts w:ascii="Verdana" w:hAnsi="Verdana" w:cs="Arial"/>
          <w:sz w:val="20"/>
          <w:szCs w:val="20"/>
          <w:lang w:val="bg-BG"/>
        </w:rPr>
        <w:t>, във всеки един момент.</w:t>
      </w:r>
    </w:p>
    <w:p w14:paraId="57738DBD"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предоставя услугите съгласно изискванията на </w:t>
      </w:r>
      <w:r w:rsidRPr="005C176C">
        <w:rPr>
          <w:rFonts w:ascii="Verdana" w:hAnsi="Verdana" w:cs="Arial"/>
          <w:sz w:val="20"/>
          <w:lang w:val="bg-BG"/>
        </w:rPr>
        <w:t>договора</w:t>
      </w:r>
      <w:r w:rsidRPr="005C176C">
        <w:rPr>
          <w:rFonts w:ascii="Verdana" w:hAnsi="Verdana" w:cs="Arial"/>
          <w:sz w:val="20"/>
          <w:szCs w:val="20"/>
          <w:lang w:val="bg-BG"/>
        </w:rPr>
        <w:t>, а когато те не са подробно описани, по начин, приемлив за Възложителя.</w:t>
      </w:r>
    </w:p>
    <w:p w14:paraId="57738DBE"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договаря подходящи условия с подизпълнители,</w:t>
      </w:r>
      <w:hyperlink w:anchor="договор" w:history="1">
        <w:r w:rsidRPr="005C176C">
          <w:rPr>
            <w:rFonts w:ascii="Verdana" w:hAnsi="Verdana" w:cs="Arial"/>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57738DBF"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r w:rsidRPr="005C176C">
        <w:rPr>
          <w:rFonts w:ascii="Verdana" w:hAnsi="Verdana" w:cs="Arial"/>
          <w:sz w:val="20"/>
          <w:lang w:val="bg-BG"/>
        </w:rPr>
        <w:t>Възложителя</w:t>
      </w:r>
      <w:r w:rsidRPr="005C176C">
        <w:rPr>
          <w:rFonts w:ascii="Verdana" w:hAnsi="Verdana" w:cs="Arial"/>
          <w:sz w:val="20"/>
          <w:szCs w:val="20"/>
          <w:lang w:val="bg-BG"/>
        </w:rPr>
        <w:t xml:space="preserve"> за безопасност при работа. </w:t>
      </w:r>
    </w:p>
    <w:p w14:paraId="57738DC0"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57738DC1"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b/>
          <w:sz w:val="20"/>
          <w:szCs w:val="20"/>
          <w:lang w:val="bg-BG"/>
        </w:rPr>
      </w:pPr>
      <w:r w:rsidRPr="005C176C">
        <w:rPr>
          <w:rFonts w:ascii="Verdana" w:hAnsi="Verdana" w:cs="Arial"/>
          <w:sz w:val="20"/>
          <w:szCs w:val="20"/>
          <w:lang w:val="bg-BG"/>
        </w:rPr>
        <w:t>Изпълнителят представя фактури за плащане съгласно чл.</w:t>
      </w:r>
      <w:r w:rsidRPr="005C176C">
        <w:rPr>
          <w:rFonts w:ascii="Verdana" w:hAnsi="Verdana" w:cs="Arial"/>
          <w:sz w:val="20"/>
          <w:szCs w:val="20"/>
          <w:lang w:val="bg-BG"/>
        </w:rPr>
        <w:fldChar w:fldCharType="begin"/>
      </w:r>
      <w:r w:rsidRPr="005C176C">
        <w:rPr>
          <w:rFonts w:ascii="Verdana" w:hAnsi="Verdana" w:cs="Arial"/>
          <w:sz w:val="20"/>
          <w:szCs w:val="20"/>
          <w:lang w:val="bg-BG"/>
        </w:rPr>
        <w:instrText xml:space="preserve"> REF _Ref46308208 \r \h  \* MERGEFORMAT </w:instrText>
      </w:r>
      <w:r w:rsidRPr="005C176C">
        <w:rPr>
          <w:rFonts w:ascii="Verdana" w:hAnsi="Verdana" w:cs="Arial"/>
          <w:sz w:val="20"/>
          <w:szCs w:val="20"/>
          <w:lang w:val="bg-BG"/>
        </w:rPr>
      </w:r>
      <w:r w:rsidRPr="005C176C">
        <w:rPr>
          <w:rFonts w:ascii="Verdana" w:hAnsi="Verdana" w:cs="Arial"/>
          <w:sz w:val="20"/>
          <w:szCs w:val="20"/>
          <w:lang w:val="bg-BG"/>
        </w:rPr>
        <w:fldChar w:fldCharType="separate"/>
      </w:r>
      <w:r w:rsidR="00AF2176">
        <w:rPr>
          <w:rFonts w:ascii="Verdana" w:hAnsi="Verdana" w:cs="Arial"/>
          <w:sz w:val="20"/>
          <w:szCs w:val="20"/>
          <w:lang w:val="bg-BG"/>
        </w:rPr>
        <w:t>6</w:t>
      </w:r>
      <w:r w:rsidRPr="005C176C">
        <w:rPr>
          <w:rFonts w:ascii="Verdana" w:hAnsi="Verdana" w:cs="Arial"/>
          <w:sz w:val="20"/>
          <w:szCs w:val="20"/>
          <w:lang w:val="bg-BG"/>
        </w:rPr>
        <w:fldChar w:fldCharType="end"/>
      </w:r>
      <w:r w:rsidRPr="005C176C">
        <w:rPr>
          <w:rFonts w:ascii="Verdana" w:hAnsi="Verdana" w:cs="Arial"/>
          <w:sz w:val="20"/>
          <w:szCs w:val="20"/>
          <w:lang w:val="bg-BG"/>
        </w:rPr>
        <w:t xml:space="preserve"> ПЛАЩАНЕ, ДДС И ГАРАНЦИЯ ЗА ИЗПЪЛНЕНИЕ.</w:t>
      </w:r>
    </w:p>
    <w:p w14:paraId="57738DC2"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b/>
          <w:sz w:val="20"/>
          <w:szCs w:val="20"/>
          <w:lang w:val="bg-BG"/>
        </w:rPr>
      </w:pPr>
      <w:r w:rsidRPr="005C176C">
        <w:rPr>
          <w:rFonts w:ascii="Verdana" w:hAnsi="Verdana" w:cs="Arial"/>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57738DC3"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7738DC4"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21" w:name="_Ref46308198"/>
      <w:bookmarkStart w:id="22" w:name="_Ref88445344"/>
      <w:r w:rsidRPr="005C176C">
        <w:rPr>
          <w:rFonts w:ascii="Verdana" w:hAnsi="Verdana" w:cs="Arial"/>
          <w:b/>
          <w:sz w:val="20"/>
          <w:szCs w:val="20"/>
          <w:lang w:val="bg-BG"/>
        </w:rPr>
        <w:t xml:space="preserve">ЗАДЪЛЖЕНИЯ НА </w:t>
      </w:r>
      <w:r w:rsidRPr="005C176C">
        <w:rPr>
          <w:rFonts w:ascii="Verdana" w:hAnsi="Verdana" w:cs="Arial"/>
          <w:b/>
          <w:sz w:val="20"/>
          <w:lang w:val="bg-BG"/>
        </w:rPr>
        <w:t>ВЪЗЛОЖИТЕЛЯ</w:t>
      </w:r>
      <w:bookmarkEnd w:id="21"/>
      <w:bookmarkEnd w:id="22"/>
      <w:r w:rsidRPr="005C176C">
        <w:rPr>
          <w:rFonts w:ascii="Verdana" w:hAnsi="Verdana" w:cs="Arial"/>
          <w:b/>
          <w:sz w:val="20"/>
          <w:szCs w:val="20"/>
          <w:lang w:val="bg-BG"/>
        </w:rPr>
        <w:t xml:space="preserve"> </w:t>
      </w:r>
    </w:p>
    <w:p w14:paraId="57738DC5" w14:textId="77777777" w:rsidR="00B07CC0" w:rsidRPr="005C176C" w:rsidRDefault="00B07CC0" w:rsidP="00B07CC0">
      <w:pPr>
        <w:pStyle w:val="p50"/>
        <w:tabs>
          <w:tab w:val="clear" w:pos="760"/>
          <w:tab w:val="num" w:pos="0"/>
        </w:tabs>
        <w:spacing w:before="60" w:after="60" w:line="240" w:lineRule="auto"/>
        <w:ind w:firstLine="0"/>
        <w:rPr>
          <w:rFonts w:ascii="Verdana" w:hAnsi="Verdana" w:cs="Arial"/>
          <w:color w:val="auto"/>
          <w:sz w:val="20"/>
          <w:szCs w:val="20"/>
          <w:lang w:val="bg-BG"/>
        </w:rPr>
      </w:pPr>
      <w:r w:rsidRPr="005C176C">
        <w:rPr>
          <w:rFonts w:ascii="Verdana" w:hAnsi="Verdana" w:cs="Arial"/>
          <w:snapToGrid/>
          <w:color w:val="auto"/>
          <w:sz w:val="20"/>
          <w:szCs w:val="20"/>
          <w:lang w:val="bg-BG"/>
        </w:rPr>
        <w:t xml:space="preserve">Без да се ограничават специфичните задължения на Възложителя съгласно </w:t>
      </w:r>
      <w:r w:rsidRPr="005C176C">
        <w:rPr>
          <w:rFonts w:ascii="Verdana" w:hAnsi="Verdana" w:cs="Arial"/>
          <w:snapToGrid/>
          <w:color w:val="auto"/>
          <w:sz w:val="20"/>
          <w:lang w:val="bg-BG"/>
        </w:rPr>
        <w:t>договора</w:t>
      </w:r>
      <w:r w:rsidRPr="005C176C">
        <w:rPr>
          <w:rFonts w:ascii="Verdana" w:hAnsi="Verdana" w:cs="Arial"/>
          <w:snapToGrid/>
          <w:color w:val="auto"/>
          <w:sz w:val="20"/>
          <w:szCs w:val="20"/>
          <w:lang w:val="bg-BG"/>
        </w:rPr>
        <w:t>, общите му задължения са, както следва:</w:t>
      </w:r>
    </w:p>
    <w:p w14:paraId="57738DC6"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lastRenderedPageBreak/>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Pr="005C176C">
        <w:rPr>
          <w:rFonts w:ascii="Verdana" w:hAnsi="Verdana" w:cs="Arial"/>
          <w:sz w:val="20"/>
          <w:lang w:val="bg-BG"/>
        </w:rPr>
        <w:t>договора</w:t>
      </w:r>
      <w:r w:rsidRPr="005C176C">
        <w:rPr>
          <w:rFonts w:ascii="Verdana" w:hAnsi="Verdana" w:cs="Arial"/>
          <w:sz w:val="20"/>
          <w:szCs w:val="20"/>
          <w:lang w:val="bg-BG"/>
        </w:rPr>
        <w:t xml:space="preserve"> по свое усмотрение. </w:t>
      </w:r>
    </w:p>
    <w:p w14:paraId="57738DC7" w14:textId="77777777" w:rsidR="00B07CC0" w:rsidRPr="005C176C" w:rsidRDefault="00B07CC0" w:rsidP="00B07CC0">
      <w:pPr>
        <w:numPr>
          <w:ilvl w:val="1"/>
          <w:numId w:val="2"/>
        </w:numPr>
        <w:tabs>
          <w:tab w:val="clear" w:pos="1440"/>
          <w:tab w:val="num" w:pos="720"/>
          <w:tab w:val="left" w:pos="108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7738DC8" w14:textId="77777777" w:rsidR="00B07CC0" w:rsidRPr="005C176C" w:rsidRDefault="00B07CC0" w:rsidP="00B07CC0">
      <w:pPr>
        <w:numPr>
          <w:ilvl w:val="1"/>
          <w:numId w:val="2"/>
        </w:numPr>
        <w:tabs>
          <w:tab w:val="clear" w:pos="1440"/>
          <w:tab w:val="num" w:pos="720"/>
          <w:tab w:val="left" w:pos="108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Контролиращият служител може да определи Представител на контролиращия служител, като писмено уведомява </w:t>
      </w:r>
      <w:r w:rsidRPr="005C176C">
        <w:rPr>
          <w:rFonts w:ascii="Verdana" w:hAnsi="Verdana" w:cs="Arial"/>
          <w:sz w:val="20"/>
          <w:lang w:val="bg-BG"/>
        </w:rPr>
        <w:t>Изпълнителя</w:t>
      </w:r>
      <w:r w:rsidRPr="005C176C">
        <w:rPr>
          <w:rFonts w:ascii="Verdana" w:hAnsi="Verdana" w:cs="Arial"/>
          <w:sz w:val="20"/>
          <w:szCs w:val="20"/>
          <w:lang w:val="bg-BG"/>
        </w:rPr>
        <w:t xml:space="preserve"> за това. </w:t>
      </w:r>
    </w:p>
    <w:p w14:paraId="57738DC9" w14:textId="77777777" w:rsidR="00B07CC0" w:rsidRPr="005C176C" w:rsidRDefault="00B07CC0" w:rsidP="00B07CC0">
      <w:pPr>
        <w:tabs>
          <w:tab w:val="left" w:pos="1080"/>
        </w:tabs>
        <w:spacing w:before="60" w:after="60"/>
        <w:jc w:val="both"/>
        <w:outlineLvl w:val="0"/>
        <w:rPr>
          <w:rFonts w:ascii="Verdana" w:hAnsi="Verdana" w:cs="Arial"/>
          <w:sz w:val="20"/>
          <w:szCs w:val="20"/>
          <w:lang w:val="bg-BG"/>
        </w:rPr>
      </w:pPr>
      <w:r w:rsidRPr="005C176C">
        <w:rPr>
          <w:rFonts w:ascii="Verdana" w:hAnsi="Verdana" w:cs="Arial"/>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7738DCA"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23" w:name="_Ref46308206"/>
      <w:bookmarkStart w:id="24" w:name="_Ref88445349"/>
      <w:r w:rsidRPr="005C176C">
        <w:rPr>
          <w:rFonts w:ascii="Verdana" w:hAnsi="Verdana" w:cs="Arial"/>
          <w:b/>
          <w:bCs/>
          <w:sz w:val="20"/>
          <w:szCs w:val="20"/>
          <w:lang w:val="bg-BG"/>
        </w:rPr>
        <w:t>НЕУСТОЙКИ</w:t>
      </w:r>
      <w:bookmarkEnd w:id="23"/>
      <w:bookmarkEnd w:id="24"/>
    </w:p>
    <w:p w14:paraId="57738DCB" w14:textId="77777777" w:rsidR="00B07CC0" w:rsidRPr="005C176C" w:rsidRDefault="00B07CC0" w:rsidP="00B07CC0">
      <w:pPr>
        <w:tabs>
          <w:tab w:val="num" w:pos="1440"/>
        </w:tabs>
        <w:spacing w:before="60" w:after="60"/>
        <w:ind w:left="720"/>
        <w:jc w:val="both"/>
        <w:outlineLvl w:val="0"/>
        <w:rPr>
          <w:rFonts w:ascii="Verdana" w:hAnsi="Verdana" w:cs="Arial"/>
          <w:sz w:val="20"/>
          <w:szCs w:val="20"/>
          <w:lang w:val="bg-BG"/>
        </w:rPr>
      </w:pPr>
      <w:r w:rsidRPr="005C176C">
        <w:rPr>
          <w:rFonts w:ascii="Verdana" w:hAnsi="Verdana" w:cs="Arial"/>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57738DCC" w14:textId="77777777" w:rsidR="00B07CC0" w:rsidRPr="005C176C" w:rsidRDefault="00B07CC0" w:rsidP="00B07CC0">
      <w:pPr>
        <w:keepNext/>
        <w:widowControl w:val="0"/>
        <w:numPr>
          <w:ilvl w:val="0"/>
          <w:numId w:val="2"/>
        </w:numPr>
        <w:tabs>
          <w:tab w:val="left" w:pos="720"/>
        </w:tabs>
        <w:spacing w:before="60" w:after="60"/>
        <w:jc w:val="both"/>
        <w:outlineLvl w:val="0"/>
        <w:rPr>
          <w:rFonts w:ascii="Verdana" w:hAnsi="Verdana" w:cs="Arial"/>
          <w:sz w:val="20"/>
          <w:szCs w:val="20"/>
          <w:lang w:val="bg-BG"/>
        </w:rPr>
      </w:pPr>
      <w:bookmarkStart w:id="25" w:name="_Ref46308208"/>
      <w:r w:rsidRPr="005C176C">
        <w:rPr>
          <w:rFonts w:ascii="Verdana" w:hAnsi="Verdana" w:cs="Arial"/>
          <w:b/>
          <w:sz w:val="20"/>
          <w:szCs w:val="20"/>
          <w:lang w:val="bg-BG"/>
        </w:rPr>
        <w:t>ПЛАЩАНЕ, ДДС И ГАРАНЦИЯ ЗА ИЗПЪЛНЕНИЕ</w:t>
      </w:r>
      <w:bookmarkEnd w:id="25"/>
    </w:p>
    <w:p w14:paraId="57738DCD"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7738DCE"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57738DCF"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57738DD0"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57738DD1"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7738DD2"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7738DD3" w14:textId="77777777" w:rsidR="00B07CC0" w:rsidRPr="005C176C" w:rsidRDefault="00B07CC0" w:rsidP="00B07CC0">
      <w:pPr>
        <w:numPr>
          <w:ilvl w:val="1"/>
          <w:numId w:val="2"/>
        </w:numPr>
        <w:tabs>
          <w:tab w:val="clear" w:pos="1440"/>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57738DD4"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26" w:name="_Ref46308216"/>
      <w:r w:rsidRPr="005C176C">
        <w:rPr>
          <w:rFonts w:ascii="Verdana" w:hAnsi="Verdana" w:cs="Arial"/>
          <w:b/>
          <w:sz w:val="20"/>
          <w:szCs w:val="20"/>
          <w:lang w:val="bg-BG"/>
        </w:rPr>
        <w:t>ИНТЕЛЕКТУАЛНА СОБСТВЕНОСТ</w:t>
      </w:r>
      <w:bookmarkEnd w:id="26"/>
    </w:p>
    <w:p w14:paraId="57738DD5"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7738DD6"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Всяко изобретение, проект, откритие, полезен модел или подобрение в процедурите, направени от </w:t>
      </w:r>
      <w:r w:rsidRPr="005C176C">
        <w:rPr>
          <w:rFonts w:ascii="Verdana" w:hAnsi="Verdana" w:cs="Arial"/>
          <w:sz w:val="20"/>
          <w:lang w:val="bg-BG"/>
        </w:rPr>
        <w:t>Изпълнителя</w:t>
      </w:r>
      <w:r w:rsidRPr="005C176C">
        <w:rPr>
          <w:rFonts w:ascii="Verdana" w:hAnsi="Verdana" w:cs="Arial"/>
          <w:sz w:val="20"/>
          <w:szCs w:val="20"/>
          <w:lang w:val="bg-BG"/>
        </w:rPr>
        <w:t xml:space="preserve"> или негови служители по време на изпълнението на договора с </w:t>
      </w:r>
      <w:r w:rsidRPr="005C176C">
        <w:rPr>
          <w:rFonts w:ascii="Verdana" w:hAnsi="Verdana" w:cs="Arial"/>
          <w:sz w:val="20"/>
          <w:lang w:val="bg-BG"/>
        </w:rPr>
        <w:t>Възложителя</w:t>
      </w:r>
      <w:r w:rsidRPr="005C176C">
        <w:rPr>
          <w:rFonts w:ascii="Verdana" w:hAnsi="Verdana" w:cs="Arial"/>
          <w:sz w:val="20"/>
          <w:szCs w:val="20"/>
          <w:lang w:val="bg-BG"/>
        </w:rPr>
        <w:t xml:space="preserve"> или отнасящи се по какъвто и да е </w:t>
      </w:r>
      <w:r w:rsidRPr="005C176C">
        <w:rPr>
          <w:rFonts w:ascii="Verdana" w:hAnsi="Verdana" w:cs="Arial"/>
          <w:sz w:val="20"/>
          <w:szCs w:val="20"/>
          <w:lang w:val="bg-BG"/>
        </w:rPr>
        <w:lastRenderedPageBreak/>
        <w:t xml:space="preserve">начин към дейността на </w:t>
      </w:r>
      <w:r w:rsidRPr="005C176C">
        <w:rPr>
          <w:rFonts w:ascii="Verdana" w:hAnsi="Verdana" w:cs="Arial"/>
          <w:sz w:val="20"/>
          <w:lang w:val="bg-BG"/>
        </w:rPr>
        <w:t>Възложителя</w:t>
      </w:r>
      <w:r w:rsidRPr="005C176C">
        <w:rPr>
          <w:rFonts w:ascii="Verdana" w:hAnsi="Verdana" w:cs="Arial"/>
          <w:sz w:val="20"/>
          <w:szCs w:val="20"/>
          <w:lang w:val="bg-BG"/>
        </w:rPr>
        <w:t xml:space="preserve">, или биха могли да бъдат използвани от </w:t>
      </w:r>
      <w:r w:rsidRPr="005C176C">
        <w:rPr>
          <w:rFonts w:ascii="Verdana" w:hAnsi="Verdana" w:cs="Arial"/>
          <w:sz w:val="20"/>
          <w:lang w:val="bg-BG"/>
        </w:rPr>
        <w:t>Възложителя</w:t>
      </w:r>
      <w:r w:rsidRPr="005C176C">
        <w:rPr>
          <w:rFonts w:ascii="Verdana" w:hAnsi="Verdana" w:cs="Arial"/>
          <w:sz w:val="20"/>
          <w:szCs w:val="20"/>
          <w:lang w:val="bg-BG"/>
        </w:rPr>
        <w:t xml:space="preserve">, следва да бъдат предоставени на </w:t>
      </w:r>
      <w:r w:rsidRPr="005C176C">
        <w:rPr>
          <w:rFonts w:ascii="Verdana" w:hAnsi="Verdana" w:cs="Arial"/>
          <w:sz w:val="20"/>
          <w:lang w:val="bg-BG"/>
        </w:rPr>
        <w:t>Възложителя</w:t>
      </w:r>
      <w:r w:rsidRPr="005C176C">
        <w:rPr>
          <w:rFonts w:ascii="Verdana" w:hAnsi="Verdana" w:cs="Arial"/>
          <w:sz w:val="20"/>
          <w:szCs w:val="20"/>
          <w:lang w:val="bg-BG"/>
        </w:rPr>
        <w:t xml:space="preserve"> като негова собственост. </w:t>
      </w:r>
      <w:r w:rsidRPr="005C176C">
        <w:rPr>
          <w:rFonts w:ascii="Verdana" w:hAnsi="Verdana" w:cs="Arial"/>
          <w:sz w:val="20"/>
          <w:lang w:val="bg-BG"/>
        </w:rPr>
        <w:t>Изпълнителят</w:t>
      </w:r>
      <w:r w:rsidRPr="005C176C">
        <w:rPr>
          <w:rFonts w:ascii="Verdana" w:hAnsi="Verdana" w:cs="Arial"/>
          <w:sz w:val="20"/>
          <w:szCs w:val="20"/>
          <w:lang w:val="bg-BG"/>
        </w:rPr>
        <w:t xml:space="preserve"> следва веднага да съобщи на </w:t>
      </w:r>
      <w:r w:rsidRPr="005C176C">
        <w:rPr>
          <w:rFonts w:ascii="Verdana" w:hAnsi="Verdana" w:cs="Arial"/>
          <w:sz w:val="20"/>
          <w:lang w:val="bg-BG"/>
        </w:rPr>
        <w:t>Възложителя</w:t>
      </w:r>
      <w:r w:rsidRPr="005C176C">
        <w:rPr>
          <w:rFonts w:ascii="Verdana" w:hAnsi="Verdana" w:cs="Arial"/>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57738DD7" w14:textId="77777777" w:rsidR="00B07CC0" w:rsidRPr="005C176C" w:rsidRDefault="00B07CC0" w:rsidP="00B07CC0">
      <w:pPr>
        <w:pStyle w:val="p50"/>
        <w:numPr>
          <w:ilvl w:val="1"/>
          <w:numId w:val="2"/>
        </w:numPr>
        <w:tabs>
          <w:tab w:val="clear" w:pos="760"/>
          <w:tab w:val="num" w:pos="720"/>
        </w:tabs>
        <w:spacing w:before="60" w:after="60" w:line="240" w:lineRule="auto"/>
        <w:ind w:left="720" w:hanging="720"/>
        <w:outlineLvl w:val="0"/>
        <w:rPr>
          <w:rFonts w:ascii="Verdana" w:hAnsi="Verdana" w:cs="Arial"/>
          <w:snapToGrid/>
          <w:color w:val="auto"/>
          <w:sz w:val="20"/>
          <w:szCs w:val="20"/>
          <w:lang w:val="bg-BG"/>
        </w:rPr>
      </w:pPr>
      <w:r w:rsidRPr="005C176C">
        <w:rPr>
          <w:rFonts w:ascii="Verdana" w:hAnsi="Verdana" w:cs="Arial"/>
          <w:color w:val="auto"/>
          <w:sz w:val="20"/>
          <w:szCs w:val="20"/>
          <w:lang w:val="bg-BG"/>
        </w:rPr>
        <w:t>Изпълнителят</w:t>
      </w:r>
      <w:r w:rsidRPr="005C176C">
        <w:rPr>
          <w:rFonts w:ascii="Verdana" w:hAnsi="Verdana" w:cs="Arial"/>
          <w:snapToGrid/>
          <w:color w:val="auto"/>
          <w:sz w:val="20"/>
          <w:szCs w:val="20"/>
          <w:lang w:val="bg-BG"/>
        </w:rPr>
        <w:t xml:space="preserve"> следва да отбелязва или да осигури отбелязването на правата на интелектуалната собственост на </w:t>
      </w:r>
      <w:r w:rsidRPr="005C176C">
        <w:rPr>
          <w:rFonts w:ascii="Verdana" w:hAnsi="Verdana" w:cs="Arial"/>
          <w:snapToGrid/>
          <w:color w:val="auto"/>
          <w:sz w:val="20"/>
          <w:lang w:val="bg-BG"/>
        </w:rPr>
        <w:t>Възложителя</w:t>
      </w:r>
      <w:r w:rsidRPr="005C176C">
        <w:rPr>
          <w:rFonts w:ascii="Verdana" w:hAnsi="Verdana" w:cs="Arial"/>
          <w:snapToGrid/>
          <w:color w:val="auto"/>
          <w:sz w:val="20"/>
          <w:szCs w:val="20"/>
          <w:lang w:val="bg-BG"/>
        </w:rPr>
        <w:t>, както следва: “Собственост на “Софийска вода” АД ............(дата)”.</w:t>
      </w:r>
    </w:p>
    <w:p w14:paraId="57738DD8"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bookmarkStart w:id="27" w:name="_Ref46303254"/>
      <w:r w:rsidRPr="005C176C">
        <w:rPr>
          <w:rFonts w:ascii="Verdana" w:hAnsi="Verdana" w:cs="Arial"/>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r w:rsidRPr="005C176C">
        <w:rPr>
          <w:rFonts w:ascii="Verdana" w:hAnsi="Verdana" w:cs="Arial"/>
          <w:sz w:val="20"/>
          <w:lang w:val="bg-BG"/>
        </w:rPr>
        <w:t>Възложителя</w:t>
      </w:r>
      <w:r w:rsidRPr="005C176C">
        <w:rPr>
          <w:rFonts w:ascii="Verdana" w:hAnsi="Verdana" w:cs="Arial"/>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7"/>
    </w:p>
    <w:p w14:paraId="57738DD9"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bookmarkStart w:id="28" w:name="_Ref46303257"/>
      <w:r w:rsidRPr="005C176C">
        <w:rPr>
          <w:rFonts w:ascii="Verdana" w:hAnsi="Verdana" w:cs="Arial"/>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8"/>
    </w:p>
    <w:p w14:paraId="57738DDA"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Разходи, направени от Изпълнителя и предварително одобрени от Възложителя в изпълнение на чл.</w:t>
      </w:r>
      <w:r w:rsidRPr="005C176C">
        <w:rPr>
          <w:rFonts w:ascii="Verdana" w:hAnsi="Verdana" w:cs="Arial"/>
          <w:sz w:val="20"/>
          <w:szCs w:val="20"/>
          <w:lang w:val="bg-BG"/>
        </w:rPr>
        <w:fldChar w:fldCharType="begin"/>
      </w:r>
      <w:r w:rsidRPr="005C176C">
        <w:rPr>
          <w:rFonts w:ascii="Verdana" w:hAnsi="Verdana" w:cs="Arial"/>
          <w:sz w:val="20"/>
          <w:szCs w:val="20"/>
          <w:lang w:val="bg-BG"/>
        </w:rPr>
        <w:instrText xml:space="preserve"> REF _Ref46303254 \r \h  \* MERGEFORMAT </w:instrText>
      </w:r>
      <w:r w:rsidRPr="005C176C">
        <w:rPr>
          <w:rFonts w:ascii="Verdana" w:hAnsi="Verdana" w:cs="Arial"/>
          <w:sz w:val="20"/>
          <w:szCs w:val="20"/>
          <w:lang w:val="bg-BG"/>
        </w:rPr>
      </w:r>
      <w:r w:rsidRPr="005C176C">
        <w:rPr>
          <w:rFonts w:ascii="Verdana" w:hAnsi="Verdana" w:cs="Arial"/>
          <w:sz w:val="20"/>
          <w:szCs w:val="20"/>
          <w:lang w:val="bg-BG"/>
        </w:rPr>
        <w:fldChar w:fldCharType="separate"/>
      </w:r>
      <w:r w:rsidR="00AF2176">
        <w:rPr>
          <w:rFonts w:ascii="Verdana" w:hAnsi="Verdana" w:cs="Arial"/>
          <w:sz w:val="20"/>
          <w:szCs w:val="20"/>
          <w:lang w:val="bg-BG"/>
        </w:rPr>
        <w:t>7.4</w:t>
      </w:r>
      <w:r w:rsidRPr="005C176C">
        <w:rPr>
          <w:rFonts w:ascii="Verdana" w:hAnsi="Verdana" w:cs="Arial"/>
          <w:sz w:val="20"/>
          <w:szCs w:val="20"/>
          <w:lang w:val="bg-BG"/>
        </w:rPr>
        <w:fldChar w:fldCharType="end"/>
      </w:r>
      <w:r w:rsidRPr="005C176C">
        <w:rPr>
          <w:rFonts w:ascii="Verdana" w:hAnsi="Verdana" w:cs="Arial"/>
          <w:sz w:val="20"/>
          <w:szCs w:val="20"/>
          <w:lang w:val="bg-BG"/>
        </w:rPr>
        <w:t xml:space="preserve"> и чл.</w:t>
      </w:r>
      <w:r w:rsidRPr="005C176C">
        <w:rPr>
          <w:rFonts w:ascii="Verdana" w:hAnsi="Verdana" w:cs="Arial"/>
          <w:sz w:val="20"/>
          <w:szCs w:val="20"/>
          <w:lang w:val="bg-BG"/>
        </w:rPr>
        <w:fldChar w:fldCharType="begin"/>
      </w:r>
      <w:r w:rsidRPr="005C176C">
        <w:rPr>
          <w:rFonts w:ascii="Verdana" w:hAnsi="Verdana" w:cs="Arial"/>
          <w:sz w:val="20"/>
          <w:szCs w:val="20"/>
          <w:lang w:val="bg-BG"/>
        </w:rPr>
        <w:instrText xml:space="preserve"> REF _Ref46303257 \r \h  \* MERGEFORMAT </w:instrText>
      </w:r>
      <w:r w:rsidRPr="005C176C">
        <w:rPr>
          <w:rFonts w:ascii="Verdana" w:hAnsi="Verdana" w:cs="Arial"/>
          <w:sz w:val="20"/>
          <w:szCs w:val="20"/>
          <w:lang w:val="bg-BG"/>
        </w:rPr>
      </w:r>
      <w:r w:rsidRPr="005C176C">
        <w:rPr>
          <w:rFonts w:ascii="Verdana" w:hAnsi="Verdana" w:cs="Arial"/>
          <w:sz w:val="20"/>
          <w:szCs w:val="20"/>
          <w:lang w:val="bg-BG"/>
        </w:rPr>
        <w:fldChar w:fldCharType="separate"/>
      </w:r>
      <w:r w:rsidR="00AF2176">
        <w:rPr>
          <w:rFonts w:ascii="Verdana" w:hAnsi="Verdana" w:cs="Arial"/>
          <w:sz w:val="20"/>
          <w:szCs w:val="20"/>
          <w:lang w:val="bg-BG"/>
        </w:rPr>
        <w:t>7.5</w:t>
      </w:r>
      <w:r w:rsidRPr="005C176C">
        <w:rPr>
          <w:rFonts w:ascii="Verdana" w:hAnsi="Verdana" w:cs="Arial"/>
          <w:sz w:val="20"/>
          <w:szCs w:val="20"/>
          <w:lang w:val="bg-BG"/>
        </w:rPr>
        <w:fldChar w:fldCharType="end"/>
      </w:r>
      <w:r w:rsidRPr="005C176C">
        <w:rPr>
          <w:rFonts w:ascii="Verdana" w:hAnsi="Verdana" w:cs="Arial"/>
          <w:sz w:val="20"/>
          <w:szCs w:val="20"/>
          <w:lang w:val="bg-BG"/>
        </w:rPr>
        <w:t xml:space="preserve"> от този раздел, следва да се възстановят от Възложителя.</w:t>
      </w:r>
    </w:p>
    <w:p w14:paraId="57738DDB"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29" w:name="_Ref46303395"/>
      <w:r w:rsidRPr="005C176C">
        <w:rPr>
          <w:rFonts w:ascii="Verdana" w:hAnsi="Verdana" w:cs="Arial"/>
          <w:b/>
          <w:sz w:val="20"/>
          <w:szCs w:val="20"/>
          <w:lang w:val="bg-BG"/>
        </w:rPr>
        <w:t>КОНФИДЕНЦИАЛНОСТ</w:t>
      </w:r>
      <w:bookmarkEnd w:id="29"/>
    </w:p>
    <w:p w14:paraId="57738DDC"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7738DDD"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7738DDE"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r w:rsidRPr="005C176C">
        <w:rPr>
          <w:rFonts w:ascii="Verdana" w:hAnsi="Verdana" w:cs="Arial"/>
          <w:sz w:val="20"/>
          <w:lang w:val="bg-BG"/>
        </w:rPr>
        <w:t>Възложителя</w:t>
      </w:r>
      <w:r w:rsidRPr="005C176C">
        <w:rPr>
          <w:rFonts w:ascii="Verdana" w:hAnsi="Verdana" w:cs="Arial"/>
          <w:sz w:val="20"/>
          <w:szCs w:val="20"/>
          <w:lang w:val="bg-BG"/>
        </w:rPr>
        <w:t xml:space="preserve"> по повод на конфиденциалността във форма, приемлива за </w:t>
      </w:r>
      <w:r w:rsidRPr="005C176C">
        <w:rPr>
          <w:rFonts w:ascii="Verdana" w:hAnsi="Verdana" w:cs="Arial"/>
          <w:sz w:val="20"/>
          <w:lang w:val="bg-BG"/>
        </w:rPr>
        <w:t>Възложителя</w:t>
      </w:r>
      <w:r w:rsidRPr="005C176C">
        <w:rPr>
          <w:rFonts w:ascii="Verdana" w:hAnsi="Verdana" w:cs="Arial"/>
          <w:sz w:val="20"/>
          <w:szCs w:val="20"/>
          <w:lang w:val="bg-BG"/>
        </w:rPr>
        <w:t>.</w:t>
      </w:r>
    </w:p>
    <w:p w14:paraId="57738DDF"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30" w:name="_Ref46308222"/>
      <w:r w:rsidRPr="005C176C">
        <w:rPr>
          <w:rFonts w:ascii="Verdana" w:hAnsi="Verdana" w:cs="Arial"/>
          <w:b/>
          <w:sz w:val="20"/>
          <w:szCs w:val="20"/>
          <w:lang w:val="bg-BG"/>
        </w:rPr>
        <w:t>ПУБЛИЧНОСТ</w:t>
      </w:r>
      <w:bookmarkEnd w:id="30"/>
    </w:p>
    <w:p w14:paraId="57738DE0" w14:textId="77777777" w:rsidR="00B07CC0" w:rsidRPr="005C176C" w:rsidRDefault="00B07CC0" w:rsidP="00B07CC0">
      <w:pPr>
        <w:spacing w:before="60" w:after="60"/>
        <w:ind w:left="720"/>
        <w:jc w:val="both"/>
        <w:outlineLvl w:val="0"/>
        <w:rPr>
          <w:rFonts w:ascii="Verdana" w:hAnsi="Verdana" w:cs="Arial"/>
          <w:sz w:val="20"/>
          <w:szCs w:val="20"/>
          <w:lang w:val="bg-BG"/>
        </w:rPr>
      </w:pPr>
      <w:r w:rsidRPr="005C176C">
        <w:rPr>
          <w:rFonts w:ascii="Verdana" w:hAnsi="Verdana" w:cs="Arial"/>
          <w:sz w:val="20"/>
          <w:szCs w:val="20"/>
          <w:lang w:val="bg-BG"/>
        </w:rPr>
        <w:t xml:space="preserve">Освен ако не е необходимо за подписването или е уговорено като необходимо за изпълнението на </w:t>
      </w:r>
      <w:r w:rsidRPr="005C176C">
        <w:rPr>
          <w:rFonts w:ascii="Verdana" w:hAnsi="Verdana" w:cs="Arial"/>
          <w:sz w:val="20"/>
          <w:lang w:val="bg-BG"/>
        </w:rPr>
        <w:t>договора</w:t>
      </w:r>
      <w:r w:rsidRPr="005C176C">
        <w:rPr>
          <w:rFonts w:ascii="Verdana" w:hAnsi="Verdana" w:cs="Arial"/>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5C176C">
        <w:rPr>
          <w:rFonts w:ascii="Verdana" w:hAnsi="Verdana" w:cs="Arial"/>
          <w:sz w:val="20"/>
          <w:lang w:val="bg-BG"/>
        </w:rPr>
        <w:t>договора</w:t>
      </w:r>
      <w:r w:rsidRPr="005C176C">
        <w:rPr>
          <w:rFonts w:ascii="Verdana" w:hAnsi="Verdana" w:cs="Arial"/>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7738DE1"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31" w:name="_Ref46308223"/>
      <w:r w:rsidRPr="005C176C">
        <w:rPr>
          <w:rFonts w:ascii="Verdana" w:hAnsi="Verdana" w:cs="Arial"/>
          <w:b/>
          <w:sz w:val="20"/>
          <w:szCs w:val="20"/>
          <w:lang w:val="bg-BG"/>
        </w:rPr>
        <w:t>СПЕЦИФИКАЦИЯ</w:t>
      </w:r>
      <w:bookmarkEnd w:id="31"/>
    </w:p>
    <w:p w14:paraId="57738DE2"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се задължава да изпълнява услугите съгласно Раздел А: Техническо задание – предмет на </w:t>
      </w:r>
      <w:r w:rsidRPr="005C176C">
        <w:rPr>
          <w:rFonts w:ascii="Verdana" w:hAnsi="Verdana" w:cs="Arial"/>
          <w:sz w:val="20"/>
          <w:lang w:val="bg-BG"/>
        </w:rPr>
        <w:t>договора</w:t>
      </w:r>
      <w:r w:rsidRPr="005C176C">
        <w:rPr>
          <w:rFonts w:ascii="Verdana" w:hAnsi="Verdana" w:cs="Arial"/>
          <w:sz w:val="20"/>
          <w:szCs w:val="20"/>
          <w:lang w:val="bg-BG"/>
        </w:rPr>
        <w:t xml:space="preserve">, спецификациите, чертежите, мострите или други описания на услугите, част от </w:t>
      </w:r>
      <w:r w:rsidRPr="005C176C">
        <w:rPr>
          <w:rFonts w:ascii="Verdana" w:hAnsi="Verdana" w:cs="Arial"/>
          <w:sz w:val="20"/>
          <w:lang w:val="bg-BG"/>
        </w:rPr>
        <w:t>договора</w:t>
      </w:r>
      <w:r w:rsidRPr="005C176C">
        <w:rPr>
          <w:rFonts w:ascii="Verdana" w:hAnsi="Verdana" w:cs="Arial"/>
          <w:sz w:val="20"/>
          <w:szCs w:val="20"/>
          <w:lang w:val="bg-BG"/>
        </w:rPr>
        <w:t>.</w:t>
      </w:r>
    </w:p>
    <w:p w14:paraId="57738DE3"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Ако Изпълнителят предостави услуги, които не отговарят на изискванията на </w:t>
      </w:r>
      <w:r w:rsidRPr="005C176C">
        <w:rPr>
          <w:rFonts w:ascii="Verdana" w:hAnsi="Verdana" w:cs="Arial"/>
          <w:sz w:val="20"/>
          <w:lang w:val="bg-BG"/>
        </w:rPr>
        <w:t>договора</w:t>
      </w:r>
      <w:r w:rsidRPr="005C176C">
        <w:rPr>
          <w:rFonts w:ascii="Verdana" w:hAnsi="Verdana" w:cs="Arial"/>
          <w:sz w:val="20"/>
          <w:szCs w:val="20"/>
          <w:lang w:val="bg-BG"/>
        </w:rPr>
        <w:t xml:space="preserve">, Възложителят може да откаже да приеме тези услуги и да търси </w:t>
      </w:r>
      <w:r w:rsidRPr="005C176C">
        <w:rPr>
          <w:rFonts w:ascii="Verdana" w:hAnsi="Verdana" w:cs="Arial"/>
          <w:sz w:val="20"/>
          <w:szCs w:val="20"/>
          <w:lang w:val="bg-BG"/>
        </w:rPr>
        <w:lastRenderedPageBreak/>
        <w:t xml:space="preserve">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r w:rsidRPr="005C176C">
        <w:rPr>
          <w:rFonts w:ascii="Verdana" w:hAnsi="Verdana" w:cs="Arial"/>
          <w:sz w:val="20"/>
          <w:lang w:val="bg-BG"/>
        </w:rPr>
        <w:t>изпълнители</w:t>
      </w:r>
      <w:r w:rsidRPr="005C176C">
        <w:rPr>
          <w:rFonts w:ascii="Verdana" w:hAnsi="Verdana" w:cs="Arial"/>
          <w:sz w:val="20"/>
          <w:szCs w:val="20"/>
          <w:lang w:val="bg-BG"/>
        </w:rPr>
        <w:t>.</w:t>
      </w:r>
    </w:p>
    <w:p w14:paraId="57738DE4"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32" w:name="_Ref46308228"/>
      <w:r w:rsidRPr="005C176C">
        <w:rPr>
          <w:rFonts w:ascii="Verdana" w:hAnsi="Verdana" w:cs="Arial"/>
          <w:b/>
          <w:sz w:val="20"/>
          <w:szCs w:val="20"/>
          <w:lang w:val="bg-BG"/>
        </w:rPr>
        <w:t>ВЪТРЕШНИ ПРАВИЛА</w:t>
      </w:r>
      <w:bookmarkEnd w:id="32"/>
    </w:p>
    <w:p w14:paraId="57738DE5" w14:textId="77777777" w:rsidR="00B07CC0" w:rsidRPr="005C176C" w:rsidRDefault="00B07CC0" w:rsidP="00B07CC0">
      <w:pPr>
        <w:tabs>
          <w:tab w:val="num" w:pos="1440"/>
        </w:tabs>
        <w:spacing w:before="60" w:after="60"/>
        <w:ind w:left="720"/>
        <w:jc w:val="both"/>
        <w:outlineLvl w:val="0"/>
        <w:rPr>
          <w:rFonts w:ascii="Verdana" w:hAnsi="Verdana" w:cs="Arial"/>
          <w:b/>
          <w:sz w:val="20"/>
          <w:szCs w:val="20"/>
          <w:lang w:val="bg-BG"/>
        </w:rPr>
      </w:pPr>
      <w:r w:rsidRPr="005C176C">
        <w:rPr>
          <w:rFonts w:ascii="Verdana" w:hAnsi="Verdana" w:cs="Arial"/>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57738DE6"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33" w:name="_Ref46308234"/>
      <w:r w:rsidRPr="005C176C">
        <w:rPr>
          <w:rFonts w:ascii="Verdana" w:hAnsi="Verdana" w:cs="Arial"/>
          <w:b/>
          <w:sz w:val="20"/>
          <w:szCs w:val="20"/>
          <w:lang w:val="bg-BG"/>
        </w:rPr>
        <w:t>ЗАПОЗНАВАНЕ С УСЛОВИЯТА НА ОБЕКТИТЕ</w:t>
      </w:r>
      <w:bookmarkEnd w:id="33"/>
    </w:p>
    <w:p w14:paraId="57738DE7"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57738DE8"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r w:rsidRPr="005C176C">
        <w:rPr>
          <w:rFonts w:ascii="Verdana" w:hAnsi="Verdana" w:cs="Arial"/>
          <w:sz w:val="20"/>
          <w:lang w:val="bg-BG"/>
        </w:rPr>
        <w:t>договора</w:t>
      </w:r>
      <w:r w:rsidRPr="005C176C">
        <w:rPr>
          <w:rFonts w:ascii="Verdana" w:hAnsi="Verdana" w:cs="Arial"/>
          <w:sz w:val="20"/>
          <w:szCs w:val="20"/>
          <w:lang w:val="bg-BG"/>
        </w:rPr>
        <w:t xml:space="preserve"> на същите основания.</w:t>
      </w:r>
    </w:p>
    <w:p w14:paraId="57738DE9"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34" w:name="_Ref46309271"/>
      <w:bookmarkStart w:id="35" w:name="_Ref46308240"/>
      <w:r w:rsidRPr="005C176C">
        <w:rPr>
          <w:rFonts w:ascii="Verdana" w:hAnsi="Verdana" w:cs="Arial"/>
          <w:b/>
          <w:sz w:val="20"/>
          <w:szCs w:val="20"/>
          <w:lang w:val="bg-BG"/>
        </w:rPr>
        <w:t>ИНСПЕКТИРАНЕ И ДОСТЪП ДО ОБЕКТИ И СЪОРЪЖЕНИЯ</w:t>
      </w:r>
      <w:bookmarkEnd w:id="34"/>
    </w:p>
    <w:bookmarkEnd w:id="35"/>
    <w:p w14:paraId="57738DEA"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napToGrid w:val="0"/>
          <w:sz w:val="20"/>
          <w:szCs w:val="20"/>
          <w:lang w:val="bg-BG"/>
        </w:rPr>
      </w:pPr>
      <w:r w:rsidRPr="005C176C">
        <w:rPr>
          <w:rFonts w:ascii="Verdana" w:hAnsi="Verdana" w:cs="Arial"/>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7738DEB" w14:textId="77777777" w:rsidR="00B07CC0" w:rsidRPr="005C176C" w:rsidRDefault="00B07CC0" w:rsidP="00B07CC0">
      <w:pPr>
        <w:numPr>
          <w:ilvl w:val="1"/>
          <w:numId w:val="2"/>
        </w:numPr>
        <w:tabs>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57738DEC"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7738DED"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57738DEE" w14:textId="77777777" w:rsidR="00B07CC0" w:rsidRPr="005C176C" w:rsidRDefault="00B07CC0" w:rsidP="00B07CC0">
      <w:pPr>
        <w:pStyle w:val="p50"/>
        <w:numPr>
          <w:ilvl w:val="1"/>
          <w:numId w:val="2"/>
        </w:numPr>
        <w:tabs>
          <w:tab w:val="clear" w:pos="760"/>
          <w:tab w:val="clear" w:pos="1440"/>
          <w:tab w:val="num" w:pos="720"/>
        </w:tabs>
        <w:spacing w:before="60" w:after="60" w:line="240" w:lineRule="auto"/>
        <w:ind w:left="720" w:hanging="720"/>
        <w:outlineLvl w:val="0"/>
        <w:rPr>
          <w:rFonts w:ascii="Verdana" w:hAnsi="Verdana" w:cs="Arial"/>
          <w:snapToGrid/>
          <w:color w:val="auto"/>
          <w:sz w:val="20"/>
          <w:szCs w:val="20"/>
          <w:lang w:val="bg-BG"/>
        </w:rPr>
      </w:pPr>
      <w:r w:rsidRPr="005C176C">
        <w:rPr>
          <w:rFonts w:ascii="Verdana" w:hAnsi="Verdana" w:cs="Arial"/>
          <w:snapToGrid/>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57738DEF" w14:textId="77777777" w:rsidR="00B07CC0" w:rsidRPr="005C176C" w:rsidRDefault="00B07CC0" w:rsidP="00B07CC0">
      <w:pPr>
        <w:numPr>
          <w:ilvl w:val="1"/>
          <w:numId w:val="2"/>
        </w:numPr>
        <w:tabs>
          <w:tab w:val="clear" w:pos="1440"/>
          <w:tab w:val="num" w:pos="720"/>
          <w:tab w:val="num" w:pos="90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5C176C">
          <w:rPr>
            <w:rStyle w:val="Hyperlink"/>
            <w:rFonts w:ascii="Verdana" w:hAnsi="Verdana" w:cs="Arial"/>
            <w:color w:val="auto"/>
            <w:sz w:val="20"/>
            <w:lang w:val="bg-BG"/>
          </w:rPr>
          <w:t>изпълнител</w:t>
        </w:r>
      </w:hyperlink>
      <w:r w:rsidRPr="005C176C">
        <w:rPr>
          <w:rFonts w:ascii="Verdana" w:hAnsi="Verdana" w:cs="Arial"/>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57738DF0"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36" w:name="_Ref46308247"/>
      <w:r w:rsidRPr="005C176C">
        <w:rPr>
          <w:rFonts w:ascii="Verdana" w:hAnsi="Verdana" w:cs="Arial"/>
          <w:b/>
          <w:sz w:val="20"/>
          <w:szCs w:val="20"/>
          <w:lang w:val="bg-BG"/>
        </w:rPr>
        <w:t>ПРЕДОСТАВЕНИ АКТИВИ</w:t>
      </w:r>
      <w:bookmarkEnd w:id="36"/>
    </w:p>
    <w:p w14:paraId="57738DF1" w14:textId="77777777" w:rsidR="00B07CC0" w:rsidRPr="005C176C" w:rsidRDefault="00B07CC0" w:rsidP="00B07CC0">
      <w:pPr>
        <w:pStyle w:val="p50"/>
        <w:numPr>
          <w:ilvl w:val="1"/>
          <w:numId w:val="2"/>
        </w:numPr>
        <w:tabs>
          <w:tab w:val="clear" w:pos="760"/>
          <w:tab w:val="clear" w:pos="1440"/>
          <w:tab w:val="num" w:pos="720"/>
        </w:tabs>
        <w:spacing w:before="60" w:after="60" w:line="240" w:lineRule="auto"/>
        <w:ind w:left="720" w:hanging="720"/>
        <w:outlineLvl w:val="0"/>
        <w:rPr>
          <w:rFonts w:ascii="Verdana" w:hAnsi="Verdana" w:cs="Arial"/>
          <w:color w:val="auto"/>
          <w:sz w:val="20"/>
          <w:szCs w:val="20"/>
          <w:lang w:val="bg-BG"/>
        </w:rPr>
      </w:pPr>
      <w:r w:rsidRPr="005C176C">
        <w:rPr>
          <w:rFonts w:ascii="Verdana" w:hAnsi="Verdana" w:cs="Arial"/>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w:t>
      </w:r>
      <w:r w:rsidRPr="005C176C">
        <w:rPr>
          <w:rFonts w:ascii="Verdana" w:hAnsi="Verdana" w:cs="Arial"/>
          <w:color w:val="auto"/>
          <w:sz w:val="20"/>
          <w:szCs w:val="20"/>
          <w:lang w:val="bg-BG"/>
        </w:rPr>
        <w:lastRenderedPageBreak/>
        <w:t xml:space="preserve">Вреди на тези Машини и съоръжения, причинени от недобро стопанисване от Изпълнителя, се поправят за сметка на Изпълнителя. </w:t>
      </w:r>
    </w:p>
    <w:p w14:paraId="57738DF2" w14:textId="77777777" w:rsidR="00B07CC0" w:rsidRPr="005C176C" w:rsidRDefault="00B07CC0" w:rsidP="00B07CC0">
      <w:pPr>
        <w:keepNext/>
        <w:widowControl w:val="0"/>
        <w:numPr>
          <w:ilvl w:val="0"/>
          <w:numId w:val="2"/>
        </w:numPr>
        <w:spacing w:before="60" w:after="60"/>
        <w:jc w:val="both"/>
        <w:outlineLvl w:val="0"/>
        <w:rPr>
          <w:rFonts w:ascii="Verdana" w:hAnsi="Verdana" w:cs="Arial"/>
          <w:sz w:val="20"/>
          <w:szCs w:val="20"/>
          <w:lang w:val="bg-BG"/>
        </w:rPr>
      </w:pPr>
      <w:bookmarkStart w:id="37" w:name="_Ref46308251"/>
      <w:bookmarkStart w:id="38" w:name="_Ref88445380"/>
      <w:r w:rsidRPr="005C176C">
        <w:rPr>
          <w:rFonts w:ascii="Verdana" w:hAnsi="Verdana" w:cs="Arial"/>
          <w:b/>
          <w:sz w:val="20"/>
          <w:szCs w:val="20"/>
          <w:lang w:val="bg-BG"/>
        </w:rPr>
        <w:t xml:space="preserve">СЛУЖИТЕЛИ НА </w:t>
      </w:r>
      <w:r w:rsidRPr="005C176C">
        <w:rPr>
          <w:rFonts w:ascii="Verdana" w:hAnsi="Verdana" w:cs="Arial"/>
          <w:b/>
          <w:sz w:val="20"/>
          <w:lang w:val="bg-BG"/>
        </w:rPr>
        <w:t>ИЗПЪЛНИТЕЛЯ</w:t>
      </w:r>
      <w:bookmarkEnd w:id="37"/>
      <w:bookmarkEnd w:id="38"/>
    </w:p>
    <w:p w14:paraId="57738DF3"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57738DF4" w14:textId="77777777" w:rsidR="00B07CC0" w:rsidRPr="005C176C" w:rsidRDefault="00B07CC0" w:rsidP="00B07CC0">
      <w:pPr>
        <w:pStyle w:val="p50"/>
        <w:numPr>
          <w:ilvl w:val="1"/>
          <w:numId w:val="2"/>
        </w:numPr>
        <w:tabs>
          <w:tab w:val="clear" w:pos="760"/>
          <w:tab w:val="left" w:pos="720"/>
        </w:tabs>
        <w:spacing w:before="60" w:after="60" w:line="240" w:lineRule="auto"/>
        <w:ind w:left="720" w:hanging="720"/>
        <w:outlineLvl w:val="0"/>
        <w:rPr>
          <w:rFonts w:ascii="Verdana" w:hAnsi="Verdana" w:cs="Arial"/>
          <w:color w:val="auto"/>
          <w:sz w:val="20"/>
          <w:szCs w:val="20"/>
          <w:lang w:val="bg-BG"/>
        </w:rPr>
      </w:pPr>
      <w:r w:rsidRPr="005C176C">
        <w:rPr>
          <w:rFonts w:ascii="Verdana" w:hAnsi="Verdana" w:cs="Arial"/>
          <w:color w:val="auto"/>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57738DF5"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r w:rsidRPr="005C176C">
        <w:rPr>
          <w:rFonts w:ascii="Verdana" w:hAnsi="Verdana" w:cs="Arial"/>
          <w:snapToGrid w:val="0"/>
          <w:sz w:val="20"/>
          <w:lang w:val="bg-BG"/>
        </w:rPr>
        <w:t>договора</w:t>
      </w:r>
      <w:r w:rsidRPr="005C176C">
        <w:rPr>
          <w:rFonts w:ascii="Verdana" w:hAnsi="Verdana" w:cs="Arial"/>
          <w:snapToGrid w:val="0"/>
          <w:sz w:val="20"/>
          <w:szCs w:val="20"/>
          <w:lang w:val="bg-BG"/>
        </w:rPr>
        <w:t>.</w:t>
      </w:r>
    </w:p>
    <w:p w14:paraId="57738DF6"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5C176C">
        <w:rPr>
          <w:rFonts w:ascii="Verdana" w:hAnsi="Verdana" w:cs="Arial"/>
          <w:sz w:val="20"/>
          <w:szCs w:val="20"/>
          <w:lang w:val="bg-BG"/>
        </w:rPr>
        <w:t>, когато това е необходимо за изпълнение предмета на договора.</w:t>
      </w:r>
    </w:p>
    <w:p w14:paraId="57738DF7"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39" w:name="_Ref46308255"/>
      <w:r w:rsidRPr="005C176C">
        <w:rPr>
          <w:rFonts w:ascii="Verdana" w:hAnsi="Verdana" w:cs="Arial"/>
          <w:b/>
          <w:sz w:val="20"/>
          <w:szCs w:val="20"/>
          <w:lang w:val="bg-BG"/>
        </w:rPr>
        <w:t>УВЕДОМЯВАНЕ ЗА ИНЦИДЕНТИ</w:t>
      </w:r>
      <w:bookmarkEnd w:id="39"/>
    </w:p>
    <w:p w14:paraId="57738DF8" w14:textId="77777777" w:rsidR="00B07CC0" w:rsidRPr="005C176C" w:rsidRDefault="00B07CC0" w:rsidP="00B07CC0">
      <w:pPr>
        <w:pStyle w:val="p50"/>
        <w:numPr>
          <w:ilvl w:val="1"/>
          <w:numId w:val="2"/>
        </w:numPr>
        <w:tabs>
          <w:tab w:val="clear" w:pos="760"/>
          <w:tab w:val="left" w:pos="720"/>
        </w:tabs>
        <w:spacing w:before="60" w:after="60" w:line="240" w:lineRule="auto"/>
        <w:ind w:left="720" w:hanging="720"/>
        <w:outlineLvl w:val="0"/>
        <w:rPr>
          <w:rFonts w:ascii="Verdana" w:hAnsi="Verdana" w:cs="Arial"/>
          <w:snapToGrid/>
          <w:color w:val="auto"/>
          <w:sz w:val="20"/>
          <w:szCs w:val="20"/>
          <w:lang w:val="bg-BG"/>
        </w:rPr>
      </w:pPr>
      <w:r w:rsidRPr="005C176C">
        <w:rPr>
          <w:rFonts w:ascii="Verdana" w:hAnsi="Verdana" w:cs="Arial"/>
          <w:snapToGrid/>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7738DF9" w14:textId="77777777" w:rsidR="00B07CC0" w:rsidRPr="005C176C" w:rsidRDefault="00B07CC0" w:rsidP="00B07CC0">
      <w:pPr>
        <w:pStyle w:val="p50"/>
        <w:numPr>
          <w:ilvl w:val="1"/>
          <w:numId w:val="2"/>
        </w:numPr>
        <w:tabs>
          <w:tab w:val="clear" w:pos="760"/>
          <w:tab w:val="left" w:pos="720"/>
        </w:tabs>
        <w:spacing w:before="60" w:after="60" w:line="240" w:lineRule="auto"/>
        <w:ind w:left="720" w:hanging="720"/>
        <w:outlineLvl w:val="0"/>
        <w:rPr>
          <w:rFonts w:ascii="Verdana" w:hAnsi="Verdana" w:cs="Arial"/>
          <w:snapToGrid/>
          <w:color w:val="auto"/>
          <w:sz w:val="20"/>
          <w:szCs w:val="20"/>
          <w:lang w:val="bg-BG"/>
        </w:rPr>
      </w:pPr>
      <w:r w:rsidRPr="005C176C">
        <w:rPr>
          <w:rFonts w:ascii="Verdana" w:hAnsi="Verdana" w:cs="Arial"/>
          <w:snapToGrid/>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7738DFA"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0" w:name="_Ref46308260"/>
      <w:r w:rsidRPr="005C176C">
        <w:rPr>
          <w:rFonts w:ascii="Verdana" w:hAnsi="Verdana" w:cs="Arial"/>
          <w:b/>
          <w:sz w:val="20"/>
          <w:szCs w:val="20"/>
          <w:lang w:val="bg-BG"/>
        </w:rPr>
        <w:t>ПРИЕМАНЕ</w:t>
      </w:r>
      <w:bookmarkEnd w:id="40"/>
    </w:p>
    <w:p w14:paraId="57738DFB" w14:textId="77777777" w:rsidR="00B07CC0" w:rsidRPr="005C176C" w:rsidRDefault="00B07CC0" w:rsidP="00B07CC0">
      <w:pPr>
        <w:spacing w:before="60" w:after="60"/>
        <w:ind w:left="720"/>
        <w:jc w:val="both"/>
        <w:outlineLvl w:val="0"/>
        <w:rPr>
          <w:rFonts w:ascii="Verdana" w:hAnsi="Verdana" w:cs="Arial"/>
          <w:sz w:val="20"/>
          <w:szCs w:val="20"/>
          <w:lang w:val="bg-BG"/>
        </w:rPr>
      </w:pPr>
      <w:r w:rsidRPr="005C176C">
        <w:rPr>
          <w:rFonts w:ascii="Verdana" w:hAnsi="Verdana" w:cs="Arial"/>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57738DFC"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r w:rsidRPr="005C176C">
        <w:rPr>
          <w:rFonts w:ascii="Verdana" w:hAnsi="Verdana" w:cs="Arial"/>
          <w:b/>
          <w:sz w:val="20"/>
          <w:szCs w:val="20"/>
          <w:lang w:val="bg-BG"/>
        </w:rPr>
        <w:t xml:space="preserve">НЕИЗПЪЛНЕНИЕ </w:t>
      </w:r>
    </w:p>
    <w:p w14:paraId="57738DFD"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57738DFE" w14:textId="77777777" w:rsidR="00B07CC0" w:rsidRPr="005C176C" w:rsidRDefault="00B07CC0" w:rsidP="00B07CC0">
      <w:pPr>
        <w:numPr>
          <w:ilvl w:val="1"/>
          <w:numId w:val="2"/>
        </w:numPr>
        <w:tabs>
          <w:tab w:val="clear" w:pos="1440"/>
          <w:tab w:val="num"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7738DFF"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1" w:name="_Ref46308268"/>
      <w:r w:rsidRPr="005C176C">
        <w:rPr>
          <w:rFonts w:ascii="Verdana" w:hAnsi="Verdana" w:cs="Arial"/>
          <w:b/>
          <w:sz w:val="20"/>
          <w:szCs w:val="20"/>
          <w:lang w:val="bg-BG"/>
        </w:rPr>
        <w:t>ФОРС МАЖОР</w:t>
      </w:r>
      <w:bookmarkEnd w:id="41"/>
      <w:r w:rsidRPr="005C176C">
        <w:rPr>
          <w:rFonts w:ascii="Verdana" w:hAnsi="Verdana" w:cs="Arial"/>
          <w:b/>
          <w:sz w:val="20"/>
          <w:szCs w:val="20"/>
          <w:lang w:val="bg-BG"/>
        </w:rPr>
        <w:t xml:space="preserve"> </w:t>
      </w:r>
    </w:p>
    <w:p w14:paraId="57738E00"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r w:rsidRPr="005C176C">
        <w:rPr>
          <w:rFonts w:ascii="Verdana" w:hAnsi="Verdana" w:cs="Arial"/>
          <w:sz w:val="20"/>
          <w:lang w:val="bg-BG"/>
        </w:rPr>
        <w:t>договора</w:t>
      </w:r>
      <w:r w:rsidRPr="005C176C">
        <w:rPr>
          <w:rFonts w:ascii="Verdana" w:hAnsi="Verdana" w:cs="Arial"/>
          <w:sz w:val="20"/>
          <w:szCs w:val="20"/>
          <w:lang w:val="bg-BG"/>
        </w:rPr>
        <w:t>.</w:t>
      </w:r>
    </w:p>
    <w:p w14:paraId="57738E01"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lang w:val="bg-BG"/>
        </w:rPr>
        <w:lastRenderedPageBreak/>
        <w:t>Изпълнителят</w:t>
      </w:r>
      <w:r w:rsidRPr="005C176C">
        <w:rPr>
          <w:rFonts w:ascii="Verdana" w:hAnsi="Verdana" w:cs="Arial"/>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57738E02"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2" w:name="_Ref46308269"/>
      <w:bookmarkStart w:id="43" w:name="_Ref88445393"/>
      <w:r w:rsidRPr="005C176C">
        <w:rPr>
          <w:rFonts w:ascii="Verdana" w:hAnsi="Verdana" w:cs="Arial"/>
          <w:b/>
          <w:sz w:val="20"/>
          <w:szCs w:val="20"/>
          <w:lang w:val="bg-BG"/>
        </w:rPr>
        <w:t xml:space="preserve">ЗАСТРАХОВАНЕ И </w:t>
      </w:r>
      <w:bookmarkEnd w:id="42"/>
      <w:r w:rsidRPr="005C176C">
        <w:rPr>
          <w:rFonts w:ascii="Verdana" w:hAnsi="Verdana" w:cs="Arial"/>
          <w:b/>
          <w:sz w:val="20"/>
          <w:szCs w:val="20"/>
          <w:lang w:val="bg-BG"/>
        </w:rPr>
        <w:t>ОТГОВОРНОСТ</w:t>
      </w:r>
      <w:bookmarkEnd w:id="43"/>
    </w:p>
    <w:p w14:paraId="57738E03"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7738E04" w14:textId="77777777" w:rsidR="00B07CC0" w:rsidRPr="005C176C" w:rsidRDefault="00B07CC0" w:rsidP="00B07CC0">
      <w:pPr>
        <w:numPr>
          <w:ilvl w:val="2"/>
          <w:numId w:val="2"/>
        </w:numPr>
        <w:tabs>
          <w:tab w:val="left" w:pos="720"/>
          <w:tab w:val="left" w:pos="1620"/>
        </w:tabs>
        <w:spacing w:before="60" w:after="60"/>
        <w:jc w:val="both"/>
        <w:outlineLvl w:val="0"/>
        <w:rPr>
          <w:rFonts w:ascii="Verdana" w:hAnsi="Verdana" w:cs="Arial"/>
          <w:sz w:val="20"/>
          <w:szCs w:val="20"/>
          <w:lang w:val="bg-BG"/>
        </w:rPr>
      </w:pPr>
      <w:r w:rsidRPr="005C176C">
        <w:rPr>
          <w:rFonts w:ascii="Verdana" w:hAnsi="Verdana" w:cs="Arial"/>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7738E05" w14:textId="77777777" w:rsidR="00B07CC0" w:rsidRPr="005C176C" w:rsidRDefault="00B07CC0" w:rsidP="00B07CC0">
      <w:pPr>
        <w:numPr>
          <w:ilvl w:val="2"/>
          <w:numId w:val="2"/>
        </w:numPr>
        <w:tabs>
          <w:tab w:val="left" w:pos="720"/>
          <w:tab w:val="left" w:pos="1620"/>
        </w:tabs>
        <w:spacing w:before="60" w:after="60"/>
        <w:jc w:val="both"/>
        <w:outlineLvl w:val="0"/>
        <w:rPr>
          <w:rFonts w:ascii="Verdana" w:hAnsi="Verdana" w:cs="Arial"/>
          <w:sz w:val="20"/>
          <w:szCs w:val="20"/>
          <w:lang w:val="bg-BG"/>
        </w:rPr>
      </w:pPr>
      <w:r w:rsidRPr="005C176C">
        <w:rPr>
          <w:rFonts w:ascii="Verdana" w:hAnsi="Verdana" w:cs="Arial"/>
          <w:sz w:val="20"/>
          <w:szCs w:val="20"/>
          <w:lang w:val="bg-BG"/>
        </w:rPr>
        <w:t>Повреда или погиване имуществото на Възложителя или на трети лица, намиращи се в границите на обекта.</w:t>
      </w:r>
    </w:p>
    <w:p w14:paraId="57738E06" w14:textId="77777777" w:rsidR="00B07CC0" w:rsidRPr="005C176C" w:rsidRDefault="00B07CC0" w:rsidP="00B07CC0">
      <w:pPr>
        <w:spacing w:before="60" w:after="60"/>
        <w:ind w:left="720"/>
        <w:jc w:val="both"/>
        <w:outlineLvl w:val="0"/>
        <w:rPr>
          <w:rFonts w:ascii="Verdana" w:hAnsi="Verdana" w:cs="Arial"/>
          <w:sz w:val="20"/>
          <w:szCs w:val="20"/>
          <w:lang w:val="bg-BG"/>
        </w:rPr>
      </w:pPr>
      <w:r w:rsidRPr="005C176C">
        <w:rPr>
          <w:rFonts w:ascii="Verdana" w:hAnsi="Verdana" w:cs="Arial"/>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7738E07"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7738E08" w14:textId="77777777" w:rsidR="00B07CC0" w:rsidRPr="005C176C" w:rsidRDefault="00B07CC0" w:rsidP="00B07CC0">
      <w:pPr>
        <w:numPr>
          <w:ilvl w:val="1"/>
          <w:numId w:val="2"/>
        </w:numPr>
        <w:tabs>
          <w:tab w:val="left" w:pos="720"/>
          <w:tab w:val="left" w:pos="720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Застрахователните полици се представят на Възложителя при поискване.</w:t>
      </w:r>
    </w:p>
    <w:p w14:paraId="57738E09"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4" w:name="_Ref46308278"/>
      <w:bookmarkStart w:id="45" w:name="_Ref88445399"/>
      <w:r w:rsidRPr="005C176C">
        <w:rPr>
          <w:rFonts w:ascii="Verdana" w:hAnsi="Verdana" w:cs="Arial"/>
          <w:b/>
          <w:sz w:val="20"/>
          <w:szCs w:val="20"/>
          <w:lang w:val="bg-BG"/>
        </w:rPr>
        <w:t>ПРЕОТСТЪПВАНЕ И ПРЕХВЪРЛЯНЕ НА ЗАДЪЛЖЕНИЯ</w:t>
      </w:r>
      <w:bookmarkEnd w:id="44"/>
      <w:bookmarkEnd w:id="45"/>
    </w:p>
    <w:p w14:paraId="57738E0A"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Договорът не може да бъде прехвърлен или преотстъпен като цяло на трето лице. </w:t>
      </w:r>
    </w:p>
    <w:p w14:paraId="57738E0B"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6" w:name="_Ref46308280"/>
      <w:r w:rsidRPr="005C176C">
        <w:rPr>
          <w:rFonts w:ascii="Verdana" w:hAnsi="Verdana" w:cs="Arial"/>
          <w:b/>
          <w:sz w:val="20"/>
          <w:szCs w:val="20"/>
          <w:lang w:val="bg-BG"/>
        </w:rPr>
        <w:t>ПРЕКРАТЯВАНЕ</w:t>
      </w:r>
      <w:bookmarkEnd w:id="46"/>
    </w:p>
    <w:p w14:paraId="57738E0C"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7738E0D" w14:textId="497F2FD6" w:rsidR="00B07CC0" w:rsidRPr="005C176C" w:rsidRDefault="00B07CC0" w:rsidP="00C973B6">
      <w:pPr>
        <w:numPr>
          <w:ilvl w:val="2"/>
          <w:numId w:val="2"/>
        </w:numPr>
        <w:tabs>
          <w:tab w:val="left" w:pos="1620"/>
        </w:tabs>
        <w:spacing w:before="60" w:after="60"/>
        <w:jc w:val="both"/>
        <w:outlineLvl w:val="0"/>
        <w:rPr>
          <w:rFonts w:ascii="Verdana" w:hAnsi="Verdana" w:cs="Arial"/>
          <w:sz w:val="20"/>
          <w:szCs w:val="20"/>
          <w:lang w:val="bg-BG"/>
        </w:rPr>
      </w:pPr>
      <w:r w:rsidRPr="005C176C">
        <w:rPr>
          <w:rFonts w:ascii="Verdana" w:hAnsi="Verdana" w:cs="Arial"/>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C973B6" w:rsidRPr="00517AF0">
        <w:rPr>
          <w:lang w:val="bg-BG"/>
        </w:rPr>
        <w:t xml:space="preserve"> </w:t>
      </w:r>
      <w:r w:rsidR="00C973B6" w:rsidRPr="00C973B6">
        <w:rPr>
          <w:rFonts w:ascii="Verdana" w:hAnsi="Verdana" w:cs="Arial"/>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7738E0E" w14:textId="77777777" w:rsidR="00B07CC0" w:rsidRPr="005C176C" w:rsidRDefault="00B07CC0" w:rsidP="00B07CC0">
      <w:pPr>
        <w:numPr>
          <w:ilvl w:val="2"/>
          <w:numId w:val="2"/>
        </w:numPr>
        <w:tabs>
          <w:tab w:val="left" w:pos="1620"/>
        </w:tabs>
        <w:spacing w:before="60" w:after="60"/>
        <w:ind w:left="1620" w:hanging="900"/>
        <w:jc w:val="both"/>
        <w:outlineLvl w:val="0"/>
        <w:rPr>
          <w:rFonts w:ascii="Verdana" w:hAnsi="Verdana" w:cs="Arial"/>
          <w:sz w:val="20"/>
          <w:szCs w:val="20"/>
          <w:lang w:val="bg-BG"/>
        </w:rPr>
      </w:pPr>
      <w:r w:rsidRPr="005C176C">
        <w:rPr>
          <w:rFonts w:ascii="Verdana" w:hAnsi="Verdana" w:cs="Arial"/>
          <w:sz w:val="20"/>
          <w:szCs w:val="20"/>
          <w:lang w:val="bg-BG"/>
        </w:rPr>
        <w:t>ако за Изпълнителя е започнала процедура е открито производство по несъстоятелност.</w:t>
      </w:r>
    </w:p>
    <w:p w14:paraId="57738E0F"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7738E10"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r w:rsidRPr="005C176C">
        <w:rPr>
          <w:rFonts w:ascii="Verdana" w:hAnsi="Verdana" w:cs="Arial"/>
          <w:sz w:val="20"/>
          <w:lang w:val="bg-BG"/>
        </w:rPr>
        <w:t>Изпълнителя</w:t>
      </w:r>
      <w:r w:rsidRPr="005C176C">
        <w:rPr>
          <w:rFonts w:ascii="Verdana" w:hAnsi="Verdana" w:cs="Arial"/>
          <w:sz w:val="20"/>
          <w:szCs w:val="20"/>
          <w:lang w:val="bg-BG"/>
        </w:rPr>
        <w:t>.</w:t>
      </w:r>
    </w:p>
    <w:p w14:paraId="57738E11"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Възложителят има право да прекрати </w:t>
      </w:r>
      <w:r w:rsidRPr="005C176C">
        <w:rPr>
          <w:rFonts w:ascii="Verdana" w:hAnsi="Verdana" w:cs="Arial"/>
          <w:sz w:val="20"/>
          <w:lang w:val="bg-BG"/>
        </w:rPr>
        <w:t>договора</w:t>
      </w:r>
      <w:r w:rsidRPr="005C176C">
        <w:rPr>
          <w:rFonts w:ascii="Verdana" w:hAnsi="Verdana" w:cs="Arial"/>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57738E12"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Страните могат да прекратят </w:t>
      </w:r>
      <w:r w:rsidRPr="005C176C">
        <w:rPr>
          <w:rFonts w:ascii="Verdana" w:hAnsi="Verdana" w:cs="Arial"/>
          <w:sz w:val="20"/>
          <w:lang w:val="bg-BG"/>
        </w:rPr>
        <w:t>договора</w:t>
      </w:r>
      <w:r w:rsidRPr="005C176C">
        <w:rPr>
          <w:rFonts w:ascii="Verdana" w:hAnsi="Verdana" w:cs="Arial"/>
          <w:sz w:val="20"/>
          <w:szCs w:val="20"/>
          <w:lang w:val="bg-BG"/>
        </w:rPr>
        <w:t xml:space="preserve"> по всяко време по взаимно съгласие.</w:t>
      </w:r>
    </w:p>
    <w:p w14:paraId="57738E13"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lastRenderedPageBreak/>
        <w:t xml:space="preserve">Прекратяването на </w:t>
      </w:r>
      <w:r w:rsidRPr="005C176C">
        <w:rPr>
          <w:rFonts w:ascii="Verdana" w:hAnsi="Verdana" w:cs="Arial"/>
          <w:sz w:val="20"/>
          <w:lang w:val="bg-BG"/>
        </w:rPr>
        <w:t>договора</w:t>
      </w:r>
      <w:r w:rsidRPr="005C176C">
        <w:rPr>
          <w:rFonts w:ascii="Verdana" w:hAnsi="Verdana" w:cs="Arial"/>
          <w:sz w:val="20"/>
          <w:szCs w:val="20"/>
          <w:lang w:val="bg-BG"/>
        </w:rPr>
        <w:t xml:space="preserve"> не влияе на правата на всяка от страните, възникнали преди или на датата на прекратяване. При прекратяване на </w:t>
      </w:r>
      <w:r w:rsidRPr="005C176C">
        <w:rPr>
          <w:rFonts w:ascii="Verdana" w:hAnsi="Verdana" w:cs="Arial"/>
          <w:sz w:val="20"/>
          <w:lang w:val="bg-BG"/>
        </w:rPr>
        <w:t>договора</w:t>
      </w:r>
      <w:r w:rsidRPr="005C176C">
        <w:rPr>
          <w:rFonts w:ascii="Verdana" w:hAnsi="Verdana" w:cs="Arial"/>
          <w:sz w:val="20"/>
          <w:szCs w:val="20"/>
          <w:lang w:val="bg-BG"/>
        </w:rPr>
        <w:t xml:space="preserve"> всяка страна връща на другата цялата информация, материали и друга собственост.</w:t>
      </w:r>
    </w:p>
    <w:p w14:paraId="57738E14" w14:textId="77777777" w:rsidR="00B07CC0" w:rsidRPr="005C176C" w:rsidRDefault="00B07CC0" w:rsidP="00B07CC0">
      <w:pPr>
        <w:numPr>
          <w:ilvl w:val="1"/>
          <w:numId w:val="2"/>
        </w:numPr>
        <w:tabs>
          <w:tab w:val="left" w:pos="720"/>
        </w:tabs>
        <w:spacing w:before="60" w:after="60"/>
        <w:ind w:left="720" w:hanging="720"/>
        <w:jc w:val="both"/>
        <w:outlineLvl w:val="0"/>
        <w:rPr>
          <w:rFonts w:ascii="Verdana" w:hAnsi="Verdana" w:cs="Arial"/>
          <w:sz w:val="20"/>
          <w:szCs w:val="20"/>
          <w:lang w:val="bg-BG"/>
        </w:rPr>
      </w:pPr>
      <w:r w:rsidRPr="005C176C">
        <w:rPr>
          <w:rFonts w:ascii="Verdana" w:hAnsi="Verdana" w:cs="Arial"/>
          <w:sz w:val="20"/>
          <w:szCs w:val="20"/>
          <w:lang w:val="bg-BG"/>
        </w:rPr>
        <w:t xml:space="preserve">При изтичане или прекратяване на </w:t>
      </w:r>
      <w:r w:rsidRPr="005C176C">
        <w:rPr>
          <w:rFonts w:ascii="Verdana" w:hAnsi="Verdana" w:cs="Arial"/>
          <w:sz w:val="20"/>
          <w:lang w:val="bg-BG"/>
        </w:rPr>
        <w:t>договора</w:t>
      </w:r>
      <w:r w:rsidRPr="005C176C">
        <w:rPr>
          <w:rFonts w:ascii="Verdana" w:hAnsi="Verdana" w:cs="Arial"/>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r w:rsidRPr="005C176C">
        <w:rPr>
          <w:rFonts w:ascii="Verdana" w:hAnsi="Verdana" w:cs="Arial"/>
          <w:sz w:val="20"/>
          <w:lang w:val="bg-BG"/>
        </w:rPr>
        <w:t>Възложителя</w:t>
      </w:r>
      <w:r w:rsidRPr="005C176C">
        <w:rPr>
          <w:rFonts w:ascii="Verdana" w:hAnsi="Verdana" w:cs="Arial"/>
          <w:sz w:val="20"/>
          <w:szCs w:val="20"/>
          <w:lang w:val="bg-BG"/>
        </w:rPr>
        <w:t>. Направените от Изпълнителя разходи за това се поемат от Възложителя, след неговото предварително одобрение.</w:t>
      </w:r>
    </w:p>
    <w:p w14:paraId="57738E15"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7" w:name="_Ref46308288"/>
      <w:r w:rsidRPr="005C176C">
        <w:rPr>
          <w:rFonts w:ascii="Verdana" w:hAnsi="Verdana" w:cs="Arial"/>
          <w:b/>
          <w:sz w:val="20"/>
          <w:szCs w:val="20"/>
          <w:lang w:val="bg-BG"/>
        </w:rPr>
        <w:t>РАЗДЕЛНОСТ</w:t>
      </w:r>
      <w:bookmarkEnd w:id="47"/>
    </w:p>
    <w:p w14:paraId="57738E16" w14:textId="77777777" w:rsidR="00B07CC0" w:rsidRPr="005C176C" w:rsidRDefault="00B07CC0" w:rsidP="00B07CC0">
      <w:pPr>
        <w:pStyle w:val="p50"/>
        <w:tabs>
          <w:tab w:val="clear" w:pos="760"/>
        </w:tabs>
        <w:spacing w:before="60" w:after="60" w:line="240" w:lineRule="auto"/>
        <w:ind w:firstLine="0"/>
        <w:outlineLvl w:val="0"/>
        <w:rPr>
          <w:rFonts w:ascii="Verdana" w:hAnsi="Verdana" w:cs="Arial"/>
          <w:snapToGrid/>
          <w:color w:val="auto"/>
          <w:sz w:val="20"/>
          <w:szCs w:val="20"/>
          <w:lang w:val="bg-BG"/>
        </w:rPr>
      </w:pPr>
      <w:r w:rsidRPr="005C176C">
        <w:rPr>
          <w:rFonts w:ascii="Verdana" w:hAnsi="Verdana" w:cs="Arial"/>
          <w:snapToGrid/>
          <w:color w:val="auto"/>
          <w:sz w:val="20"/>
          <w:szCs w:val="20"/>
          <w:lang w:val="bg-BG"/>
        </w:rPr>
        <w:t xml:space="preserve">В случай, че някоя разпоредба или последваща промяна в </w:t>
      </w:r>
      <w:r w:rsidRPr="005C176C">
        <w:rPr>
          <w:rFonts w:ascii="Verdana" w:hAnsi="Verdana" w:cs="Arial"/>
          <w:snapToGrid/>
          <w:color w:val="auto"/>
          <w:sz w:val="20"/>
          <w:lang w:val="bg-BG"/>
        </w:rPr>
        <w:t>договора</w:t>
      </w:r>
      <w:r w:rsidRPr="005C176C">
        <w:rPr>
          <w:rFonts w:ascii="Verdana" w:hAnsi="Verdana" w:cs="Arial"/>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57738E17" w14:textId="77777777" w:rsidR="00B07CC0" w:rsidRPr="005C176C" w:rsidRDefault="00B07CC0" w:rsidP="00B07CC0">
      <w:pPr>
        <w:keepNext/>
        <w:widowControl w:val="0"/>
        <w:numPr>
          <w:ilvl w:val="0"/>
          <w:numId w:val="2"/>
        </w:numPr>
        <w:spacing w:before="60" w:after="60"/>
        <w:jc w:val="both"/>
        <w:outlineLvl w:val="0"/>
        <w:rPr>
          <w:rFonts w:ascii="Verdana" w:hAnsi="Verdana" w:cs="Arial"/>
          <w:b/>
          <w:sz w:val="20"/>
          <w:szCs w:val="20"/>
          <w:lang w:val="bg-BG"/>
        </w:rPr>
      </w:pPr>
      <w:bookmarkStart w:id="48" w:name="_Ref46308289"/>
      <w:r w:rsidRPr="005C176C">
        <w:rPr>
          <w:rFonts w:ascii="Verdana" w:hAnsi="Verdana" w:cs="Arial"/>
          <w:b/>
          <w:sz w:val="20"/>
          <w:szCs w:val="20"/>
          <w:lang w:val="bg-BG"/>
        </w:rPr>
        <w:t>ПРИЛОЖИМО ПРАВО</w:t>
      </w:r>
      <w:bookmarkEnd w:id="48"/>
    </w:p>
    <w:p w14:paraId="57738E18" w14:textId="77777777" w:rsidR="00B07CC0" w:rsidRPr="005C176C" w:rsidRDefault="00B07CC0" w:rsidP="00B07CC0">
      <w:pPr>
        <w:pStyle w:val="p50"/>
        <w:tabs>
          <w:tab w:val="clear" w:pos="760"/>
        </w:tabs>
        <w:spacing w:before="60" w:after="60" w:line="240" w:lineRule="auto"/>
        <w:ind w:firstLine="0"/>
        <w:outlineLvl w:val="0"/>
        <w:rPr>
          <w:rFonts w:ascii="Verdana" w:hAnsi="Verdana" w:cs="Arial"/>
          <w:snapToGrid/>
          <w:color w:val="auto"/>
          <w:sz w:val="20"/>
          <w:szCs w:val="20"/>
          <w:lang w:val="bg-BG"/>
        </w:rPr>
      </w:pPr>
      <w:r w:rsidRPr="005C176C">
        <w:rPr>
          <w:rFonts w:ascii="Verdana" w:hAnsi="Verdana" w:cs="Arial"/>
          <w:snapToGrid/>
          <w:color w:val="auto"/>
          <w:sz w:val="20"/>
          <w:szCs w:val="20"/>
          <w:lang w:val="bg-BG"/>
        </w:rPr>
        <w:t xml:space="preserve">Към този </w:t>
      </w:r>
      <w:r w:rsidRPr="005C176C">
        <w:rPr>
          <w:rFonts w:ascii="Verdana" w:hAnsi="Verdana" w:cs="Arial"/>
          <w:snapToGrid/>
          <w:color w:val="auto"/>
          <w:sz w:val="20"/>
          <w:lang w:val="bg-BG"/>
        </w:rPr>
        <w:t>договор</w:t>
      </w:r>
      <w:r w:rsidRPr="005C176C">
        <w:rPr>
          <w:rFonts w:ascii="Verdana" w:hAnsi="Verdana" w:cs="Arial"/>
          <w:snapToGrid/>
          <w:color w:val="auto"/>
          <w:sz w:val="20"/>
          <w:szCs w:val="20"/>
          <w:lang w:val="bg-BG"/>
        </w:rPr>
        <w:t xml:space="preserve"> ще се прилагат и той ще се тълкува съобразно разпоредбите на българското право. </w:t>
      </w:r>
    </w:p>
    <w:p w14:paraId="57738E19" w14:textId="77777777" w:rsidR="00B07CC0" w:rsidRPr="005C176C" w:rsidRDefault="00B07CC0" w:rsidP="00B07CC0">
      <w:pPr>
        <w:pStyle w:val="p50"/>
        <w:tabs>
          <w:tab w:val="clear" w:pos="760"/>
        </w:tabs>
        <w:spacing w:before="60" w:after="60" w:line="240" w:lineRule="auto"/>
        <w:ind w:firstLine="0"/>
        <w:outlineLvl w:val="0"/>
        <w:rPr>
          <w:rFonts w:ascii="Verdana" w:hAnsi="Verdana" w:cs="Arial"/>
          <w:snapToGrid/>
          <w:color w:val="auto"/>
          <w:sz w:val="20"/>
          <w:szCs w:val="20"/>
          <w:lang w:val="bg-BG"/>
        </w:rPr>
      </w:pPr>
    </w:p>
    <w:p w14:paraId="57738E1A" w14:textId="77777777" w:rsidR="00B07CC0" w:rsidRPr="005C176C" w:rsidRDefault="00B07CC0" w:rsidP="00B07CC0">
      <w:pPr>
        <w:spacing w:after="120"/>
        <w:ind w:left="284"/>
        <w:jc w:val="both"/>
        <w:rPr>
          <w:rFonts w:ascii="Verdana" w:eastAsia="Calibri" w:hAnsi="Verdana" w:cs="Arial"/>
          <w:snapToGrid w:val="0"/>
          <w:sz w:val="20"/>
          <w:szCs w:val="20"/>
          <w:lang w:val="bg-BG"/>
        </w:rPr>
      </w:pPr>
    </w:p>
    <w:p w14:paraId="57738E1B" w14:textId="77777777" w:rsidR="00B07CC0" w:rsidRPr="005C176C" w:rsidRDefault="00B07CC0" w:rsidP="00B07CC0">
      <w:pPr>
        <w:pStyle w:val="Heading10"/>
        <w:rPr>
          <w:rFonts w:ascii="Verdana" w:hAnsi="Verdana"/>
          <w:b w:val="0"/>
          <w:bCs w:val="0"/>
          <w:sz w:val="20"/>
          <w:szCs w:val="20"/>
          <w:lang w:val="bg-BG"/>
        </w:rPr>
      </w:pPr>
    </w:p>
    <w:p w14:paraId="57738E1C" w14:textId="77777777" w:rsidR="00B07CC0" w:rsidRPr="005C176C" w:rsidRDefault="00B07CC0" w:rsidP="00B07CC0">
      <w:pPr>
        <w:pStyle w:val="Heading10"/>
        <w:jc w:val="center"/>
        <w:rPr>
          <w:rFonts w:ascii="Verdana" w:hAnsi="Verdana"/>
          <w:bCs w:val="0"/>
          <w:sz w:val="20"/>
          <w:szCs w:val="20"/>
          <w:lang w:val="bg-BG"/>
        </w:rPr>
        <w:sectPr w:rsidR="00B07CC0" w:rsidRPr="005C176C" w:rsidSect="00745536">
          <w:footerReference w:type="default" r:id="rId24"/>
          <w:pgSz w:w="11909" w:h="16834" w:code="9"/>
          <w:pgMar w:top="1440" w:right="1440" w:bottom="1440" w:left="1440" w:header="709" w:footer="45" w:gutter="0"/>
          <w:pgNumType w:start="47"/>
          <w:cols w:space="708"/>
        </w:sectPr>
      </w:pPr>
      <w:bookmarkStart w:id="49" w:name="_РАЗДЕЛ_Б:_СПЕЦИФИЧНИ"/>
      <w:bookmarkStart w:id="50" w:name="_РАЗДЕЛ_В:_ТЕХНИЧЕСКО"/>
      <w:bookmarkStart w:id="51" w:name="_РАЗДЕЛ_Г:_ЦЕНИ"/>
      <w:bookmarkStart w:id="52" w:name="_РАЗДЕЛ_Д:_ПРИЛОЖЕНИЯ"/>
      <w:bookmarkStart w:id="53" w:name="_Ref534250594"/>
      <w:bookmarkStart w:id="54" w:name="_Ref37832222"/>
      <w:bookmarkEnd w:id="49"/>
      <w:bookmarkEnd w:id="50"/>
      <w:bookmarkEnd w:id="51"/>
      <w:bookmarkEnd w:id="52"/>
    </w:p>
    <w:p w14:paraId="57738E1D" w14:textId="5B203E67" w:rsidR="00B07CC0" w:rsidRPr="005C176C" w:rsidRDefault="00B07CC0" w:rsidP="00B07CC0">
      <w:pPr>
        <w:pStyle w:val="Heading10"/>
        <w:jc w:val="center"/>
        <w:rPr>
          <w:rFonts w:ascii="Verdana" w:hAnsi="Verdana"/>
          <w:bCs w:val="0"/>
          <w:sz w:val="20"/>
          <w:szCs w:val="20"/>
          <w:lang w:val="bg-BG"/>
        </w:rPr>
        <w:sectPr w:rsidR="00B07CC0" w:rsidRPr="005C176C" w:rsidSect="00745536">
          <w:footerReference w:type="default" r:id="rId25"/>
          <w:pgSz w:w="11909" w:h="16834" w:code="9"/>
          <w:pgMar w:top="1440" w:right="1440" w:bottom="1440" w:left="1440" w:header="709" w:footer="48" w:gutter="0"/>
          <w:pgNumType w:start="56"/>
          <w:cols w:space="708"/>
          <w:vAlign w:val="center"/>
        </w:sectPr>
      </w:pPr>
      <w:r w:rsidRPr="005C176C">
        <w:rPr>
          <w:rFonts w:ascii="Verdana" w:hAnsi="Verdana"/>
          <w:bCs w:val="0"/>
          <w:sz w:val="20"/>
          <w:szCs w:val="20"/>
          <w:lang w:val="bg-BG"/>
        </w:rPr>
        <w:lastRenderedPageBreak/>
        <w:t>ПРИЛОЖЕНИЯ</w:t>
      </w:r>
      <w:bookmarkEnd w:id="53"/>
      <w:bookmarkEnd w:id="54"/>
      <w:r w:rsidR="00E827B6">
        <w:rPr>
          <w:rFonts w:ascii="Verdana" w:hAnsi="Verdana"/>
          <w:bCs w:val="0"/>
          <w:sz w:val="20"/>
          <w:szCs w:val="20"/>
          <w:lang w:val="bg-BG"/>
        </w:rPr>
        <w:t xml:space="preserve"> и ОБРАЗЦИ</w:t>
      </w:r>
    </w:p>
    <w:p w14:paraId="3B9D28D7" w14:textId="77777777" w:rsidR="00E827B6" w:rsidRPr="00E827B6" w:rsidRDefault="00E827B6" w:rsidP="00E827B6">
      <w:pPr>
        <w:ind w:left="624"/>
        <w:jc w:val="right"/>
        <w:rPr>
          <w:rFonts w:ascii="Verdana" w:hAnsi="Verdana"/>
          <w:b/>
          <w:bCs/>
          <w:sz w:val="20"/>
          <w:szCs w:val="20"/>
          <w:lang w:val="bg-BG"/>
        </w:rPr>
      </w:pPr>
      <w:r w:rsidRPr="00E827B6">
        <w:rPr>
          <w:rFonts w:ascii="Verdana" w:hAnsi="Verdana"/>
          <w:b/>
          <w:bCs/>
          <w:sz w:val="20"/>
          <w:szCs w:val="20"/>
          <w:lang w:val="bg-BG"/>
        </w:rPr>
        <w:lastRenderedPageBreak/>
        <w:t>Образец</w:t>
      </w:r>
    </w:p>
    <w:p w14:paraId="173495C0" w14:textId="77777777" w:rsidR="00E827B6" w:rsidRPr="00E827B6" w:rsidRDefault="00E827B6" w:rsidP="00E827B6">
      <w:pPr>
        <w:spacing w:before="120" w:after="120"/>
        <w:jc w:val="center"/>
        <w:rPr>
          <w:rFonts w:ascii="Verdana" w:eastAsia="Calibri" w:hAnsi="Verdana"/>
          <w:b/>
          <w:sz w:val="20"/>
          <w:szCs w:val="20"/>
          <w:u w:val="single"/>
          <w:lang w:val="bg-BG" w:eastAsia="bg-BG"/>
        </w:rPr>
      </w:pPr>
      <w:r w:rsidRPr="00E827B6">
        <w:rPr>
          <w:rFonts w:ascii="Verdana" w:eastAsia="Calibri" w:hAnsi="Verdana"/>
          <w:b/>
          <w:sz w:val="20"/>
          <w:szCs w:val="20"/>
          <w:u w:val="single"/>
          <w:lang w:val="bg-BG" w:eastAsia="bg-BG"/>
        </w:rPr>
        <w:t>Стандартен образец за единния европейски документ за обществени поръчки (ЕЕДОП)</w:t>
      </w:r>
    </w:p>
    <w:p w14:paraId="5761B1D4"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t>Част І: Информация за процедурата за възлагане на обществена поръчка и за възлагащия орган или възложителя</w:t>
      </w:r>
    </w:p>
    <w:p w14:paraId="59EFEC01"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27B6">
        <w:rPr>
          <w:rFonts w:ascii="Verdana" w:hAnsi="Verdana"/>
          <w:sz w:val="20"/>
          <w:szCs w:val="20"/>
          <w:lang w:val="bg-BG"/>
        </w:rPr>
        <w:t xml:space="preserve"> </w:t>
      </w:r>
      <w:r w:rsidRPr="00E827B6">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27B6">
        <w:rPr>
          <w:rFonts w:ascii="Verdana" w:hAnsi="Verdana"/>
          <w:b/>
          <w:i/>
          <w:sz w:val="20"/>
          <w:szCs w:val="20"/>
          <w:u w:val="single"/>
          <w:lang w:val="bg-BG"/>
        </w:rPr>
        <w:t>при условие че ЕЕДОП е създаден и попълнен чрез електронната система за ЕЕДОП</w:t>
      </w:r>
      <w:r w:rsidRPr="00E827B6">
        <w:rPr>
          <w:rFonts w:ascii="Verdana" w:hAnsi="Verdana"/>
          <w:b/>
          <w:i/>
          <w:sz w:val="20"/>
          <w:szCs w:val="20"/>
          <w:u w:val="single"/>
          <w:vertAlign w:val="superscript"/>
          <w:lang w:val="bg-BG"/>
        </w:rPr>
        <w:footnoteReference w:id="3"/>
      </w:r>
      <w:r w:rsidRPr="00E827B6">
        <w:rPr>
          <w:rFonts w:ascii="Verdana" w:hAnsi="Verdana"/>
          <w:sz w:val="20"/>
          <w:szCs w:val="20"/>
          <w:lang w:val="bg-BG"/>
        </w:rPr>
        <w:t>.</w:t>
      </w:r>
      <w:r w:rsidRPr="00E827B6">
        <w:rPr>
          <w:rFonts w:ascii="Verdana" w:hAnsi="Verdana"/>
          <w:b/>
          <w:sz w:val="20"/>
          <w:szCs w:val="20"/>
          <w:u w:val="single"/>
          <w:lang w:val="bg-BG"/>
        </w:rPr>
        <w:t xml:space="preserve"> </w:t>
      </w:r>
      <w:r w:rsidRPr="00E827B6">
        <w:rPr>
          <w:rFonts w:ascii="Verdana" w:hAnsi="Verdana"/>
          <w:b/>
          <w:sz w:val="20"/>
          <w:szCs w:val="20"/>
          <w:lang w:val="bg-BG"/>
        </w:rPr>
        <w:t xml:space="preserve">Позоваване на </w:t>
      </w:r>
      <w:r w:rsidRPr="00E827B6">
        <w:rPr>
          <w:rFonts w:ascii="Verdana" w:hAnsi="Verdana"/>
          <w:b/>
          <w:i/>
          <w:sz w:val="20"/>
          <w:szCs w:val="20"/>
          <w:lang w:val="bg-BG"/>
        </w:rPr>
        <w:t>съответното обявление</w:t>
      </w:r>
      <w:r w:rsidRPr="00E827B6">
        <w:rPr>
          <w:rFonts w:ascii="Verdana" w:hAnsi="Verdana"/>
          <w:b/>
          <w:i/>
          <w:sz w:val="20"/>
          <w:szCs w:val="20"/>
          <w:vertAlign w:val="superscript"/>
          <w:lang w:val="bg-BG"/>
        </w:rPr>
        <w:footnoteReference w:id="4"/>
      </w:r>
      <w:r w:rsidRPr="00E827B6">
        <w:rPr>
          <w:rFonts w:ascii="Verdana" w:hAnsi="Verdana"/>
          <w:b/>
          <w:sz w:val="20"/>
          <w:szCs w:val="20"/>
          <w:lang w:val="bg-BG"/>
        </w:rPr>
        <w:t>, публикувано в Официален вестник на Европейския съюз:</w:t>
      </w:r>
      <w:r w:rsidRPr="00E827B6">
        <w:rPr>
          <w:rFonts w:ascii="Verdana" w:hAnsi="Verdana"/>
          <w:sz w:val="20"/>
          <w:szCs w:val="20"/>
          <w:lang w:val="bg-BG"/>
        </w:rPr>
        <w:br/>
      </w:r>
      <w:r w:rsidRPr="00E827B6">
        <w:rPr>
          <w:rFonts w:ascii="Verdana" w:hAnsi="Verdana"/>
          <w:b/>
          <w:sz w:val="20"/>
          <w:szCs w:val="20"/>
          <w:lang w:val="bg-BG"/>
        </w:rPr>
        <w:t xml:space="preserve">OВEС S брой[], дата [], стр.[], </w:t>
      </w:r>
      <w:r w:rsidRPr="00E827B6">
        <w:rPr>
          <w:rFonts w:ascii="Verdana" w:hAnsi="Verdana"/>
          <w:sz w:val="20"/>
          <w:szCs w:val="20"/>
          <w:lang w:val="bg-BG"/>
        </w:rPr>
        <w:br/>
      </w:r>
      <w:r w:rsidRPr="00E827B6">
        <w:rPr>
          <w:rFonts w:ascii="Verdana" w:hAnsi="Verdana"/>
          <w:b/>
          <w:sz w:val="20"/>
          <w:szCs w:val="20"/>
          <w:lang w:val="bg-BG"/>
        </w:rPr>
        <w:t>Номер на обявлението в ОВ S: [ ][ ][ ][ ]/S [ ][ ][ ]–[ ][ ][ ][ ][ ][ ][ ]</w:t>
      </w:r>
    </w:p>
    <w:p w14:paraId="643DC1F8"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27B6">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0473E9B"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27B6">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8398F49"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Информация за процедурата за възлагане на обществена поръчка</w:t>
      </w:r>
    </w:p>
    <w:p w14:paraId="133AA83B"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27B6">
        <w:rPr>
          <w:rFonts w:ascii="Verdana" w:hAnsi="Verdana"/>
          <w:b/>
          <w:i/>
          <w:sz w:val="20"/>
          <w:szCs w:val="20"/>
          <w:lang w:val="bg-BG"/>
        </w:rPr>
        <w:t xml:space="preserve">Информацията, изисквана съгласно част I, ще бъде извлечена автоматично, </w:t>
      </w:r>
      <w:r w:rsidRPr="00E827B6">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E827B6">
        <w:rPr>
          <w:rFonts w:ascii="Verdana" w:hAnsi="Verdana"/>
          <w:b/>
          <w:sz w:val="20"/>
          <w:szCs w:val="20"/>
          <w:u w:val="single"/>
          <w:lang w:val="bg-BG"/>
        </w:rPr>
        <w:t xml:space="preserve"> </w:t>
      </w:r>
      <w:r w:rsidRPr="00E827B6">
        <w:rPr>
          <w:rFonts w:ascii="Verdana" w:hAnsi="Verdana"/>
          <w:b/>
          <w:i/>
          <w:sz w:val="20"/>
          <w:szCs w:val="20"/>
          <w:u w:val="single"/>
          <w:lang w:val="bg-BG"/>
        </w:rPr>
        <w:t xml:space="preserve">В противен случай тази информация трябва да бъде попълнена от </w:t>
      </w:r>
      <w:r w:rsidRPr="00E827B6">
        <w:rPr>
          <w:rFonts w:ascii="Verdana" w:hAnsi="Verdana"/>
          <w:b/>
          <w:sz w:val="20"/>
          <w:szCs w:val="20"/>
          <w:lang w:val="bg-BG"/>
        </w:rPr>
        <w:t>икономическия оператор</w:t>
      </w:r>
      <w:r w:rsidRPr="00E827B6">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5B067537" w14:textId="77777777" w:rsidTr="00405473">
        <w:trPr>
          <w:trHeight w:val="349"/>
        </w:trPr>
        <w:tc>
          <w:tcPr>
            <w:tcW w:w="4644" w:type="dxa"/>
            <w:tcBorders>
              <w:top w:val="single" w:sz="4" w:space="0" w:color="auto"/>
              <w:left w:val="single" w:sz="4" w:space="0" w:color="auto"/>
              <w:bottom w:val="single" w:sz="4" w:space="0" w:color="auto"/>
              <w:right w:val="single" w:sz="4" w:space="0" w:color="auto"/>
            </w:tcBorders>
            <w:hideMark/>
          </w:tcPr>
          <w:p w14:paraId="4C54A890"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Идентифициране на възложителя</w:t>
            </w:r>
            <w:r w:rsidRPr="00E827B6">
              <w:rPr>
                <w:rFonts w:ascii="Verdana" w:hAnsi="Verdana"/>
                <w:b/>
                <w:i/>
                <w:sz w:val="20"/>
                <w:szCs w:val="20"/>
                <w:vertAlign w:val="superscript"/>
                <w:lang w:val="bg-BG"/>
              </w:rPr>
              <w:footnoteReference w:id="5"/>
            </w:r>
          </w:p>
        </w:tc>
        <w:tc>
          <w:tcPr>
            <w:tcW w:w="4645" w:type="dxa"/>
            <w:tcBorders>
              <w:top w:val="single" w:sz="4" w:space="0" w:color="auto"/>
              <w:left w:val="single" w:sz="4" w:space="0" w:color="auto"/>
              <w:bottom w:val="single" w:sz="4" w:space="0" w:color="auto"/>
              <w:right w:val="single" w:sz="4" w:space="0" w:color="auto"/>
            </w:tcBorders>
            <w:hideMark/>
          </w:tcPr>
          <w:p w14:paraId="66D380F0"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E827B6" w14:paraId="625A9AAC" w14:textId="77777777" w:rsidTr="00405473">
        <w:trPr>
          <w:trHeight w:val="349"/>
        </w:trPr>
        <w:tc>
          <w:tcPr>
            <w:tcW w:w="4644" w:type="dxa"/>
            <w:tcBorders>
              <w:top w:val="single" w:sz="4" w:space="0" w:color="auto"/>
              <w:left w:val="single" w:sz="4" w:space="0" w:color="auto"/>
              <w:bottom w:val="single" w:sz="4" w:space="0" w:color="auto"/>
              <w:right w:val="single" w:sz="4" w:space="0" w:color="auto"/>
            </w:tcBorders>
            <w:hideMark/>
          </w:tcPr>
          <w:p w14:paraId="21CBACC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1DAF1F9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Софийска вода АД</w:t>
            </w:r>
          </w:p>
        </w:tc>
      </w:tr>
      <w:tr w:rsidR="00E827B6" w:rsidRPr="00E827B6" w14:paraId="16102C89" w14:textId="77777777" w:rsidTr="00405473">
        <w:trPr>
          <w:trHeight w:val="485"/>
        </w:trPr>
        <w:tc>
          <w:tcPr>
            <w:tcW w:w="4644" w:type="dxa"/>
            <w:tcBorders>
              <w:top w:val="single" w:sz="4" w:space="0" w:color="auto"/>
              <w:left w:val="single" w:sz="4" w:space="0" w:color="auto"/>
              <w:bottom w:val="single" w:sz="4" w:space="0" w:color="auto"/>
              <w:right w:val="single" w:sz="4" w:space="0" w:color="auto"/>
            </w:tcBorders>
            <w:hideMark/>
          </w:tcPr>
          <w:p w14:paraId="48EC9DA3"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3868584C"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578FD6B7" w14:textId="77777777" w:rsidTr="00405473">
        <w:trPr>
          <w:trHeight w:val="484"/>
        </w:trPr>
        <w:tc>
          <w:tcPr>
            <w:tcW w:w="4644" w:type="dxa"/>
            <w:tcBorders>
              <w:top w:val="single" w:sz="4" w:space="0" w:color="auto"/>
              <w:left w:val="single" w:sz="4" w:space="0" w:color="auto"/>
              <w:bottom w:val="single" w:sz="4" w:space="0" w:color="auto"/>
              <w:right w:val="single" w:sz="4" w:space="0" w:color="auto"/>
            </w:tcBorders>
            <w:hideMark/>
          </w:tcPr>
          <w:p w14:paraId="05893DD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Название или кратко описание на поръчката</w:t>
            </w:r>
            <w:r w:rsidRPr="00E827B6">
              <w:rPr>
                <w:rFonts w:ascii="Verdana" w:hAnsi="Verdana"/>
                <w:sz w:val="20"/>
                <w:szCs w:val="20"/>
                <w:vertAlign w:val="superscript"/>
                <w:lang w:val="bg-BG"/>
              </w:rPr>
              <w:footnoteReference w:id="6"/>
            </w:r>
            <w:r w:rsidRPr="00E827B6">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7D16322D" w14:textId="23350C3B" w:rsidR="00E827B6" w:rsidRPr="00E827B6" w:rsidRDefault="00B73367" w:rsidP="00E827B6">
            <w:pPr>
              <w:spacing w:line="276" w:lineRule="auto"/>
              <w:rPr>
                <w:rFonts w:ascii="Verdana" w:hAnsi="Verdana"/>
                <w:b/>
                <w:sz w:val="20"/>
                <w:szCs w:val="20"/>
                <w:lang w:val="bg-BG"/>
              </w:rPr>
            </w:pPr>
            <w:r>
              <w:rPr>
                <w:rFonts w:ascii="Verdana" w:hAnsi="Verdana" w:cs="Verdana"/>
                <w:b/>
                <w:sz w:val="20"/>
                <w:szCs w:val="20"/>
                <w:lang w:val="bg-BG"/>
              </w:rPr>
              <w:t>Закупуване на комуникационно оборудване с тригодишна поддръжка</w:t>
            </w:r>
          </w:p>
        </w:tc>
      </w:tr>
      <w:tr w:rsidR="00E827B6" w:rsidRPr="00E827B6" w14:paraId="1F35C7FD" w14:textId="77777777" w:rsidTr="00405473">
        <w:trPr>
          <w:trHeight w:val="484"/>
        </w:trPr>
        <w:tc>
          <w:tcPr>
            <w:tcW w:w="4644" w:type="dxa"/>
            <w:tcBorders>
              <w:top w:val="single" w:sz="4" w:space="0" w:color="auto"/>
              <w:left w:val="single" w:sz="4" w:space="0" w:color="auto"/>
              <w:bottom w:val="single" w:sz="4" w:space="0" w:color="auto"/>
              <w:right w:val="single" w:sz="4" w:space="0" w:color="auto"/>
            </w:tcBorders>
            <w:hideMark/>
          </w:tcPr>
          <w:p w14:paraId="442D19C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Референтен номер на досието, определен от възлагащия орган или възложителя (</w:t>
            </w:r>
            <w:r w:rsidRPr="00E827B6">
              <w:rPr>
                <w:rFonts w:ascii="Verdana" w:hAnsi="Verdana"/>
                <w:i/>
                <w:sz w:val="20"/>
                <w:szCs w:val="20"/>
                <w:lang w:val="bg-BG"/>
              </w:rPr>
              <w:t>ако е приложимо</w:t>
            </w:r>
            <w:r w:rsidRPr="00E827B6">
              <w:rPr>
                <w:rFonts w:ascii="Verdana" w:hAnsi="Verdana"/>
                <w:sz w:val="20"/>
                <w:szCs w:val="20"/>
                <w:lang w:val="bg-BG"/>
              </w:rPr>
              <w:t>)</w:t>
            </w:r>
            <w:r w:rsidRPr="00E827B6">
              <w:rPr>
                <w:rFonts w:ascii="Verdana" w:hAnsi="Verdana"/>
                <w:sz w:val="20"/>
                <w:szCs w:val="20"/>
                <w:vertAlign w:val="superscript"/>
                <w:lang w:val="bg-BG"/>
              </w:rPr>
              <w:footnoteReference w:id="7"/>
            </w:r>
            <w:r w:rsidRPr="00E827B6">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1141AA7A" w14:textId="0A96814F"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ТТ00</w:t>
            </w:r>
            <w:r w:rsidR="00B73367">
              <w:rPr>
                <w:rFonts w:ascii="Verdana" w:hAnsi="Verdana"/>
                <w:sz w:val="20"/>
                <w:szCs w:val="20"/>
                <w:lang w:val="bg-BG"/>
              </w:rPr>
              <w:t>1730</w:t>
            </w:r>
          </w:p>
        </w:tc>
      </w:tr>
    </w:tbl>
    <w:p w14:paraId="6D45FB31"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E827B6">
        <w:rPr>
          <w:rFonts w:ascii="Verdana" w:hAnsi="Verdana"/>
          <w:b/>
          <w:i/>
          <w:sz w:val="20"/>
          <w:szCs w:val="20"/>
          <w:u w:val="single"/>
          <w:lang w:val="bg-BG"/>
        </w:rPr>
        <w:lastRenderedPageBreak/>
        <w:t>Останалата</w:t>
      </w:r>
      <w:r w:rsidRPr="00E827B6">
        <w:rPr>
          <w:rFonts w:ascii="Verdana" w:hAnsi="Verdana"/>
          <w:b/>
          <w:i/>
          <w:sz w:val="20"/>
          <w:szCs w:val="20"/>
          <w:lang w:val="bg-BG"/>
        </w:rPr>
        <w:t xml:space="preserve"> информация във всички раздели на ЕЕДОП следва да бъде попълнена от </w:t>
      </w:r>
      <w:r w:rsidRPr="00E827B6">
        <w:rPr>
          <w:rFonts w:ascii="Verdana" w:hAnsi="Verdana"/>
          <w:b/>
          <w:i/>
          <w:sz w:val="20"/>
          <w:szCs w:val="20"/>
          <w:u w:val="single"/>
          <w:lang w:val="bg-BG"/>
        </w:rPr>
        <w:t>икономическия оператор</w:t>
      </w:r>
    </w:p>
    <w:p w14:paraId="30C26F2D"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t xml:space="preserve">Част II: Информация за икономическия оператор </w:t>
      </w:r>
    </w:p>
    <w:p w14:paraId="2E2FEC3D"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7396B67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7F86A04C"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6AC07007" w14:textId="77777777" w:rsidR="00E827B6" w:rsidRPr="00E827B6" w:rsidRDefault="00E827B6" w:rsidP="00E827B6">
            <w:pPr>
              <w:spacing w:before="120" w:after="120" w:line="276" w:lineRule="auto"/>
              <w:jc w:val="both"/>
              <w:rPr>
                <w:rFonts w:ascii="Verdana" w:eastAsia="Calibri" w:hAnsi="Verdana"/>
                <w:b/>
                <w:i/>
                <w:sz w:val="20"/>
                <w:szCs w:val="20"/>
                <w:lang w:val="bg-BG"/>
              </w:rPr>
            </w:pPr>
            <w:r w:rsidRPr="00E827B6">
              <w:rPr>
                <w:rFonts w:ascii="Verdana" w:eastAsia="Calibri" w:hAnsi="Verdana"/>
                <w:b/>
                <w:i/>
                <w:sz w:val="20"/>
                <w:szCs w:val="20"/>
                <w:lang w:val="bg-BG"/>
              </w:rPr>
              <w:t>Отговор:</w:t>
            </w:r>
          </w:p>
        </w:tc>
      </w:tr>
      <w:tr w:rsidR="00E827B6" w:rsidRPr="00E827B6" w14:paraId="4BFC921D"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77E247EB" w14:textId="77777777" w:rsidR="00E827B6" w:rsidRPr="00E827B6" w:rsidRDefault="00E827B6" w:rsidP="00E827B6">
            <w:pPr>
              <w:tabs>
                <w:tab w:val="left" w:pos="708"/>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Име:</w:t>
            </w:r>
          </w:p>
        </w:tc>
        <w:tc>
          <w:tcPr>
            <w:tcW w:w="4645" w:type="dxa"/>
            <w:tcBorders>
              <w:top w:val="single" w:sz="4" w:space="0" w:color="auto"/>
              <w:left w:val="single" w:sz="4" w:space="0" w:color="auto"/>
              <w:bottom w:val="single" w:sz="4" w:space="0" w:color="auto"/>
              <w:right w:val="single" w:sz="4" w:space="0" w:color="auto"/>
            </w:tcBorders>
            <w:hideMark/>
          </w:tcPr>
          <w:p w14:paraId="3EEE032C"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w:t>
            </w:r>
          </w:p>
        </w:tc>
      </w:tr>
      <w:tr w:rsidR="00E827B6" w:rsidRPr="00E827B6" w14:paraId="4E93FCBE" w14:textId="77777777" w:rsidTr="00405473">
        <w:trPr>
          <w:trHeight w:val="1372"/>
        </w:trPr>
        <w:tc>
          <w:tcPr>
            <w:tcW w:w="4644" w:type="dxa"/>
            <w:tcBorders>
              <w:top w:val="single" w:sz="4" w:space="0" w:color="auto"/>
              <w:left w:val="single" w:sz="4" w:space="0" w:color="auto"/>
              <w:bottom w:val="single" w:sz="4" w:space="0" w:color="auto"/>
              <w:right w:val="single" w:sz="4" w:space="0" w:color="auto"/>
            </w:tcBorders>
            <w:hideMark/>
          </w:tcPr>
          <w:p w14:paraId="337E484A"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Идентификационен номер по ДДС, ако е приложимо:</w:t>
            </w:r>
          </w:p>
          <w:p w14:paraId="0EA80BFD"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5FE098DD"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w:t>
            </w:r>
          </w:p>
          <w:p w14:paraId="465539B7"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w:t>
            </w:r>
          </w:p>
        </w:tc>
      </w:tr>
      <w:tr w:rsidR="00E827B6" w:rsidRPr="00E827B6" w14:paraId="36A9280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E53E802"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13F8462F"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w:t>
            </w:r>
          </w:p>
        </w:tc>
      </w:tr>
      <w:tr w:rsidR="00E827B6" w:rsidRPr="00E827B6" w14:paraId="2277E100" w14:textId="77777777" w:rsidTr="00405473">
        <w:trPr>
          <w:trHeight w:val="2002"/>
        </w:trPr>
        <w:tc>
          <w:tcPr>
            <w:tcW w:w="4644" w:type="dxa"/>
            <w:tcBorders>
              <w:top w:val="single" w:sz="4" w:space="0" w:color="auto"/>
              <w:left w:val="single" w:sz="4" w:space="0" w:color="auto"/>
              <w:bottom w:val="single" w:sz="4" w:space="0" w:color="auto"/>
              <w:right w:val="single" w:sz="4" w:space="0" w:color="auto"/>
            </w:tcBorders>
            <w:hideMark/>
          </w:tcPr>
          <w:p w14:paraId="127276A8"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Лице или лица за контакт</w:t>
            </w:r>
            <w:r w:rsidRPr="00E827B6">
              <w:rPr>
                <w:rFonts w:ascii="Verdana" w:eastAsia="Calibri" w:hAnsi="Verdana"/>
                <w:sz w:val="20"/>
                <w:szCs w:val="20"/>
                <w:vertAlign w:val="superscript"/>
                <w:lang w:val="bg-BG"/>
              </w:rPr>
              <w:footnoteReference w:id="8"/>
            </w:r>
            <w:r w:rsidRPr="00E827B6">
              <w:rPr>
                <w:rFonts w:ascii="Verdana" w:eastAsia="Calibri" w:hAnsi="Verdana"/>
                <w:sz w:val="20"/>
                <w:szCs w:val="20"/>
                <w:lang w:val="bg-BG"/>
              </w:rPr>
              <w:t>:</w:t>
            </w:r>
          </w:p>
          <w:p w14:paraId="4C3ECF24"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Телефон:</w:t>
            </w:r>
          </w:p>
          <w:p w14:paraId="209D7631"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Ел. поща:</w:t>
            </w:r>
          </w:p>
          <w:p w14:paraId="53CBEEAC"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Интернет адрес (уеб адрес) (</w:t>
            </w:r>
            <w:r w:rsidRPr="00E827B6">
              <w:rPr>
                <w:rFonts w:ascii="Verdana" w:eastAsia="Calibri" w:hAnsi="Verdana"/>
                <w:i/>
                <w:sz w:val="20"/>
                <w:szCs w:val="20"/>
                <w:lang w:val="bg-BG"/>
              </w:rPr>
              <w:t>ако е приложимо</w:t>
            </w:r>
            <w:r w:rsidRPr="00E827B6">
              <w:rPr>
                <w:rFonts w:ascii="Verdana" w:eastAsia="Calibri"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51901127"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w:t>
            </w:r>
          </w:p>
          <w:p w14:paraId="1EEEE8C0"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w:t>
            </w:r>
          </w:p>
          <w:p w14:paraId="4E63D096"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w:t>
            </w:r>
          </w:p>
          <w:p w14:paraId="6645E53A"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w:t>
            </w:r>
          </w:p>
        </w:tc>
      </w:tr>
      <w:tr w:rsidR="00E827B6" w:rsidRPr="00E827B6" w14:paraId="3AEC038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6BFF8B4C" w14:textId="77777777" w:rsidR="00E827B6" w:rsidRPr="00E827B6" w:rsidRDefault="00E827B6" w:rsidP="00E827B6">
            <w:pPr>
              <w:spacing w:before="120" w:after="120" w:line="276" w:lineRule="auto"/>
              <w:jc w:val="both"/>
              <w:rPr>
                <w:rFonts w:ascii="Verdana" w:eastAsia="Calibri" w:hAnsi="Verdana"/>
                <w:b/>
                <w:i/>
                <w:sz w:val="20"/>
                <w:szCs w:val="20"/>
                <w:lang w:val="bg-BG"/>
              </w:rPr>
            </w:pPr>
            <w:r w:rsidRPr="00E827B6">
              <w:rPr>
                <w:rFonts w:ascii="Verdana" w:eastAsia="Calibri" w:hAnsi="Verdana"/>
                <w:b/>
                <w:i/>
                <w:sz w:val="20"/>
                <w:szCs w:val="20"/>
                <w:lang w:val="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58FDBB2" w14:textId="77777777" w:rsidR="00E827B6" w:rsidRPr="00E827B6" w:rsidRDefault="00E827B6" w:rsidP="00E827B6">
            <w:pPr>
              <w:spacing w:before="120" w:after="120" w:line="276" w:lineRule="auto"/>
              <w:jc w:val="both"/>
              <w:rPr>
                <w:rFonts w:ascii="Verdana" w:eastAsia="Calibri" w:hAnsi="Verdana"/>
                <w:b/>
                <w:i/>
                <w:sz w:val="20"/>
                <w:szCs w:val="20"/>
                <w:lang w:val="bg-BG"/>
              </w:rPr>
            </w:pPr>
            <w:r w:rsidRPr="00E827B6">
              <w:rPr>
                <w:rFonts w:ascii="Verdana" w:eastAsia="Calibri" w:hAnsi="Verdana"/>
                <w:b/>
                <w:i/>
                <w:sz w:val="20"/>
                <w:szCs w:val="20"/>
                <w:lang w:val="bg-BG"/>
              </w:rPr>
              <w:t>Отговор:</w:t>
            </w:r>
          </w:p>
        </w:tc>
      </w:tr>
      <w:tr w:rsidR="00E827B6" w:rsidRPr="00E827B6" w14:paraId="1B5E3E7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B4FE694"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Икономическият оператор микро-, малко или средно предприятие ли е</w:t>
            </w:r>
            <w:r w:rsidRPr="00E827B6">
              <w:rPr>
                <w:rFonts w:ascii="Verdana" w:eastAsia="Calibri" w:hAnsi="Verdana"/>
                <w:sz w:val="20"/>
                <w:szCs w:val="20"/>
                <w:vertAlign w:val="superscript"/>
                <w:lang w:val="bg-BG"/>
              </w:rPr>
              <w:footnoteReference w:id="9"/>
            </w:r>
            <w:r w:rsidRPr="00E827B6">
              <w:rPr>
                <w:rFonts w:ascii="Verdana" w:eastAsia="Calibri"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134D6667"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Да [] Не</w:t>
            </w:r>
          </w:p>
        </w:tc>
      </w:tr>
      <w:tr w:rsidR="00E827B6" w:rsidRPr="00E827B6" w14:paraId="52EACCC6"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98EDB75"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b/>
                <w:sz w:val="20"/>
                <w:szCs w:val="20"/>
                <w:u w:val="single"/>
                <w:lang w:val="bg-BG"/>
              </w:rPr>
              <w:t>Само в случай че поръчката е запазена</w:t>
            </w:r>
            <w:r w:rsidRPr="00E827B6">
              <w:rPr>
                <w:rFonts w:ascii="Verdana" w:eastAsia="Calibri" w:hAnsi="Verdana"/>
                <w:b/>
                <w:sz w:val="20"/>
                <w:szCs w:val="20"/>
                <w:u w:val="single"/>
                <w:vertAlign w:val="superscript"/>
                <w:lang w:val="bg-BG"/>
              </w:rPr>
              <w:footnoteReference w:id="10"/>
            </w:r>
            <w:r w:rsidRPr="00E827B6">
              <w:rPr>
                <w:rFonts w:ascii="Verdana" w:eastAsia="Calibri" w:hAnsi="Verdana"/>
                <w:b/>
                <w:sz w:val="20"/>
                <w:szCs w:val="20"/>
                <w:u w:val="single"/>
                <w:lang w:val="bg-BG"/>
              </w:rPr>
              <w:t>:</w:t>
            </w:r>
            <w:r w:rsidRPr="00E827B6">
              <w:rPr>
                <w:rFonts w:ascii="Verdana" w:eastAsia="Calibri" w:hAnsi="Verdana"/>
                <w:b/>
                <w:sz w:val="20"/>
                <w:szCs w:val="20"/>
                <w:lang w:val="bg-BG"/>
              </w:rPr>
              <w:t xml:space="preserve"> </w:t>
            </w:r>
            <w:r w:rsidRPr="00E827B6">
              <w:rPr>
                <w:rFonts w:ascii="Verdana" w:eastAsia="Calibri" w:hAnsi="Verdana"/>
                <w:sz w:val="20"/>
                <w:szCs w:val="20"/>
                <w:lang w:val="bg-BG"/>
              </w:rPr>
              <w:t xml:space="preserve">икономическият оператор </w:t>
            </w:r>
            <w:r w:rsidRPr="00E827B6">
              <w:rPr>
                <w:rFonts w:ascii="Verdana" w:eastAsia="Calibri" w:hAnsi="Verdana"/>
                <w:sz w:val="20"/>
                <w:szCs w:val="20"/>
                <w:lang w:val="bg-BG"/>
              </w:rPr>
              <w:lastRenderedPageBreak/>
              <w:t>защитено предприятие ли е или социално предприятие</w:t>
            </w:r>
            <w:r w:rsidRPr="00E827B6">
              <w:rPr>
                <w:rFonts w:ascii="Verdana" w:eastAsia="Calibri" w:hAnsi="Verdana"/>
                <w:sz w:val="20"/>
                <w:szCs w:val="20"/>
                <w:vertAlign w:val="superscript"/>
                <w:lang w:val="bg-BG"/>
              </w:rPr>
              <w:footnoteReference w:id="11"/>
            </w:r>
            <w:r w:rsidRPr="00E827B6">
              <w:rPr>
                <w:rFonts w:ascii="Verdana" w:eastAsia="Calibri" w:hAnsi="Verdana"/>
                <w:sz w:val="20"/>
                <w:szCs w:val="20"/>
                <w:lang w:val="bg-BG"/>
              </w:rPr>
              <w:t>, или ще осигури изпълнението на поръчката в контекста на програми за създаване на защитени работни места?</w:t>
            </w:r>
            <w:r w:rsidRPr="00E827B6">
              <w:rPr>
                <w:rFonts w:ascii="Verdana" w:eastAsia="Calibri" w:hAnsi="Verdana"/>
                <w:sz w:val="20"/>
                <w:szCs w:val="20"/>
                <w:lang w:val="bg-BG"/>
              </w:rPr>
              <w:br/>
            </w:r>
            <w:r w:rsidRPr="00E827B6">
              <w:rPr>
                <w:rFonts w:ascii="Verdana" w:eastAsia="Calibri" w:hAnsi="Verdana"/>
                <w:b/>
                <w:sz w:val="20"/>
                <w:szCs w:val="20"/>
                <w:lang w:val="bg-BG"/>
              </w:rPr>
              <w:t xml:space="preserve">Ако „да“, </w:t>
            </w:r>
            <w:r w:rsidRPr="00E827B6">
              <w:rPr>
                <w:rFonts w:ascii="Verdana" w:eastAsia="Calibri" w:hAnsi="Verdana"/>
                <w:sz w:val="20"/>
                <w:szCs w:val="20"/>
                <w:lang w:val="bg-BG"/>
              </w:rPr>
              <w:t>какъв е съответният процент работници с увреждания или в неравностойно положение?</w:t>
            </w:r>
            <w:r w:rsidRPr="00E827B6">
              <w:rPr>
                <w:rFonts w:ascii="Verdana" w:eastAsia="Calibri" w:hAnsi="Verdana"/>
                <w:sz w:val="20"/>
                <w:szCs w:val="20"/>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885DFE2"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lastRenderedPageBreak/>
              <w:t>[] Да [] Не</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lastRenderedPageBreak/>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t>[…]</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t>[….]</w:t>
            </w:r>
            <w:r w:rsidRPr="00E827B6">
              <w:rPr>
                <w:rFonts w:ascii="Verdana" w:eastAsia="Calibri" w:hAnsi="Verdana"/>
                <w:sz w:val="20"/>
                <w:szCs w:val="20"/>
                <w:lang w:val="bg-BG"/>
              </w:rPr>
              <w:br/>
            </w:r>
          </w:p>
        </w:tc>
      </w:tr>
      <w:tr w:rsidR="00E827B6" w:rsidRPr="00745536" w14:paraId="4864BA91"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4BEA272"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706AB312"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Да [] Не [] Не се прилага</w:t>
            </w:r>
          </w:p>
        </w:tc>
      </w:tr>
      <w:tr w:rsidR="00E827B6" w:rsidRPr="00745536" w14:paraId="01CE009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B561E6C"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b/>
                <w:sz w:val="20"/>
                <w:szCs w:val="20"/>
                <w:lang w:val="bg-BG"/>
              </w:rPr>
              <w:t>Ако „да“</w:t>
            </w:r>
            <w:r w:rsidRPr="00E827B6">
              <w:rPr>
                <w:rFonts w:ascii="Verdana" w:eastAsia="Calibri" w:hAnsi="Verdana"/>
                <w:sz w:val="20"/>
                <w:szCs w:val="20"/>
                <w:lang w:val="bg-BG"/>
              </w:rPr>
              <w:t>:</w:t>
            </w:r>
          </w:p>
          <w:p w14:paraId="11D9F598" w14:textId="77777777" w:rsidR="00E827B6" w:rsidRPr="00E827B6" w:rsidRDefault="00E827B6" w:rsidP="00E827B6">
            <w:pPr>
              <w:spacing w:before="120" w:after="120" w:line="276" w:lineRule="auto"/>
              <w:jc w:val="both"/>
              <w:rPr>
                <w:rFonts w:ascii="Verdana" w:eastAsia="Calibri" w:hAnsi="Verdana"/>
                <w:b/>
                <w:sz w:val="20"/>
                <w:szCs w:val="20"/>
                <w:u w:val="single"/>
                <w:lang w:val="bg-BG"/>
              </w:rPr>
            </w:pPr>
            <w:r w:rsidRPr="00E827B6">
              <w:rPr>
                <w:rFonts w:ascii="Verdana" w:eastAsia="Calibri" w:hAnsi="Verdana"/>
                <w:b/>
                <w:sz w:val="20"/>
                <w:szCs w:val="20"/>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1AF9252"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E827B6">
              <w:rPr>
                <w:rFonts w:ascii="Verdana" w:eastAsia="Calibri" w:hAnsi="Verdana"/>
                <w:sz w:val="20"/>
                <w:szCs w:val="20"/>
                <w:lang w:val="bg-BG"/>
              </w:rPr>
              <w:br/>
            </w:r>
            <w:r w:rsidRPr="00E827B6">
              <w:rPr>
                <w:rFonts w:ascii="Verdana" w:eastAsia="Calibri" w:hAnsi="Verdana"/>
                <w:i/>
                <w:sz w:val="20"/>
                <w:szCs w:val="20"/>
                <w:lang w:val="bg-BG"/>
              </w:rPr>
              <w:t>б) Ако сертификатът за регистрацията или за сертифицирането е наличен в електронен формат, моля, посочете:</w:t>
            </w:r>
            <w:r w:rsidRPr="00E827B6">
              <w:rPr>
                <w:rFonts w:ascii="Verdana" w:eastAsia="Calibri" w:hAnsi="Verdana"/>
                <w:sz w:val="20"/>
                <w:szCs w:val="20"/>
                <w:lang w:val="bg-BG"/>
              </w:rPr>
              <w:br/>
            </w:r>
            <w:r w:rsidRPr="00E827B6">
              <w:rPr>
                <w:rFonts w:ascii="Verdana" w:eastAsia="Calibri" w:hAnsi="Verdana"/>
                <w:sz w:val="20"/>
                <w:szCs w:val="20"/>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827B6">
              <w:rPr>
                <w:rFonts w:ascii="Verdana" w:eastAsia="Calibri" w:hAnsi="Verdana"/>
                <w:sz w:val="20"/>
                <w:szCs w:val="20"/>
                <w:vertAlign w:val="superscript"/>
                <w:lang w:val="bg-BG"/>
              </w:rPr>
              <w:footnoteReference w:id="12"/>
            </w:r>
            <w:r w:rsidRPr="00E827B6">
              <w:rPr>
                <w:rFonts w:ascii="Verdana" w:eastAsia="Calibri" w:hAnsi="Verdana"/>
                <w:sz w:val="20"/>
                <w:szCs w:val="20"/>
                <w:lang w:val="bg-BG"/>
              </w:rPr>
              <w:t>:</w:t>
            </w:r>
            <w:r w:rsidRPr="00E827B6">
              <w:rPr>
                <w:rFonts w:ascii="Verdana" w:eastAsia="Calibri" w:hAnsi="Verdana"/>
                <w:sz w:val="20"/>
                <w:szCs w:val="20"/>
                <w:lang w:val="bg-BG"/>
              </w:rPr>
              <w:br/>
              <w:t xml:space="preserve">г) Регистрацията или сертифицирането </w:t>
            </w:r>
            <w:r w:rsidRPr="00E827B6">
              <w:rPr>
                <w:rFonts w:ascii="Verdana" w:eastAsia="Calibri" w:hAnsi="Verdana"/>
                <w:sz w:val="20"/>
                <w:szCs w:val="20"/>
                <w:lang w:val="bg-BG"/>
              </w:rPr>
              <w:lastRenderedPageBreak/>
              <w:t>обхваща ли всички задължителни критерии за подбор?</w:t>
            </w:r>
            <w:r w:rsidRPr="00E827B6">
              <w:rPr>
                <w:rFonts w:ascii="Verdana" w:eastAsia="Calibri" w:hAnsi="Verdana"/>
                <w:sz w:val="20"/>
                <w:szCs w:val="20"/>
                <w:lang w:val="bg-BG"/>
              </w:rPr>
              <w:br/>
            </w:r>
            <w:r w:rsidRPr="00E827B6">
              <w:rPr>
                <w:rFonts w:ascii="Verdana" w:eastAsia="Calibri" w:hAnsi="Verdana"/>
                <w:b/>
                <w:sz w:val="20"/>
                <w:szCs w:val="20"/>
                <w:lang w:val="bg-BG"/>
              </w:rPr>
              <w:t>Ако „не“:</w:t>
            </w:r>
            <w:r w:rsidRPr="00E827B6">
              <w:rPr>
                <w:rFonts w:ascii="Verdana" w:eastAsia="Calibri" w:hAnsi="Verdana"/>
                <w:sz w:val="20"/>
                <w:szCs w:val="20"/>
                <w:lang w:val="bg-BG"/>
              </w:rPr>
              <w:br/>
            </w:r>
            <w:r w:rsidRPr="00E827B6">
              <w:rPr>
                <w:rFonts w:ascii="Verdana" w:eastAsia="Calibri" w:hAnsi="Verdana"/>
                <w:b/>
                <w:sz w:val="20"/>
                <w:szCs w:val="20"/>
                <w:u w:val="single"/>
                <w:lang w:val="bg-BG"/>
              </w:rPr>
              <w:t>В допълнение моля, попълнете липсващата информация в част ІV, раздели А, Б, В или Г според случая</w:t>
            </w:r>
            <w:r w:rsidRPr="00E827B6">
              <w:rPr>
                <w:rFonts w:ascii="Verdana" w:eastAsia="Calibri" w:hAnsi="Verdana"/>
                <w:sz w:val="20"/>
                <w:szCs w:val="20"/>
                <w:lang w:val="bg-BG"/>
              </w:rPr>
              <w:t xml:space="preserve">  </w:t>
            </w:r>
            <w:r w:rsidRPr="00E827B6">
              <w:rPr>
                <w:rFonts w:ascii="Verdana" w:eastAsia="Calibri" w:hAnsi="Verdana"/>
                <w:b/>
                <w:i/>
                <w:sz w:val="20"/>
                <w:szCs w:val="20"/>
                <w:lang w:val="bg-BG"/>
              </w:rPr>
              <w:t>САМО ако това се изисква съгласно съответното обявление или документацията за обществената поръчка:</w:t>
            </w:r>
            <w:r w:rsidRPr="00E827B6">
              <w:rPr>
                <w:rFonts w:ascii="Verdana" w:eastAsia="Calibri" w:hAnsi="Verdana"/>
                <w:sz w:val="20"/>
                <w:szCs w:val="20"/>
                <w:lang w:val="bg-BG"/>
              </w:rPr>
              <w:br/>
              <w:t xml:space="preserve">д) Икономическият оператор може ли да представи </w:t>
            </w:r>
            <w:r w:rsidRPr="00E827B6">
              <w:rPr>
                <w:rFonts w:ascii="Verdana" w:eastAsia="Calibri" w:hAnsi="Verdana"/>
                <w:b/>
                <w:sz w:val="20"/>
                <w:szCs w:val="20"/>
                <w:lang w:val="bg-BG"/>
              </w:rPr>
              <w:t>удостоверение</w:t>
            </w:r>
            <w:r w:rsidRPr="00E827B6">
              <w:rPr>
                <w:rFonts w:ascii="Verdana" w:eastAsia="Calibri" w:hAnsi="Verdana"/>
                <w:sz w:val="20"/>
                <w:szCs w:val="20"/>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827B6">
              <w:rPr>
                <w:rFonts w:ascii="Verdana" w:eastAsia="Calibri" w:hAnsi="Verdana"/>
                <w:sz w:val="20"/>
                <w:szCs w:val="20"/>
                <w:lang w:val="bg-BG"/>
              </w:rPr>
              <w:br/>
            </w:r>
            <w:r w:rsidRPr="00E827B6">
              <w:rPr>
                <w:rFonts w:ascii="Verdana" w:eastAsia="Calibri" w:hAnsi="Verdana"/>
                <w:i/>
                <w:sz w:val="20"/>
                <w:szCs w:val="20"/>
                <w:lang w:val="bg-BG"/>
              </w:rPr>
              <w:t>Ако съответните документи са на разположение в електронен формат, моля, посочете:</w:t>
            </w:r>
            <w:r w:rsidRPr="00E827B6">
              <w:rPr>
                <w:rFonts w:ascii="Verdana" w:eastAsia="Calibri" w:hAnsi="Verdana"/>
                <w:sz w:val="20"/>
                <w:szCs w:val="20"/>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778D4647"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lastRenderedPageBreak/>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t>a) [……]</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i/>
                <w:sz w:val="20"/>
                <w:szCs w:val="20"/>
                <w:lang w:val="bg-BG"/>
              </w:rPr>
              <w:t>б) (уеб адрес, орган или служба, издаващи документа, точно позоваване на документа):</w:t>
            </w:r>
            <w:r w:rsidRPr="00E827B6">
              <w:rPr>
                <w:rFonts w:ascii="Verdana" w:eastAsia="Calibri" w:hAnsi="Verdana"/>
                <w:sz w:val="20"/>
                <w:szCs w:val="20"/>
                <w:lang w:val="bg-BG"/>
              </w:rPr>
              <w:br/>
            </w:r>
            <w:r w:rsidRPr="00E827B6">
              <w:rPr>
                <w:rFonts w:ascii="Verdana" w:eastAsia="Calibri" w:hAnsi="Verdana"/>
                <w:i/>
                <w:sz w:val="20"/>
                <w:szCs w:val="20"/>
                <w:lang w:val="bg-BG"/>
              </w:rPr>
              <w:t>[……][……][……][……]</w:t>
            </w:r>
            <w:r w:rsidRPr="00E827B6">
              <w:rPr>
                <w:rFonts w:ascii="Verdana" w:eastAsia="Calibri" w:hAnsi="Verdana"/>
                <w:sz w:val="20"/>
                <w:szCs w:val="20"/>
                <w:lang w:val="bg-BG"/>
              </w:rPr>
              <w:br/>
              <w:t>в) [……]</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t>г) [] Да [] Не</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lastRenderedPageBreak/>
              <w:br/>
              <w:t>д) [] Да [] Не</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i/>
                <w:sz w:val="20"/>
                <w:szCs w:val="20"/>
                <w:lang w:val="bg-BG"/>
              </w:rPr>
              <w:t>(уеб адрес, орган или служба, издаващи документа, точно позоваване на документа):</w:t>
            </w:r>
            <w:r w:rsidRPr="00E827B6">
              <w:rPr>
                <w:rFonts w:ascii="Verdana" w:eastAsia="Calibri" w:hAnsi="Verdana"/>
                <w:sz w:val="20"/>
                <w:szCs w:val="20"/>
                <w:lang w:val="bg-BG"/>
              </w:rPr>
              <w:br/>
            </w:r>
            <w:r w:rsidRPr="00E827B6">
              <w:rPr>
                <w:rFonts w:ascii="Verdana" w:eastAsia="Calibri" w:hAnsi="Verdana"/>
                <w:i/>
                <w:sz w:val="20"/>
                <w:szCs w:val="20"/>
                <w:lang w:val="bg-BG"/>
              </w:rPr>
              <w:t>[……][……][……][……]</w:t>
            </w:r>
          </w:p>
        </w:tc>
      </w:tr>
      <w:tr w:rsidR="00E827B6" w:rsidRPr="00E827B6" w14:paraId="178D9F6F"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6FA5363"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5C5DDA54" w14:textId="77777777" w:rsidR="00E827B6" w:rsidRPr="00E827B6" w:rsidRDefault="00E827B6" w:rsidP="00E827B6">
            <w:pPr>
              <w:spacing w:before="120" w:after="120" w:line="276" w:lineRule="auto"/>
              <w:jc w:val="both"/>
              <w:rPr>
                <w:rFonts w:ascii="Verdana" w:eastAsia="Calibri" w:hAnsi="Verdana"/>
                <w:b/>
                <w:i/>
                <w:sz w:val="20"/>
                <w:szCs w:val="20"/>
                <w:lang w:val="bg-BG"/>
              </w:rPr>
            </w:pPr>
            <w:r w:rsidRPr="00E827B6">
              <w:rPr>
                <w:rFonts w:ascii="Verdana" w:eastAsia="Calibri" w:hAnsi="Verdana"/>
                <w:b/>
                <w:i/>
                <w:sz w:val="20"/>
                <w:szCs w:val="20"/>
                <w:lang w:val="bg-BG"/>
              </w:rPr>
              <w:t>Отговор:</w:t>
            </w:r>
          </w:p>
        </w:tc>
      </w:tr>
      <w:tr w:rsidR="00E827B6" w:rsidRPr="00E827B6" w14:paraId="07294779"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F2A33C7"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Икономическият оператор участва ли в процедурата за възлагане на обществена поръчка заедно с други икономически оператори</w:t>
            </w:r>
            <w:r w:rsidRPr="00E827B6">
              <w:rPr>
                <w:rFonts w:ascii="Verdana" w:eastAsia="Calibri" w:hAnsi="Verdana"/>
                <w:sz w:val="20"/>
                <w:szCs w:val="20"/>
                <w:vertAlign w:val="superscript"/>
                <w:lang w:val="bg-BG"/>
              </w:rPr>
              <w:footnoteReference w:id="13"/>
            </w:r>
            <w:r w:rsidRPr="00E827B6">
              <w:rPr>
                <w:rFonts w:ascii="Verdana" w:eastAsia="Calibri"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01111397" w14:textId="77777777" w:rsidR="00E827B6" w:rsidRPr="00E827B6" w:rsidRDefault="00E827B6" w:rsidP="00E827B6">
            <w:pPr>
              <w:spacing w:before="120" w:after="120" w:line="276" w:lineRule="auto"/>
              <w:jc w:val="both"/>
              <w:rPr>
                <w:rFonts w:ascii="Verdana" w:eastAsia="Calibri" w:hAnsi="Verdana"/>
                <w:sz w:val="20"/>
                <w:szCs w:val="20"/>
                <w:lang w:val="bg-BG"/>
              </w:rPr>
            </w:pPr>
            <w:r w:rsidRPr="00E827B6">
              <w:rPr>
                <w:rFonts w:ascii="Verdana" w:eastAsia="Calibri" w:hAnsi="Verdana"/>
                <w:sz w:val="20"/>
                <w:szCs w:val="20"/>
                <w:lang w:val="bg-BG"/>
              </w:rPr>
              <w:t>[] Да [] Не</w:t>
            </w:r>
          </w:p>
        </w:tc>
      </w:tr>
      <w:tr w:rsidR="00E827B6" w:rsidRPr="00E827B6" w14:paraId="1BFBF167" w14:textId="77777777" w:rsidTr="00405473">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5A7A89A" w14:textId="77777777" w:rsidR="00E827B6" w:rsidRPr="00E827B6" w:rsidRDefault="00E827B6" w:rsidP="00E827B6">
            <w:pPr>
              <w:spacing w:before="120" w:after="120" w:line="276" w:lineRule="auto"/>
              <w:jc w:val="both"/>
              <w:rPr>
                <w:rFonts w:ascii="Verdana" w:eastAsia="Calibri" w:hAnsi="Verdana"/>
                <w:b/>
                <w:i/>
                <w:sz w:val="20"/>
                <w:szCs w:val="20"/>
                <w:lang w:val="bg-BG"/>
              </w:rPr>
            </w:pPr>
            <w:r w:rsidRPr="00E827B6">
              <w:rPr>
                <w:rFonts w:ascii="Verdana" w:eastAsia="Calibri" w:hAnsi="Verdana"/>
                <w:b/>
                <w:i/>
                <w:sz w:val="20"/>
                <w:szCs w:val="20"/>
                <w:lang w:val="bg-BG"/>
              </w:rPr>
              <w:t>Ако „да“</w:t>
            </w:r>
            <w:r w:rsidRPr="00E827B6">
              <w:rPr>
                <w:rFonts w:ascii="Verdana" w:eastAsia="Calibri" w:hAnsi="Verdana"/>
                <w:i/>
                <w:sz w:val="20"/>
                <w:szCs w:val="20"/>
                <w:lang w:val="bg-BG"/>
              </w:rPr>
              <w:t>, моля, уверете се, че останалите участващи оператори представят отделен ЕЕДОП</w:t>
            </w:r>
            <w:r w:rsidRPr="00E827B6">
              <w:rPr>
                <w:rFonts w:ascii="Verdana" w:eastAsia="Calibri" w:hAnsi="Verdana"/>
                <w:sz w:val="20"/>
                <w:szCs w:val="20"/>
                <w:lang w:val="bg-BG"/>
              </w:rPr>
              <w:t>.</w:t>
            </w:r>
          </w:p>
        </w:tc>
      </w:tr>
      <w:tr w:rsidR="00E827B6" w:rsidRPr="00E827B6" w14:paraId="70FBF19B"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B68C94C"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b/>
                <w:sz w:val="20"/>
                <w:szCs w:val="20"/>
                <w:lang w:val="bg-BG"/>
              </w:rPr>
              <w:t>Ако „да“</w:t>
            </w:r>
            <w:r w:rsidRPr="00E827B6">
              <w:rPr>
                <w:rFonts w:ascii="Verdana" w:eastAsia="Calibri" w:hAnsi="Verdana"/>
                <w:sz w:val="20"/>
                <w:szCs w:val="20"/>
                <w:lang w:val="bg-BG"/>
              </w:rPr>
              <w:t>:</w:t>
            </w:r>
            <w:r w:rsidRPr="00E827B6">
              <w:rPr>
                <w:rFonts w:ascii="Verdana" w:eastAsia="Calibri" w:hAnsi="Verdana"/>
                <w:sz w:val="20"/>
                <w:szCs w:val="20"/>
                <w:lang w:val="bg-BG"/>
              </w:rPr>
              <w:br/>
              <w:t>а) моля, посочете ролята на икономическия оператор в групата (ръководител на групата, отговорник за конкретни задачи...):</w:t>
            </w:r>
            <w:r w:rsidRPr="00E827B6">
              <w:rPr>
                <w:rFonts w:ascii="Verdana" w:eastAsia="Calibri" w:hAnsi="Verdana"/>
                <w:sz w:val="20"/>
                <w:szCs w:val="20"/>
                <w:lang w:val="bg-BG"/>
              </w:rPr>
              <w:br/>
              <w:t>б) моля, посочете другите икономически оператори, които участват заедно в процедурата за възлагане на обществена поръчка:</w:t>
            </w:r>
            <w:r w:rsidRPr="00E827B6">
              <w:rPr>
                <w:rFonts w:ascii="Verdana" w:eastAsia="Calibri" w:hAnsi="Verdana"/>
                <w:sz w:val="20"/>
                <w:szCs w:val="20"/>
                <w:lang w:val="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6DFF2A05"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br/>
              <w:t>а): [……]</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t>б): [……]</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t>в): [……]</w:t>
            </w:r>
          </w:p>
        </w:tc>
      </w:tr>
      <w:tr w:rsidR="00E827B6" w:rsidRPr="00E827B6" w14:paraId="0086712B"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C70C7D0" w14:textId="77777777" w:rsidR="00E827B6" w:rsidRPr="00E827B6" w:rsidRDefault="00E827B6" w:rsidP="00E827B6">
            <w:pPr>
              <w:spacing w:before="120" w:after="120" w:line="276" w:lineRule="auto"/>
              <w:rPr>
                <w:rFonts w:ascii="Verdana" w:eastAsia="Calibri" w:hAnsi="Verdana"/>
                <w:b/>
                <w:i/>
                <w:sz w:val="20"/>
                <w:szCs w:val="20"/>
                <w:lang w:val="bg-BG"/>
              </w:rPr>
            </w:pPr>
            <w:r w:rsidRPr="00E827B6">
              <w:rPr>
                <w:rFonts w:ascii="Verdana" w:eastAsia="Calibri" w:hAnsi="Verdana"/>
                <w:b/>
                <w:i/>
                <w:sz w:val="20"/>
                <w:szCs w:val="20"/>
                <w:lang w:val="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5DAE3DD1" w14:textId="77777777" w:rsidR="00E827B6" w:rsidRPr="00E827B6" w:rsidRDefault="00E827B6" w:rsidP="00E827B6">
            <w:pPr>
              <w:spacing w:before="120" w:after="120" w:line="276" w:lineRule="auto"/>
              <w:rPr>
                <w:rFonts w:ascii="Verdana" w:eastAsia="Calibri" w:hAnsi="Verdana"/>
                <w:b/>
                <w:i/>
                <w:sz w:val="20"/>
                <w:szCs w:val="20"/>
                <w:lang w:val="bg-BG"/>
              </w:rPr>
            </w:pPr>
            <w:r w:rsidRPr="00E827B6">
              <w:rPr>
                <w:rFonts w:ascii="Verdana" w:eastAsia="Calibri" w:hAnsi="Verdana"/>
                <w:b/>
                <w:i/>
                <w:sz w:val="20"/>
                <w:szCs w:val="20"/>
                <w:lang w:val="bg-BG"/>
              </w:rPr>
              <w:t>Отговор:</w:t>
            </w:r>
          </w:p>
        </w:tc>
      </w:tr>
      <w:tr w:rsidR="00E827B6" w:rsidRPr="00E827B6" w14:paraId="3A8CCBB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0B023DC" w14:textId="77777777" w:rsidR="00E827B6" w:rsidRPr="00E827B6" w:rsidRDefault="00E827B6" w:rsidP="00E827B6">
            <w:pPr>
              <w:spacing w:before="120" w:after="120" w:line="276" w:lineRule="auto"/>
              <w:rPr>
                <w:rFonts w:ascii="Verdana" w:eastAsia="Calibri" w:hAnsi="Verdana"/>
                <w:b/>
                <w:i/>
                <w:sz w:val="20"/>
                <w:szCs w:val="20"/>
                <w:lang w:val="bg-BG"/>
              </w:rPr>
            </w:pPr>
            <w:r w:rsidRPr="00E827B6">
              <w:rPr>
                <w:rFonts w:ascii="Verdana" w:eastAsia="Calibri" w:hAnsi="Verdana"/>
                <w:sz w:val="20"/>
                <w:szCs w:val="20"/>
                <w:lang w:val="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05C9354" w14:textId="77777777" w:rsidR="00E827B6" w:rsidRPr="00E827B6" w:rsidRDefault="00E827B6" w:rsidP="00E827B6">
            <w:pPr>
              <w:spacing w:before="120" w:after="120" w:line="276" w:lineRule="auto"/>
              <w:rPr>
                <w:rFonts w:ascii="Verdana" w:eastAsia="Calibri" w:hAnsi="Verdana"/>
                <w:b/>
                <w:i/>
                <w:sz w:val="20"/>
                <w:szCs w:val="20"/>
                <w:lang w:val="bg-BG"/>
              </w:rPr>
            </w:pPr>
            <w:r w:rsidRPr="00E827B6">
              <w:rPr>
                <w:rFonts w:ascii="Verdana" w:eastAsia="Calibri" w:hAnsi="Verdana"/>
                <w:sz w:val="20"/>
                <w:szCs w:val="20"/>
                <w:lang w:val="bg-BG"/>
              </w:rPr>
              <w:t>[   ]</w:t>
            </w:r>
          </w:p>
        </w:tc>
      </w:tr>
    </w:tbl>
    <w:p w14:paraId="467103C7"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Б: Информация за представителите на икономическия оператор</w:t>
      </w:r>
    </w:p>
    <w:p w14:paraId="78AAB544" w14:textId="77777777" w:rsidR="00E827B6" w:rsidRPr="00E827B6" w:rsidRDefault="00E827B6" w:rsidP="00E827B6">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E827B6">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E827B6" w:rsidRPr="00E827B6" w14:paraId="24D885A0"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7F8F8F3"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Представителство, ако има такива:</w:t>
            </w:r>
          </w:p>
        </w:tc>
        <w:tc>
          <w:tcPr>
            <w:tcW w:w="4820" w:type="dxa"/>
            <w:tcBorders>
              <w:top w:val="single" w:sz="4" w:space="0" w:color="auto"/>
              <w:left w:val="single" w:sz="4" w:space="0" w:color="auto"/>
              <w:bottom w:val="single" w:sz="4" w:space="0" w:color="auto"/>
              <w:right w:val="single" w:sz="4" w:space="0" w:color="auto"/>
            </w:tcBorders>
            <w:hideMark/>
          </w:tcPr>
          <w:p w14:paraId="357356DF"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E827B6" w14:paraId="4057B15C"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18B121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Пълното име </w:t>
            </w:r>
            <w:r w:rsidRPr="00E827B6">
              <w:rPr>
                <w:rFonts w:ascii="Verdana" w:hAnsi="Verdana"/>
                <w:sz w:val="20"/>
                <w:szCs w:val="20"/>
                <w:lang w:val="bg-BG"/>
              </w:rPr>
              <w:br/>
              <w:t xml:space="preserve">заедно с датата и мястото на раждане, ако е необходимо: </w:t>
            </w:r>
          </w:p>
        </w:tc>
        <w:tc>
          <w:tcPr>
            <w:tcW w:w="4820" w:type="dxa"/>
            <w:tcBorders>
              <w:top w:val="single" w:sz="4" w:space="0" w:color="auto"/>
              <w:left w:val="single" w:sz="4" w:space="0" w:color="auto"/>
              <w:bottom w:val="single" w:sz="4" w:space="0" w:color="auto"/>
              <w:right w:val="single" w:sz="4" w:space="0" w:color="auto"/>
            </w:tcBorders>
            <w:hideMark/>
          </w:tcPr>
          <w:p w14:paraId="6F4189F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sz w:val="20"/>
                <w:szCs w:val="20"/>
                <w:lang w:val="bg-BG"/>
              </w:rPr>
              <w:br/>
              <w:t>[……]</w:t>
            </w:r>
          </w:p>
        </w:tc>
      </w:tr>
      <w:tr w:rsidR="00E827B6" w:rsidRPr="00E827B6" w14:paraId="1AD11F2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7F3BF96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Длъжност/Действащ в качеството си на:</w:t>
            </w:r>
          </w:p>
        </w:tc>
        <w:tc>
          <w:tcPr>
            <w:tcW w:w="4820" w:type="dxa"/>
            <w:tcBorders>
              <w:top w:val="single" w:sz="4" w:space="0" w:color="auto"/>
              <w:left w:val="single" w:sz="4" w:space="0" w:color="auto"/>
              <w:bottom w:val="single" w:sz="4" w:space="0" w:color="auto"/>
              <w:right w:val="single" w:sz="4" w:space="0" w:color="auto"/>
            </w:tcBorders>
            <w:hideMark/>
          </w:tcPr>
          <w:p w14:paraId="3ADBBC3C"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7D90799D"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63A47DA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Пощенски адрес:</w:t>
            </w:r>
          </w:p>
        </w:tc>
        <w:tc>
          <w:tcPr>
            <w:tcW w:w="4820" w:type="dxa"/>
            <w:tcBorders>
              <w:top w:val="single" w:sz="4" w:space="0" w:color="auto"/>
              <w:left w:val="single" w:sz="4" w:space="0" w:color="auto"/>
              <w:bottom w:val="single" w:sz="4" w:space="0" w:color="auto"/>
              <w:right w:val="single" w:sz="4" w:space="0" w:color="auto"/>
            </w:tcBorders>
            <w:hideMark/>
          </w:tcPr>
          <w:p w14:paraId="38750D6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4608C9C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A9681A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Телефон:</w:t>
            </w:r>
          </w:p>
        </w:tc>
        <w:tc>
          <w:tcPr>
            <w:tcW w:w="4820" w:type="dxa"/>
            <w:tcBorders>
              <w:top w:val="single" w:sz="4" w:space="0" w:color="auto"/>
              <w:left w:val="single" w:sz="4" w:space="0" w:color="auto"/>
              <w:bottom w:val="single" w:sz="4" w:space="0" w:color="auto"/>
              <w:right w:val="single" w:sz="4" w:space="0" w:color="auto"/>
            </w:tcBorders>
            <w:hideMark/>
          </w:tcPr>
          <w:p w14:paraId="6AF7F89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7C5041E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A31496E"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Ел. поща:</w:t>
            </w:r>
          </w:p>
        </w:tc>
        <w:tc>
          <w:tcPr>
            <w:tcW w:w="4820" w:type="dxa"/>
            <w:tcBorders>
              <w:top w:val="single" w:sz="4" w:space="0" w:color="auto"/>
              <w:left w:val="single" w:sz="4" w:space="0" w:color="auto"/>
              <w:bottom w:val="single" w:sz="4" w:space="0" w:color="auto"/>
              <w:right w:val="single" w:sz="4" w:space="0" w:color="auto"/>
            </w:tcBorders>
            <w:hideMark/>
          </w:tcPr>
          <w:p w14:paraId="2FDAEA03"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79B432F7"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DFCA8A3"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820" w:type="dxa"/>
            <w:tcBorders>
              <w:top w:val="single" w:sz="4" w:space="0" w:color="auto"/>
              <w:left w:val="single" w:sz="4" w:space="0" w:color="auto"/>
              <w:bottom w:val="single" w:sz="4" w:space="0" w:color="auto"/>
              <w:right w:val="single" w:sz="4" w:space="0" w:color="auto"/>
            </w:tcBorders>
            <w:hideMark/>
          </w:tcPr>
          <w:p w14:paraId="50DE42C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bl>
    <w:p w14:paraId="11141ECD"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5380FA3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BEE55B2"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115A627C"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E827B6" w14:paraId="374F584B"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60B577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C280B89"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[]Да []Не</w:t>
            </w:r>
          </w:p>
        </w:tc>
      </w:tr>
    </w:tbl>
    <w:p w14:paraId="79FB00B2"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27B6">
        <w:rPr>
          <w:rFonts w:ascii="Verdana" w:hAnsi="Verdana"/>
          <w:b/>
          <w:i/>
          <w:sz w:val="20"/>
          <w:szCs w:val="20"/>
          <w:lang w:val="bg-BG"/>
        </w:rPr>
        <w:t>Ако „да“</w:t>
      </w:r>
      <w:r w:rsidRPr="00E827B6">
        <w:rPr>
          <w:rFonts w:ascii="Verdana" w:hAnsi="Verdana"/>
          <w:i/>
          <w:sz w:val="20"/>
          <w:szCs w:val="20"/>
          <w:lang w:val="bg-BG"/>
        </w:rPr>
        <w:t xml:space="preserve">, моля, представете отделно за </w:t>
      </w:r>
      <w:r w:rsidRPr="00E827B6">
        <w:rPr>
          <w:rFonts w:ascii="Verdana" w:hAnsi="Verdana"/>
          <w:b/>
          <w:i/>
          <w:sz w:val="20"/>
          <w:szCs w:val="20"/>
          <w:lang w:val="bg-BG"/>
        </w:rPr>
        <w:t>всеки</w:t>
      </w:r>
      <w:r w:rsidRPr="00E827B6">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E827B6">
        <w:rPr>
          <w:rFonts w:ascii="Verdana" w:hAnsi="Verdana"/>
          <w:b/>
          <w:i/>
          <w:sz w:val="20"/>
          <w:szCs w:val="20"/>
          <w:lang w:val="bg-BG"/>
        </w:rPr>
        <w:t>раздели</w:t>
      </w:r>
      <w:r w:rsidRPr="00E827B6">
        <w:rPr>
          <w:rFonts w:ascii="Verdana" w:hAnsi="Verdana"/>
          <w:i/>
          <w:sz w:val="20"/>
          <w:szCs w:val="20"/>
          <w:lang w:val="bg-BG"/>
        </w:rPr>
        <w:t xml:space="preserve"> </w:t>
      </w:r>
      <w:r w:rsidRPr="00E827B6">
        <w:rPr>
          <w:rFonts w:ascii="Verdana" w:hAnsi="Verdana"/>
          <w:b/>
          <w:i/>
          <w:sz w:val="20"/>
          <w:szCs w:val="20"/>
          <w:lang w:val="bg-BG"/>
        </w:rPr>
        <w:t>А и Б от настоящата част и от част III</w:t>
      </w:r>
      <w:r w:rsidRPr="00E827B6">
        <w:rPr>
          <w:rFonts w:ascii="Verdana" w:hAnsi="Verdana"/>
          <w:i/>
          <w:sz w:val="20"/>
          <w:szCs w:val="20"/>
          <w:lang w:val="bg-BG"/>
        </w:rPr>
        <w:t xml:space="preserve">. </w:t>
      </w:r>
      <w:r w:rsidRPr="00E827B6">
        <w:rPr>
          <w:rFonts w:ascii="Verdana" w:hAnsi="Verdana"/>
          <w:sz w:val="20"/>
          <w:szCs w:val="20"/>
          <w:lang w:val="bg-BG"/>
        </w:rPr>
        <w:br/>
      </w:r>
      <w:r w:rsidRPr="00E827B6">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27B6">
        <w:rPr>
          <w:rFonts w:ascii="Verdana" w:hAnsi="Verdana"/>
          <w:sz w:val="20"/>
          <w:szCs w:val="20"/>
          <w:lang w:val="bg-BG"/>
        </w:rPr>
        <w:br/>
      </w:r>
      <w:r w:rsidRPr="00E827B6">
        <w:rPr>
          <w:rFonts w:ascii="Verdana" w:hAnsi="Verdana"/>
          <w:i/>
          <w:sz w:val="20"/>
          <w:szCs w:val="20"/>
          <w:lang w:val="bg-BG"/>
        </w:rPr>
        <w:t>Посочете информацията съгласно части IV и V за всеки от съответните субекти</w:t>
      </w:r>
      <w:r w:rsidRPr="00E827B6">
        <w:rPr>
          <w:rFonts w:ascii="Verdana" w:hAnsi="Verdana"/>
          <w:i/>
          <w:sz w:val="20"/>
          <w:szCs w:val="20"/>
          <w:vertAlign w:val="superscript"/>
          <w:lang w:val="bg-BG"/>
        </w:rPr>
        <w:footnoteReference w:id="14"/>
      </w:r>
      <w:r w:rsidRPr="00E827B6">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2D56A97F"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u w:val="single"/>
          <w:lang w:val="bg-BG" w:eastAsia="bg-BG"/>
        </w:rPr>
      </w:pPr>
      <w:r w:rsidRPr="00E827B6">
        <w:rPr>
          <w:rFonts w:ascii="Verdana" w:eastAsia="Calibri" w:hAnsi="Verdana"/>
          <w:b/>
          <w:sz w:val="20"/>
          <w:szCs w:val="20"/>
          <w:lang w:val="bg-BG" w:eastAsia="bg-BG"/>
        </w:rPr>
        <w:t xml:space="preserve">Г: Информация за подизпълнители, чийто капацитет икономическият оператор </w:t>
      </w:r>
      <w:r w:rsidRPr="00E827B6">
        <w:rPr>
          <w:rFonts w:ascii="Verdana" w:eastAsia="Calibri" w:hAnsi="Verdana"/>
          <w:b/>
          <w:sz w:val="20"/>
          <w:szCs w:val="20"/>
          <w:u w:val="single"/>
          <w:lang w:val="bg-BG" w:eastAsia="bg-BG"/>
        </w:rPr>
        <w:t>няма</w:t>
      </w:r>
      <w:r w:rsidRPr="00E827B6">
        <w:rPr>
          <w:rFonts w:ascii="Verdana" w:eastAsia="Calibri" w:hAnsi="Verdana"/>
          <w:b/>
          <w:sz w:val="20"/>
          <w:szCs w:val="20"/>
          <w:lang w:val="bg-BG" w:eastAsia="bg-BG"/>
        </w:rPr>
        <w:t xml:space="preserve"> да използва</w:t>
      </w:r>
    </w:p>
    <w:p w14:paraId="70B1384A" w14:textId="77777777" w:rsidR="00E827B6" w:rsidRPr="00E827B6" w:rsidRDefault="00E827B6" w:rsidP="00E827B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3ABD467C"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9C94FD7"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lastRenderedPageBreak/>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1B08C6BF"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E827B6" w14:paraId="6D2E46CC"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A45C643"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31D3A93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[]Да []Не </w:t>
            </w:r>
            <w:r w:rsidRPr="00E827B6">
              <w:rPr>
                <w:rFonts w:ascii="Verdana" w:hAnsi="Verdana"/>
                <w:b/>
                <w:sz w:val="20"/>
                <w:szCs w:val="20"/>
                <w:lang w:val="bg-BG"/>
              </w:rPr>
              <w:t>Ако да и доколкото е известно</w:t>
            </w:r>
            <w:r w:rsidRPr="00E827B6">
              <w:rPr>
                <w:rFonts w:ascii="Verdana" w:hAnsi="Verdana"/>
                <w:sz w:val="20"/>
                <w:szCs w:val="20"/>
                <w:lang w:val="bg-BG"/>
              </w:rPr>
              <w:t xml:space="preserve">, моля, приложете списък на предлаганите подизпълнители: </w:t>
            </w:r>
          </w:p>
          <w:p w14:paraId="200EA72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bl>
    <w:p w14:paraId="235EE796" w14:textId="77777777" w:rsidR="00E827B6" w:rsidRPr="00E827B6" w:rsidRDefault="00E827B6" w:rsidP="00E827B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ind w:left="0" w:firstLine="0"/>
        <w:jc w:val="both"/>
        <w:rPr>
          <w:rFonts w:ascii="Verdana" w:eastAsia="Calibri" w:hAnsi="Verdana"/>
          <w:b/>
          <w:sz w:val="20"/>
          <w:szCs w:val="20"/>
          <w:lang w:val="bg-BG" w:eastAsia="bg-BG"/>
        </w:rPr>
      </w:pPr>
      <w:r w:rsidRPr="00E827B6">
        <w:rPr>
          <w:rFonts w:ascii="Verdana" w:eastAsia="Calibri" w:hAnsi="Verdana"/>
          <w:b/>
          <w:i/>
          <w:sz w:val="20"/>
          <w:szCs w:val="20"/>
          <w:u w:val="single"/>
          <w:lang w:val="bg-BG" w:eastAsia="bg-BG"/>
        </w:rPr>
        <w:t>Ако възлагащият орган или възложителят изрично изисква тази информация</w:t>
      </w:r>
      <w:r w:rsidRPr="00E827B6">
        <w:rPr>
          <w:rFonts w:ascii="Verdana" w:eastAsia="Calibri" w:hAnsi="Verdana"/>
          <w:b/>
          <w:i/>
          <w:sz w:val="20"/>
          <w:szCs w:val="20"/>
          <w:lang w:val="bg-BG" w:eastAsia="bg-BG"/>
        </w:rPr>
        <w:t xml:space="preserve"> в допълнение към информацията съгласно</w:t>
      </w:r>
      <w:r w:rsidRPr="00E827B6">
        <w:rPr>
          <w:rFonts w:ascii="Verdana" w:eastAsia="Calibri" w:hAnsi="Verdana"/>
          <w:b/>
          <w:sz w:val="20"/>
          <w:szCs w:val="20"/>
          <w:lang w:val="bg-BG" w:eastAsia="bg-BG"/>
        </w:rPr>
        <w:t xml:space="preserve"> </w:t>
      </w:r>
      <w:r w:rsidRPr="00E827B6">
        <w:rPr>
          <w:rFonts w:ascii="Verdana" w:eastAsia="Calibri" w:hAnsi="Verdana"/>
          <w:b/>
          <w:i/>
          <w:sz w:val="20"/>
          <w:szCs w:val="20"/>
          <w:lang w:val="bg-BG" w:eastAsia="bg-BG"/>
        </w:rPr>
        <w:t xml:space="preserve">настоящия раздел, </w:t>
      </w:r>
      <w:r w:rsidRPr="00E827B6">
        <w:rPr>
          <w:rFonts w:ascii="Verdana" w:eastAsia="Calibri" w:hAnsi="Verdana"/>
          <w:b/>
          <w:i/>
          <w:sz w:val="20"/>
          <w:szCs w:val="20"/>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AE7397E"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t>Част III: Основания за изключване</w:t>
      </w:r>
    </w:p>
    <w:p w14:paraId="63953BA3"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А: Основания, свързани с наказателни присъди</w:t>
      </w:r>
    </w:p>
    <w:p w14:paraId="6F1DC423"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27B6">
        <w:rPr>
          <w:rFonts w:ascii="Verdana" w:hAnsi="Verdana"/>
          <w:i/>
          <w:sz w:val="20"/>
          <w:szCs w:val="20"/>
          <w:lang w:val="bg-BG"/>
        </w:rPr>
        <w:t>Член 57, параграф 1 от Директива 2014/24/ЕС съдържа следните основания за изключване:</w:t>
      </w:r>
    </w:p>
    <w:p w14:paraId="63FA7071" w14:textId="77777777" w:rsidR="00E827B6" w:rsidRPr="00E827B6" w:rsidRDefault="00E827B6" w:rsidP="00E827B6">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E827B6">
        <w:rPr>
          <w:rFonts w:ascii="Verdana" w:eastAsia="Calibri" w:hAnsi="Verdana"/>
          <w:i/>
          <w:sz w:val="20"/>
          <w:szCs w:val="20"/>
          <w:lang w:val="bg-BG" w:eastAsia="bg-BG"/>
        </w:rPr>
        <w:t xml:space="preserve">Участие в </w:t>
      </w:r>
      <w:r w:rsidRPr="00E827B6">
        <w:rPr>
          <w:rFonts w:ascii="Verdana" w:eastAsia="Calibri" w:hAnsi="Verdana"/>
          <w:b/>
          <w:i/>
          <w:sz w:val="20"/>
          <w:szCs w:val="20"/>
          <w:lang w:val="bg-BG" w:eastAsia="bg-BG"/>
        </w:rPr>
        <w:t>престъпна организация</w:t>
      </w:r>
      <w:r w:rsidRPr="00E827B6">
        <w:rPr>
          <w:rFonts w:ascii="Verdana" w:eastAsia="Calibri" w:hAnsi="Verdana"/>
          <w:b/>
          <w:i/>
          <w:sz w:val="20"/>
          <w:szCs w:val="20"/>
          <w:vertAlign w:val="superscript"/>
          <w:lang w:val="bg-BG" w:eastAsia="bg-BG"/>
        </w:rPr>
        <w:footnoteReference w:id="15"/>
      </w:r>
      <w:r w:rsidRPr="00E827B6">
        <w:rPr>
          <w:rFonts w:ascii="Verdana" w:eastAsia="Calibri" w:hAnsi="Verdana"/>
          <w:sz w:val="20"/>
          <w:szCs w:val="20"/>
          <w:lang w:val="bg-BG" w:eastAsia="bg-BG"/>
        </w:rPr>
        <w:t>:</w:t>
      </w:r>
    </w:p>
    <w:p w14:paraId="19B89777" w14:textId="77777777" w:rsidR="00E827B6" w:rsidRPr="00E827B6" w:rsidRDefault="00E827B6" w:rsidP="00E827B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E827B6">
        <w:rPr>
          <w:rFonts w:ascii="Verdana" w:eastAsia="Calibri" w:hAnsi="Verdana"/>
          <w:b/>
          <w:i/>
          <w:sz w:val="20"/>
          <w:szCs w:val="20"/>
          <w:lang w:val="bg-BG" w:eastAsia="bg-BG"/>
        </w:rPr>
        <w:t>Корупция</w:t>
      </w:r>
      <w:r w:rsidRPr="00E827B6">
        <w:rPr>
          <w:rFonts w:ascii="Verdana" w:eastAsia="Calibri" w:hAnsi="Verdana"/>
          <w:b/>
          <w:i/>
          <w:sz w:val="20"/>
          <w:szCs w:val="20"/>
          <w:vertAlign w:val="superscript"/>
          <w:lang w:val="bg-BG" w:eastAsia="bg-BG"/>
        </w:rPr>
        <w:footnoteReference w:id="16"/>
      </w:r>
      <w:r w:rsidRPr="00E827B6">
        <w:rPr>
          <w:rFonts w:ascii="Verdana" w:eastAsia="Calibri" w:hAnsi="Verdana"/>
          <w:sz w:val="20"/>
          <w:szCs w:val="20"/>
          <w:lang w:val="bg-BG" w:eastAsia="bg-BG"/>
        </w:rPr>
        <w:t>:</w:t>
      </w:r>
    </w:p>
    <w:p w14:paraId="59975FBC" w14:textId="77777777" w:rsidR="00E827B6" w:rsidRPr="00E827B6" w:rsidRDefault="00E827B6" w:rsidP="00E827B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E827B6">
        <w:rPr>
          <w:rFonts w:ascii="Verdana" w:eastAsia="Calibri" w:hAnsi="Verdana"/>
          <w:b/>
          <w:i/>
          <w:sz w:val="20"/>
          <w:szCs w:val="20"/>
          <w:lang w:val="bg-BG" w:eastAsia="bg-BG"/>
        </w:rPr>
        <w:t>Измама</w:t>
      </w:r>
      <w:r w:rsidRPr="00E827B6">
        <w:rPr>
          <w:rFonts w:ascii="Verdana" w:eastAsia="Calibri" w:hAnsi="Verdana"/>
          <w:b/>
          <w:i/>
          <w:sz w:val="20"/>
          <w:szCs w:val="20"/>
          <w:vertAlign w:val="superscript"/>
          <w:lang w:val="bg-BG" w:eastAsia="bg-BG"/>
        </w:rPr>
        <w:footnoteReference w:id="17"/>
      </w:r>
      <w:r w:rsidRPr="00E827B6">
        <w:rPr>
          <w:rFonts w:ascii="Verdana" w:eastAsia="Calibri" w:hAnsi="Verdana"/>
          <w:sz w:val="20"/>
          <w:szCs w:val="20"/>
          <w:lang w:val="bg-BG" w:eastAsia="bg-BG"/>
        </w:rPr>
        <w:t>:</w:t>
      </w:r>
    </w:p>
    <w:p w14:paraId="1F408F48" w14:textId="77777777" w:rsidR="00E827B6" w:rsidRPr="00E827B6" w:rsidRDefault="00E827B6" w:rsidP="00E827B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E827B6">
        <w:rPr>
          <w:rFonts w:ascii="Verdana" w:eastAsia="Calibri" w:hAnsi="Verdana"/>
          <w:b/>
          <w:i/>
          <w:sz w:val="20"/>
          <w:szCs w:val="20"/>
          <w:lang w:val="bg-BG" w:eastAsia="bg-BG"/>
        </w:rPr>
        <w:t>Терористични престъпления или престъпления, които са свързани с терористични дейности</w:t>
      </w:r>
      <w:r w:rsidRPr="00E827B6">
        <w:rPr>
          <w:rFonts w:ascii="Verdana" w:eastAsia="Calibri" w:hAnsi="Verdana"/>
          <w:b/>
          <w:i/>
          <w:sz w:val="20"/>
          <w:szCs w:val="20"/>
          <w:vertAlign w:val="superscript"/>
          <w:lang w:val="bg-BG" w:eastAsia="bg-BG"/>
        </w:rPr>
        <w:footnoteReference w:id="18"/>
      </w:r>
      <w:r w:rsidRPr="00E827B6">
        <w:rPr>
          <w:rFonts w:ascii="Verdana" w:eastAsia="Calibri" w:hAnsi="Verdana"/>
          <w:sz w:val="20"/>
          <w:szCs w:val="20"/>
          <w:lang w:val="bg-BG" w:eastAsia="bg-BG"/>
        </w:rPr>
        <w:t>:</w:t>
      </w:r>
    </w:p>
    <w:p w14:paraId="0AC58AC9" w14:textId="77777777" w:rsidR="00E827B6" w:rsidRPr="00E827B6" w:rsidRDefault="00E827B6" w:rsidP="00E827B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E827B6">
        <w:rPr>
          <w:rFonts w:ascii="Verdana" w:eastAsia="Calibri" w:hAnsi="Verdana"/>
          <w:b/>
          <w:i/>
          <w:sz w:val="20"/>
          <w:szCs w:val="20"/>
          <w:lang w:val="bg-BG" w:eastAsia="bg-BG"/>
        </w:rPr>
        <w:t>Изпиране на пари или финансиране на тероризъм</w:t>
      </w:r>
      <w:r w:rsidRPr="00E827B6">
        <w:rPr>
          <w:rFonts w:ascii="Verdana" w:eastAsia="Calibri" w:hAnsi="Verdana"/>
          <w:b/>
          <w:i/>
          <w:sz w:val="20"/>
          <w:szCs w:val="20"/>
          <w:vertAlign w:val="superscript"/>
          <w:lang w:val="bg-BG" w:eastAsia="bg-BG"/>
        </w:rPr>
        <w:footnoteReference w:id="19"/>
      </w:r>
    </w:p>
    <w:p w14:paraId="5769FB63" w14:textId="77777777" w:rsidR="00E827B6" w:rsidRPr="00E827B6" w:rsidRDefault="00E827B6" w:rsidP="00E827B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E827B6">
        <w:rPr>
          <w:rFonts w:ascii="Verdana" w:eastAsia="Calibri" w:hAnsi="Verdana"/>
          <w:b/>
          <w:i/>
          <w:sz w:val="20"/>
          <w:szCs w:val="20"/>
          <w:lang w:val="bg-BG" w:eastAsia="bg-BG"/>
        </w:rPr>
        <w:t>Детски труд</w:t>
      </w:r>
      <w:r w:rsidRPr="00E827B6">
        <w:rPr>
          <w:rFonts w:ascii="Verdana" w:eastAsia="Calibri" w:hAnsi="Verdana"/>
          <w:i/>
          <w:sz w:val="20"/>
          <w:szCs w:val="20"/>
          <w:lang w:val="bg-BG" w:eastAsia="bg-BG"/>
        </w:rPr>
        <w:t xml:space="preserve"> и други форми на </w:t>
      </w:r>
      <w:r w:rsidRPr="00E827B6">
        <w:rPr>
          <w:rFonts w:ascii="Verdana" w:eastAsia="Calibri" w:hAnsi="Verdana"/>
          <w:b/>
          <w:i/>
          <w:sz w:val="20"/>
          <w:szCs w:val="20"/>
          <w:lang w:val="bg-BG" w:eastAsia="bg-BG"/>
        </w:rPr>
        <w:t>трафик на хора</w:t>
      </w:r>
      <w:r w:rsidRPr="00E827B6">
        <w:rPr>
          <w:rFonts w:ascii="Verdana" w:eastAsia="Calibri" w:hAnsi="Verdana"/>
          <w:b/>
          <w:i/>
          <w:sz w:val="20"/>
          <w:szCs w:val="20"/>
          <w:vertAlign w:val="superscript"/>
          <w:lang w:val="bg-BG" w:eastAsia="bg-BG"/>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7A5C0CBB"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7DDF1EA"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 xml:space="preserve">Основания, свързани с наказателни присъди съгласно националните разпоредби за прилагане на основанията, посочени в член 57, </w:t>
            </w:r>
            <w:r w:rsidRPr="00E827B6">
              <w:rPr>
                <w:rFonts w:ascii="Verdana" w:hAnsi="Verdana"/>
                <w:b/>
                <w:i/>
                <w:sz w:val="20"/>
                <w:szCs w:val="20"/>
                <w:lang w:val="bg-BG"/>
              </w:rPr>
              <w:lastRenderedPageBreak/>
              <w:t>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38965588"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lastRenderedPageBreak/>
              <w:t>Отговор:</w:t>
            </w:r>
          </w:p>
        </w:tc>
      </w:tr>
      <w:tr w:rsidR="00E827B6" w:rsidRPr="00745536" w14:paraId="367CFBA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861695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xml:space="preserve">Издадена ли е по отношение на </w:t>
            </w:r>
            <w:r w:rsidRPr="00E827B6">
              <w:rPr>
                <w:rFonts w:ascii="Verdana" w:hAnsi="Verdana"/>
                <w:b/>
                <w:sz w:val="20"/>
                <w:szCs w:val="20"/>
                <w:lang w:val="bg-BG"/>
              </w:rPr>
              <w:t>икономическия оператор</w:t>
            </w:r>
            <w:r w:rsidRPr="00E827B6">
              <w:rPr>
                <w:rFonts w:ascii="Verdana" w:hAnsi="Verdana"/>
                <w:sz w:val="20"/>
                <w:szCs w:val="20"/>
                <w:lang w:val="bg-BG"/>
              </w:rPr>
              <w:t xml:space="preserve"> или на </w:t>
            </w:r>
            <w:r w:rsidRPr="00E827B6">
              <w:rPr>
                <w:rFonts w:ascii="Verdana" w:hAnsi="Verdana"/>
                <w:b/>
                <w:sz w:val="20"/>
                <w:szCs w:val="20"/>
                <w:lang w:val="bg-BG"/>
              </w:rPr>
              <w:t>лице</w:t>
            </w:r>
            <w:r w:rsidRPr="00E827B6">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27B6">
              <w:rPr>
                <w:rFonts w:ascii="Verdana" w:hAnsi="Verdana"/>
                <w:b/>
                <w:sz w:val="20"/>
                <w:szCs w:val="20"/>
                <w:lang w:val="bg-BG"/>
              </w:rPr>
              <w:t>окончателна присъда</w:t>
            </w:r>
            <w:r w:rsidRPr="00E827B6">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0C129E0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p>
          <w:p w14:paraId="414606BB"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27B6">
              <w:rPr>
                <w:rFonts w:ascii="Verdana" w:hAnsi="Verdana"/>
                <w:sz w:val="20"/>
                <w:szCs w:val="20"/>
                <w:lang w:val="bg-BG"/>
              </w:rPr>
              <w:br/>
            </w:r>
            <w:r w:rsidRPr="00E827B6">
              <w:rPr>
                <w:rFonts w:ascii="Verdana" w:hAnsi="Verdana"/>
                <w:i/>
                <w:sz w:val="20"/>
                <w:szCs w:val="20"/>
                <w:lang w:val="bg-BG"/>
              </w:rPr>
              <w:t>[……][……][……][……]</w:t>
            </w:r>
            <w:r w:rsidRPr="00E827B6">
              <w:rPr>
                <w:rFonts w:ascii="Verdana" w:hAnsi="Verdana"/>
                <w:i/>
                <w:sz w:val="20"/>
                <w:szCs w:val="20"/>
                <w:vertAlign w:val="superscript"/>
                <w:lang w:val="bg-BG"/>
              </w:rPr>
              <w:footnoteReference w:id="21"/>
            </w:r>
          </w:p>
        </w:tc>
      </w:tr>
      <w:tr w:rsidR="00E827B6" w:rsidRPr="00745536" w14:paraId="456E47D7"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73CE95E5"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xml:space="preserve"> моля посочете</w:t>
            </w:r>
            <w:r w:rsidRPr="00E827B6">
              <w:rPr>
                <w:rFonts w:ascii="Verdana" w:hAnsi="Verdana"/>
                <w:sz w:val="20"/>
                <w:szCs w:val="20"/>
                <w:vertAlign w:val="superscript"/>
                <w:lang w:val="bg-BG"/>
              </w:rPr>
              <w:footnoteReference w:id="22"/>
            </w:r>
            <w:r w:rsidRPr="00E827B6">
              <w:rPr>
                <w:rFonts w:ascii="Verdana" w:hAnsi="Verdana"/>
                <w:sz w:val="20"/>
                <w:szCs w:val="20"/>
                <w:lang w:val="bg-BG"/>
              </w:rPr>
              <w:t>:</w:t>
            </w:r>
            <w:r w:rsidRPr="00E827B6">
              <w:rPr>
                <w:rFonts w:ascii="Verdana" w:hAnsi="Verdana"/>
                <w:sz w:val="20"/>
                <w:szCs w:val="20"/>
                <w:lang w:val="bg-BG"/>
              </w:rPr>
              <w:br/>
              <w:t xml:space="preserve">а) дата на присъдата, посочете за коя от точки 1 — 6 се отнася и основанието(ята) за нея; </w:t>
            </w:r>
          </w:p>
          <w:p w14:paraId="575971CB"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б) посочете лицето, което е осъдено [ ];</w:t>
            </w:r>
            <w:r w:rsidRPr="00E827B6">
              <w:rPr>
                <w:rFonts w:ascii="Verdana" w:hAnsi="Verdana"/>
                <w:sz w:val="20"/>
                <w:szCs w:val="20"/>
                <w:lang w:val="bg-BG"/>
              </w:rPr>
              <w:br/>
            </w:r>
            <w:r w:rsidRPr="00E827B6">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1D6F5F7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t>a) дата:[   ], буква(и): [   ], причина(а):[   ]</w:t>
            </w:r>
            <w:r w:rsidRPr="00E827B6">
              <w:rPr>
                <w:rFonts w:ascii="Verdana" w:hAnsi="Verdana"/>
                <w:i/>
                <w:sz w:val="20"/>
                <w:szCs w:val="20"/>
                <w:vertAlign w:val="superscript"/>
                <w:lang w:val="bg-BG"/>
              </w:rPr>
              <w:t xml:space="preserve"> </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б) [……]</w:t>
            </w:r>
            <w:r w:rsidRPr="00E827B6">
              <w:rPr>
                <w:rFonts w:ascii="Verdana" w:hAnsi="Verdana"/>
                <w:sz w:val="20"/>
                <w:szCs w:val="20"/>
                <w:lang w:val="bg-BG"/>
              </w:rPr>
              <w:br/>
              <w:t>в) продължителността на срока на изключване [……] и съответната(ите) точка(и) [   ]</w:t>
            </w:r>
          </w:p>
          <w:p w14:paraId="54AE7FEB"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827B6">
              <w:rPr>
                <w:rFonts w:ascii="Verdana" w:hAnsi="Verdana"/>
                <w:i/>
                <w:sz w:val="20"/>
                <w:szCs w:val="20"/>
                <w:vertAlign w:val="superscript"/>
                <w:lang w:val="bg-BG"/>
              </w:rPr>
              <w:footnoteReference w:id="23"/>
            </w:r>
          </w:p>
        </w:tc>
      </w:tr>
      <w:tr w:rsidR="00E827B6" w:rsidRPr="00E827B6" w14:paraId="3ABA85C8"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2C6EB6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27B6">
              <w:rPr>
                <w:rFonts w:ascii="Verdana" w:hAnsi="Verdana"/>
                <w:sz w:val="20"/>
                <w:szCs w:val="20"/>
                <w:vertAlign w:val="superscript"/>
                <w:lang w:val="bg-BG"/>
              </w:rPr>
              <w:footnoteReference w:id="24"/>
            </w:r>
            <w:r w:rsidRPr="00E827B6">
              <w:rPr>
                <w:rFonts w:ascii="Verdana" w:hAnsi="Verdana"/>
                <w:sz w:val="20"/>
                <w:szCs w:val="20"/>
                <w:lang w:val="bg-BG"/>
              </w:rPr>
              <w:t xml:space="preserve"> („</w:t>
            </w:r>
            <w:r w:rsidRPr="00E827B6">
              <w:rPr>
                <w:rFonts w:ascii="Verdana" w:eastAsia="Calibri" w:hAnsi="Verdana"/>
                <w:sz w:val="20"/>
                <w:szCs w:val="20"/>
                <w:lang w:val="bg-BG" w:eastAsia="bg-BG"/>
              </w:rPr>
              <w:t>реабилитиране по своя инициатива</w:t>
            </w:r>
            <w:r w:rsidRPr="00E827B6">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1441C8A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 Да [] Не </w:t>
            </w:r>
          </w:p>
        </w:tc>
      </w:tr>
      <w:tr w:rsidR="00E827B6" w:rsidRPr="00E827B6" w14:paraId="1D4CA9FD"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0AB1376"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моля опишете предприетите мерки</w:t>
            </w:r>
            <w:r w:rsidRPr="00E827B6">
              <w:rPr>
                <w:rFonts w:ascii="Verdana" w:hAnsi="Verdana"/>
                <w:sz w:val="20"/>
                <w:szCs w:val="20"/>
                <w:vertAlign w:val="superscript"/>
                <w:lang w:val="bg-BG"/>
              </w:rPr>
              <w:footnoteReference w:id="25"/>
            </w:r>
            <w:r w:rsidRPr="00E827B6">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5E166C7C"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bl>
    <w:p w14:paraId="212219B1"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2146"/>
        <w:gridCol w:w="2936"/>
      </w:tblGrid>
      <w:tr w:rsidR="00E827B6" w:rsidRPr="00E827B6" w14:paraId="2B030E98"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440596B"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 xml:space="preserve">Плащане на данъци или </w:t>
            </w:r>
            <w:r w:rsidRPr="00E827B6">
              <w:rPr>
                <w:rFonts w:ascii="Verdana" w:hAnsi="Verdana"/>
                <w:b/>
                <w:i/>
                <w:sz w:val="20"/>
                <w:szCs w:val="20"/>
                <w:lang w:val="bg-BG"/>
              </w:rPr>
              <w:lastRenderedPageBreak/>
              <w:t>социалноосигурителни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23B3279A"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lastRenderedPageBreak/>
              <w:t>Отговор:</w:t>
            </w:r>
          </w:p>
        </w:tc>
      </w:tr>
      <w:tr w:rsidR="00E827B6" w:rsidRPr="00E827B6" w14:paraId="31BA23F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F53BA4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xml:space="preserve">Икономическият оператор изпълнил ли е всички </w:t>
            </w:r>
            <w:r w:rsidRPr="00E827B6">
              <w:rPr>
                <w:rFonts w:ascii="Verdana" w:hAnsi="Verdana"/>
                <w:b/>
                <w:sz w:val="20"/>
                <w:szCs w:val="20"/>
                <w:lang w:val="bg-BG"/>
              </w:rPr>
              <w:t>свои</w:t>
            </w:r>
            <w:r w:rsidRPr="00E827B6">
              <w:rPr>
                <w:rFonts w:ascii="Verdana" w:hAnsi="Verdana"/>
                <w:sz w:val="20"/>
                <w:szCs w:val="20"/>
                <w:lang w:val="bg-BG"/>
              </w:rPr>
              <w:t xml:space="preserve"> </w:t>
            </w:r>
            <w:r w:rsidRPr="00E827B6">
              <w:rPr>
                <w:rFonts w:ascii="Verdana" w:hAnsi="Verdana"/>
                <w:b/>
                <w:sz w:val="20"/>
                <w:szCs w:val="20"/>
                <w:lang w:val="bg-BG"/>
              </w:rPr>
              <w:t>задължения, свързани с плащането на данъци или социалноосигурителни вноски</w:t>
            </w:r>
            <w:r w:rsidRPr="00E827B6">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3A1E269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p>
        </w:tc>
      </w:tr>
      <w:tr w:rsidR="00E827B6" w:rsidRPr="00E827B6" w14:paraId="2B7DAEDA" w14:textId="77777777" w:rsidTr="00405473">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D01FF9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b/>
                <w:sz w:val="20"/>
                <w:szCs w:val="20"/>
                <w:lang w:val="bg-BG"/>
              </w:rPr>
              <w:t>Ако „не“</w:t>
            </w:r>
            <w:r w:rsidRPr="00E827B6">
              <w:rPr>
                <w:rFonts w:ascii="Verdana" w:hAnsi="Verdana"/>
                <w:sz w:val="20"/>
                <w:szCs w:val="20"/>
                <w:lang w:val="bg-BG"/>
              </w:rPr>
              <w:t>, моля посочете:</w:t>
            </w:r>
            <w:r w:rsidRPr="00E827B6">
              <w:rPr>
                <w:rFonts w:ascii="Verdana" w:hAnsi="Verdana"/>
                <w:sz w:val="20"/>
                <w:szCs w:val="20"/>
                <w:lang w:val="bg-BG"/>
              </w:rPr>
              <w:br/>
              <w:t>а) съответната страна или държава членка;</w:t>
            </w:r>
          </w:p>
          <w:p w14:paraId="60B7F7CF"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б) размера на съответната сума;</w:t>
            </w:r>
            <w:r w:rsidRPr="00E827B6">
              <w:rPr>
                <w:rFonts w:ascii="Verdana" w:hAnsi="Verdana"/>
                <w:sz w:val="20"/>
                <w:szCs w:val="20"/>
                <w:lang w:val="bg-BG"/>
              </w:rPr>
              <w:br/>
              <w:t>в) как е установено нарушението на задълженията:</w:t>
            </w:r>
            <w:r w:rsidRPr="00E827B6">
              <w:rPr>
                <w:rFonts w:ascii="Verdana" w:hAnsi="Verdana"/>
                <w:sz w:val="20"/>
                <w:szCs w:val="20"/>
                <w:lang w:val="bg-BG"/>
              </w:rPr>
              <w:br/>
              <w:t xml:space="preserve">1) чрез съдебно </w:t>
            </w:r>
            <w:r w:rsidRPr="00E827B6">
              <w:rPr>
                <w:rFonts w:ascii="Verdana" w:hAnsi="Verdana"/>
                <w:b/>
                <w:sz w:val="20"/>
                <w:szCs w:val="20"/>
                <w:lang w:val="bg-BG"/>
              </w:rPr>
              <w:t>решение</w:t>
            </w:r>
            <w:r w:rsidRPr="00E827B6">
              <w:rPr>
                <w:rFonts w:ascii="Verdana" w:hAnsi="Verdana"/>
                <w:sz w:val="20"/>
                <w:szCs w:val="20"/>
                <w:lang w:val="bg-BG"/>
              </w:rPr>
              <w:t xml:space="preserve"> или административен </w:t>
            </w:r>
            <w:r w:rsidRPr="00E827B6">
              <w:rPr>
                <w:rFonts w:ascii="Verdana" w:hAnsi="Verdana"/>
                <w:b/>
                <w:sz w:val="20"/>
                <w:szCs w:val="20"/>
                <w:lang w:val="bg-BG"/>
              </w:rPr>
              <w:t>акт</w:t>
            </w:r>
            <w:r w:rsidRPr="00E827B6">
              <w:rPr>
                <w:rFonts w:ascii="Verdana" w:hAnsi="Verdana"/>
                <w:sz w:val="20"/>
                <w:szCs w:val="20"/>
                <w:lang w:val="bg-BG"/>
              </w:rPr>
              <w:t>:</w:t>
            </w:r>
          </w:p>
          <w:p w14:paraId="0CAAAEDF" w14:textId="77777777" w:rsidR="00E827B6" w:rsidRPr="00E827B6" w:rsidRDefault="00E827B6" w:rsidP="00E827B6">
            <w:pPr>
              <w:tabs>
                <w:tab w:val="num" w:pos="1417"/>
              </w:tabs>
              <w:spacing w:before="120" w:after="120" w:line="276" w:lineRule="auto"/>
              <w:ind w:left="1417" w:hanging="567"/>
              <w:jc w:val="both"/>
              <w:rPr>
                <w:rFonts w:ascii="Verdana" w:eastAsia="Calibri" w:hAnsi="Verdana"/>
                <w:sz w:val="20"/>
                <w:szCs w:val="20"/>
                <w:lang w:val="bg-BG"/>
              </w:rPr>
            </w:pPr>
            <w:r w:rsidRPr="00E827B6">
              <w:rPr>
                <w:rFonts w:ascii="Verdana" w:eastAsia="Calibri" w:hAnsi="Verdana"/>
                <w:sz w:val="20"/>
                <w:szCs w:val="20"/>
                <w:lang w:val="bg-BG"/>
              </w:rPr>
              <w:tab/>
              <w:t>Решението или актът с окончателен и обвързващ характер ли е?</w:t>
            </w:r>
          </w:p>
          <w:p w14:paraId="0B035F5B" w14:textId="77777777" w:rsidR="00E827B6" w:rsidRPr="00E827B6" w:rsidRDefault="00E827B6" w:rsidP="00E827B6">
            <w:pPr>
              <w:tabs>
                <w:tab w:val="num" w:pos="1417"/>
              </w:tabs>
              <w:spacing w:before="120" w:after="120" w:line="276" w:lineRule="auto"/>
              <w:ind w:left="1417" w:hanging="567"/>
              <w:jc w:val="both"/>
              <w:rPr>
                <w:rFonts w:ascii="Verdana" w:eastAsia="Calibri" w:hAnsi="Verdana"/>
                <w:sz w:val="20"/>
                <w:szCs w:val="20"/>
                <w:lang w:val="bg-BG"/>
              </w:rPr>
            </w:pPr>
            <w:r w:rsidRPr="00E827B6">
              <w:rPr>
                <w:rFonts w:ascii="Verdana" w:eastAsia="Calibri" w:hAnsi="Verdana"/>
                <w:sz w:val="20"/>
                <w:szCs w:val="20"/>
                <w:lang w:val="bg-BG"/>
              </w:rPr>
              <w:t>Моля, посочете датата на присъдата или решението/акта.</w:t>
            </w:r>
          </w:p>
          <w:p w14:paraId="1B6DDE55" w14:textId="77777777" w:rsidR="00E827B6" w:rsidRPr="00E827B6" w:rsidRDefault="00E827B6" w:rsidP="00E827B6">
            <w:pPr>
              <w:tabs>
                <w:tab w:val="num" w:pos="1417"/>
              </w:tabs>
              <w:spacing w:before="120" w:after="120" w:line="276" w:lineRule="auto"/>
              <w:ind w:left="1417" w:hanging="567"/>
              <w:jc w:val="both"/>
              <w:rPr>
                <w:rFonts w:ascii="Verdana" w:eastAsia="Calibri" w:hAnsi="Verdana"/>
                <w:sz w:val="20"/>
                <w:szCs w:val="20"/>
                <w:lang w:val="bg-BG"/>
              </w:rPr>
            </w:pPr>
            <w:r w:rsidRPr="00E827B6">
              <w:rPr>
                <w:rFonts w:ascii="Verdana" w:eastAsia="Calibri" w:hAnsi="Verdana"/>
                <w:sz w:val="20"/>
                <w:szCs w:val="20"/>
                <w:lang w:val="bg-BG"/>
              </w:rPr>
              <w:t xml:space="preserve">В случай на присъда — срокът на изключване, </w:t>
            </w:r>
            <w:r w:rsidRPr="00E827B6">
              <w:rPr>
                <w:rFonts w:ascii="Verdana" w:eastAsia="Calibri" w:hAnsi="Verdana"/>
                <w:b/>
                <w:sz w:val="20"/>
                <w:szCs w:val="20"/>
                <w:lang w:val="bg-BG"/>
              </w:rPr>
              <w:t xml:space="preserve">ако е определен </w:t>
            </w:r>
            <w:r w:rsidRPr="00E827B6">
              <w:rPr>
                <w:rFonts w:ascii="Verdana" w:eastAsia="Calibri" w:hAnsi="Verdana"/>
                <w:b/>
                <w:sz w:val="20"/>
                <w:szCs w:val="20"/>
                <w:u w:val="words"/>
                <w:lang w:val="bg-BG"/>
              </w:rPr>
              <w:t xml:space="preserve">пряко </w:t>
            </w:r>
            <w:r w:rsidRPr="00E827B6">
              <w:rPr>
                <w:rFonts w:ascii="Verdana" w:eastAsia="Calibri" w:hAnsi="Verdana"/>
                <w:b/>
                <w:sz w:val="20"/>
                <w:szCs w:val="20"/>
                <w:lang w:val="bg-BG"/>
              </w:rPr>
              <w:t>в присъдата:</w:t>
            </w:r>
          </w:p>
          <w:p w14:paraId="60F7262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2) по </w:t>
            </w:r>
            <w:r w:rsidRPr="00E827B6">
              <w:rPr>
                <w:rFonts w:ascii="Verdana" w:hAnsi="Verdana"/>
                <w:b/>
                <w:sz w:val="20"/>
                <w:szCs w:val="20"/>
                <w:lang w:val="bg-BG"/>
              </w:rPr>
              <w:t>друг начин</w:t>
            </w:r>
            <w:r w:rsidRPr="00E827B6">
              <w:rPr>
                <w:rFonts w:ascii="Verdana" w:hAnsi="Verdana"/>
                <w:sz w:val="20"/>
                <w:szCs w:val="20"/>
                <w:lang w:val="bg-BG"/>
              </w:rPr>
              <w:t>? Моля, уточнете:</w:t>
            </w:r>
          </w:p>
          <w:p w14:paraId="047FF77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3C449041" w14:textId="77777777" w:rsidR="00E827B6" w:rsidRPr="00E827B6" w:rsidRDefault="00E827B6" w:rsidP="00E827B6">
            <w:pPr>
              <w:tabs>
                <w:tab w:val="left" w:pos="708"/>
              </w:tabs>
              <w:spacing w:before="120" w:after="120" w:line="276" w:lineRule="auto"/>
              <w:rPr>
                <w:rFonts w:ascii="Verdana" w:eastAsia="Calibri" w:hAnsi="Verdana"/>
                <w:b/>
                <w:sz w:val="20"/>
                <w:szCs w:val="20"/>
                <w:lang w:val="bg-BG"/>
              </w:rPr>
            </w:pPr>
            <w:r w:rsidRPr="00E827B6">
              <w:rPr>
                <w:rFonts w:ascii="Verdana" w:eastAsia="Calibri" w:hAnsi="Verdana"/>
                <w:b/>
                <w:sz w:val="20"/>
                <w:szCs w:val="20"/>
                <w:lang w:val="bg-BG"/>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2D5EDE2A" w14:textId="77777777" w:rsidR="00E827B6" w:rsidRPr="00E827B6" w:rsidRDefault="00E827B6" w:rsidP="00E827B6">
            <w:pPr>
              <w:spacing w:line="276" w:lineRule="auto"/>
              <w:rPr>
                <w:rFonts w:ascii="Verdana" w:hAnsi="Verdana"/>
                <w:b/>
                <w:sz w:val="20"/>
                <w:szCs w:val="20"/>
                <w:lang w:val="bg-BG"/>
              </w:rPr>
            </w:pPr>
            <w:r w:rsidRPr="00E827B6">
              <w:rPr>
                <w:rFonts w:ascii="Verdana" w:hAnsi="Verdana"/>
                <w:b/>
                <w:sz w:val="20"/>
                <w:szCs w:val="20"/>
                <w:lang w:val="bg-BG"/>
              </w:rPr>
              <w:t>Социалноосигурителни вноски</w:t>
            </w:r>
          </w:p>
        </w:tc>
      </w:tr>
      <w:tr w:rsidR="00E827B6" w:rsidRPr="00745536" w14:paraId="27C5030D" w14:textId="77777777" w:rsidTr="00405473">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9A083" w14:textId="77777777" w:rsidR="00E827B6" w:rsidRPr="00E827B6" w:rsidRDefault="00E827B6" w:rsidP="00E827B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797F87B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t>a) [……]</w:t>
            </w:r>
            <w:r w:rsidRPr="00E827B6">
              <w:rPr>
                <w:rFonts w:ascii="Verdana" w:hAnsi="Verdana"/>
                <w:sz w:val="20"/>
                <w:szCs w:val="20"/>
                <w:lang w:val="bg-BG"/>
              </w:rPr>
              <w:br/>
              <w:t>б) [……]</w:t>
            </w:r>
            <w:r w:rsidRPr="00E827B6">
              <w:rPr>
                <w:rFonts w:ascii="Verdana" w:hAnsi="Verdana"/>
                <w:sz w:val="20"/>
                <w:szCs w:val="20"/>
                <w:lang w:val="bg-BG"/>
              </w:rPr>
              <w:br/>
              <w:t>в1) [] Да [] Не</w:t>
            </w:r>
          </w:p>
          <w:p w14:paraId="2C869EA6"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 Да [] Не</w:t>
            </w:r>
          </w:p>
          <w:p w14:paraId="43810312"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w:t>
            </w:r>
            <w:r w:rsidRPr="00E827B6">
              <w:rPr>
                <w:rFonts w:ascii="Verdana" w:eastAsia="Calibri" w:hAnsi="Verdana"/>
                <w:sz w:val="20"/>
                <w:szCs w:val="20"/>
                <w:lang w:val="bg-BG"/>
              </w:rPr>
              <w:br/>
            </w:r>
          </w:p>
          <w:p w14:paraId="475FAF4B"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w:t>
            </w:r>
            <w:r w:rsidRPr="00E827B6">
              <w:rPr>
                <w:rFonts w:ascii="Verdana" w:eastAsia="Calibri" w:hAnsi="Verdana"/>
                <w:sz w:val="20"/>
                <w:szCs w:val="20"/>
                <w:lang w:val="bg-BG"/>
              </w:rPr>
              <w:br/>
            </w:r>
            <w:r w:rsidRPr="00E827B6">
              <w:rPr>
                <w:rFonts w:ascii="Verdana" w:eastAsia="Calibri" w:hAnsi="Verdana"/>
                <w:sz w:val="20"/>
                <w:szCs w:val="20"/>
                <w:lang w:val="bg-BG"/>
              </w:rPr>
              <w:br/>
            </w:r>
          </w:p>
          <w:p w14:paraId="3CD49D59" w14:textId="77777777" w:rsidR="00E827B6" w:rsidRPr="00E827B6" w:rsidRDefault="00E827B6" w:rsidP="00E827B6">
            <w:pPr>
              <w:spacing w:line="276" w:lineRule="auto"/>
              <w:rPr>
                <w:rFonts w:ascii="Verdana" w:hAnsi="Verdana"/>
                <w:sz w:val="20"/>
                <w:szCs w:val="20"/>
                <w:lang w:val="bg-BG"/>
              </w:rPr>
            </w:pPr>
          </w:p>
          <w:p w14:paraId="43A535A6" w14:textId="77777777" w:rsidR="00E827B6" w:rsidRPr="00E827B6" w:rsidRDefault="00E827B6" w:rsidP="00E827B6">
            <w:pPr>
              <w:spacing w:line="276" w:lineRule="auto"/>
              <w:rPr>
                <w:rFonts w:ascii="Verdana" w:hAnsi="Verdana"/>
                <w:sz w:val="20"/>
                <w:szCs w:val="20"/>
                <w:lang w:val="bg-BG"/>
              </w:rPr>
            </w:pPr>
          </w:p>
          <w:p w14:paraId="340804BC" w14:textId="77777777" w:rsidR="00E827B6" w:rsidRPr="00E827B6" w:rsidRDefault="00E827B6" w:rsidP="00E827B6">
            <w:pPr>
              <w:spacing w:line="276" w:lineRule="auto"/>
              <w:rPr>
                <w:rFonts w:ascii="Verdana" w:hAnsi="Verdana"/>
                <w:sz w:val="20"/>
                <w:szCs w:val="20"/>
                <w:lang w:val="bg-BG"/>
              </w:rPr>
            </w:pPr>
          </w:p>
          <w:p w14:paraId="32AA7B9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в2) [ …]</w:t>
            </w:r>
            <w:r w:rsidRPr="00E827B6">
              <w:rPr>
                <w:rFonts w:ascii="Verdana" w:hAnsi="Verdana"/>
                <w:sz w:val="20"/>
                <w:szCs w:val="20"/>
                <w:lang w:val="bg-BG"/>
              </w:rPr>
              <w:br/>
            </w:r>
          </w:p>
          <w:p w14:paraId="5152FFEE"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 [] Да [] Не</w:t>
            </w:r>
            <w:r w:rsidRPr="00E827B6">
              <w:rPr>
                <w:rFonts w:ascii="Verdana" w:hAnsi="Verdana"/>
                <w:sz w:val="20"/>
                <w:szCs w:val="20"/>
                <w:lang w:val="bg-BG"/>
              </w:rPr>
              <w:br/>
            </w:r>
            <w:r w:rsidRPr="00E827B6">
              <w:rPr>
                <w:rFonts w:ascii="Verdana" w:hAnsi="Verdana"/>
                <w:b/>
                <w:sz w:val="20"/>
                <w:szCs w:val="20"/>
                <w:lang w:val="bg-BG"/>
              </w:rPr>
              <w:t>Ако „да“</w:t>
            </w:r>
            <w:r w:rsidRPr="00E827B6">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7831254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t>a) [……]б) [……]</w:t>
            </w:r>
            <w:r w:rsidRPr="00E827B6">
              <w:rPr>
                <w:rFonts w:ascii="Verdana" w:hAnsi="Verdana"/>
                <w:sz w:val="20"/>
                <w:szCs w:val="20"/>
                <w:lang w:val="bg-BG"/>
              </w:rPr>
              <w:br/>
            </w:r>
            <w:r w:rsidRPr="00E827B6">
              <w:rPr>
                <w:rFonts w:ascii="Verdana" w:hAnsi="Verdana"/>
                <w:sz w:val="20"/>
                <w:szCs w:val="20"/>
                <w:lang w:val="bg-BG"/>
              </w:rPr>
              <w:br/>
              <w:t>в1) [] Да [] Не</w:t>
            </w:r>
          </w:p>
          <w:p w14:paraId="106FEA24"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 Да [] Не</w:t>
            </w:r>
          </w:p>
          <w:p w14:paraId="3076165C"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w:t>
            </w:r>
            <w:r w:rsidRPr="00E827B6">
              <w:rPr>
                <w:rFonts w:ascii="Verdana" w:eastAsia="Calibri" w:hAnsi="Verdana"/>
                <w:sz w:val="20"/>
                <w:szCs w:val="20"/>
                <w:lang w:val="bg-BG"/>
              </w:rPr>
              <w:br/>
            </w:r>
          </w:p>
          <w:p w14:paraId="3D449280"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w:t>
            </w:r>
            <w:r w:rsidRPr="00E827B6">
              <w:rPr>
                <w:rFonts w:ascii="Verdana" w:eastAsia="Calibri" w:hAnsi="Verdana"/>
                <w:sz w:val="20"/>
                <w:szCs w:val="20"/>
                <w:lang w:val="bg-BG"/>
              </w:rPr>
              <w:br/>
            </w:r>
            <w:r w:rsidRPr="00E827B6">
              <w:rPr>
                <w:rFonts w:ascii="Verdana" w:eastAsia="Calibri" w:hAnsi="Verdana"/>
                <w:sz w:val="20"/>
                <w:szCs w:val="20"/>
                <w:lang w:val="bg-BG"/>
              </w:rPr>
              <w:br/>
            </w:r>
          </w:p>
          <w:p w14:paraId="0AB5127E" w14:textId="77777777" w:rsidR="00E827B6" w:rsidRPr="00E827B6" w:rsidRDefault="00E827B6" w:rsidP="00E827B6">
            <w:pPr>
              <w:spacing w:line="276" w:lineRule="auto"/>
              <w:rPr>
                <w:rFonts w:ascii="Verdana" w:hAnsi="Verdana"/>
                <w:sz w:val="20"/>
                <w:szCs w:val="20"/>
                <w:lang w:val="bg-BG"/>
              </w:rPr>
            </w:pPr>
          </w:p>
          <w:p w14:paraId="5F932504" w14:textId="77777777" w:rsidR="00E827B6" w:rsidRPr="00E827B6" w:rsidRDefault="00E827B6" w:rsidP="00E827B6">
            <w:pPr>
              <w:spacing w:line="276" w:lineRule="auto"/>
              <w:rPr>
                <w:rFonts w:ascii="Verdana" w:hAnsi="Verdana"/>
                <w:sz w:val="20"/>
                <w:szCs w:val="20"/>
                <w:lang w:val="bg-BG"/>
              </w:rPr>
            </w:pPr>
          </w:p>
          <w:p w14:paraId="2B0001F7" w14:textId="77777777" w:rsidR="00E827B6" w:rsidRPr="00E827B6" w:rsidRDefault="00E827B6" w:rsidP="00E827B6">
            <w:pPr>
              <w:spacing w:line="276" w:lineRule="auto"/>
              <w:rPr>
                <w:rFonts w:ascii="Verdana" w:hAnsi="Verdana"/>
                <w:sz w:val="20"/>
                <w:szCs w:val="20"/>
                <w:lang w:val="bg-BG"/>
              </w:rPr>
            </w:pPr>
          </w:p>
          <w:p w14:paraId="3A582FB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в2) [ …]</w:t>
            </w:r>
            <w:r w:rsidRPr="00E827B6">
              <w:rPr>
                <w:rFonts w:ascii="Verdana" w:hAnsi="Verdana"/>
                <w:sz w:val="20"/>
                <w:szCs w:val="20"/>
                <w:lang w:val="bg-BG"/>
              </w:rPr>
              <w:br/>
            </w:r>
          </w:p>
          <w:p w14:paraId="642AF77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 [] Да [] Не</w:t>
            </w:r>
          </w:p>
          <w:p w14:paraId="5F64595C"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моля, опишете подробно: [……]</w:t>
            </w:r>
          </w:p>
        </w:tc>
      </w:tr>
      <w:tr w:rsidR="00E827B6" w:rsidRPr="00745536" w14:paraId="1D208A1C"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C12E163"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0B5D80BD"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w:t>
            </w:r>
            <w:r w:rsidRPr="00E827B6">
              <w:rPr>
                <w:rFonts w:ascii="Verdana" w:hAnsi="Verdana"/>
                <w:i/>
                <w:sz w:val="20"/>
                <w:szCs w:val="20"/>
                <w:vertAlign w:val="superscript"/>
                <w:lang w:val="bg-BG"/>
              </w:rPr>
              <w:t xml:space="preserve"> </w:t>
            </w:r>
            <w:r w:rsidRPr="00E827B6">
              <w:rPr>
                <w:rFonts w:ascii="Verdana" w:hAnsi="Verdana"/>
                <w:i/>
                <w:sz w:val="20"/>
                <w:szCs w:val="20"/>
                <w:vertAlign w:val="superscript"/>
                <w:lang w:val="bg-BG"/>
              </w:rPr>
              <w:footnoteReference w:id="26"/>
            </w:r>
            <w:r w:rsidRPr="00E827B6">
              <w:rPr>
                <w:rFonts w:ascii="Verdana" w:hAnsi="Verdana"/>
                <w:sz w:val="20"/>
                <w:szCs w:val="20"/>
                <w:lang w:val="bg-BG"/>
              </w:rPr>
              <w:br/>
            </w:r>
            <w:r w:rsidRPr="00E827B6">
              <w:rPr>
                <w:rFonts w:ascii="Verdana" w:hAnsi="Verdana"/>
                <w:i/>
                <w:sz w:val="20"/>
                <w:szCs w:val="20"/>
                <w:lang w:val="bg-BG"/>
              </w:rPr>
              <w:t>[……][……][……][……]</w:t>
            </w:r>
          </w:p>
        </w:tc>
      </w:tr>
    </w:tbl>
    <w:p w14:paraId="045F1789"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lastRenderedPageBreak/>
        <w:t>В: Основания, свързани с несъстоятелност, конфликти на интереси или професионално нарушение</w:t>
      </w:r>
      <w:r w:rsidRPr="00E827B6">
        <w:rPr>
          <w:rFonts w:ascii="Verdana" w:eastAsia="Calibri" w:hAnsi="Verdana"/>
          <w:b/>
          <w:smallCaps/>
          <w:sz w:val="20"/>
          <w:szCs w:val="20"/>
          <w:vertAlign w:val="superscript"/>
          <w:lang w:val="bg-BG" w:eastAsia="bg-BG"/>
        </w:rPr>
        <w:footnoteReference w:id="27"/>
      </w:r>
    </w:p>
    <w:p w14:paraId="4F16A18F"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27B6">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42EFB17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240CD08"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7B067CD3"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E827B6" w14:paraId="0959A59E" w14:textId="77777777" w:rsidTr="00405473">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007759EE"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Икономическият оператор нарушил ли е, </w:t>
            </w:r>
            <w:r w:rsidRPr="00E827B6">
              <w:rPr>
                <w:rFonts w:ascii="Verdana" w:hAnsi="Verdana"/>
                <w:b/>
                <w:sz w:val="20"/>
                <w:szCs w:val="20"/>
                <w:lang w:val="bg-BG"/>
              </w:rPr>
              <w:t>доколкото му е известно</w:t>
            </w:r>
            <w:r w:rsidRPr="00E827B6">
              <w:rPr>
                <w:rFonts w:ascii="Verdana" w:hAnsi="Verdana"/>
                <w:sz w:val="20"/>
                <w:szCs w:val="20"/>
                <w:lang w:val="bg-BG"/>
              </w:rPr>
              <w:t xml:space="preserve">, </w:t>
            </w:r>
            <w:r w:rsidRPr="00E827B6">
              <w:rPr>
                <w:rFonts w:ascii="Verdana" w:hAnsi="Verdana"/>
                <w:b/>
                <w:sz w:val="20"/>
                <w:szCs w:val="20"/>
                <w:lang w:val="bg-BG"/>
              </w:rPr>
              <w:t>задълженията</w:t>
            </w:r>
            <w:r w:rsidRPr="00E827B6">
              <w:rPr>
                <w:rFonts w:ascii="Verdana" w:hAnsi="Verdana"/>
                <w:sz w:val="20"/>
                <w:szCs w:val="20"/>
                <w:lang w:val="bg-BG"/>
              </w:rPr>
              <w:t xml:space="preserve"> си в областта на </w:t>
            </w:r>
            <w:r w:rsidRPr="00E827B6">
              <w:rPr>
                <w:rFonts w:ascii="Verdana" w:hAnsi="Verdana"/>
                <w:b/>
                <w:sz w:val="20"/>
                <w:szCs w:val="20"/>
                <w:lang w:val="bg-BG"/>
              </w:rPr>
              <w:t>екологичното, социалното или трудовото право</w:t>
            </w:r>
            <w:r w:rsidRPr="00E827B6">
              <w:rPr>
                <w:rFonts w:ascii="Verdana" w:hAnsi="Verdana"/>
                <w:b/>
                <w:sz w:val="20"/>
                <w:szCs w:val="20"/>
                <w:vertAlign w:val="superscript"/>
                <w:lang w:val="bg-BG"/>
              </w:rPr>
              <w:footnoteReference w:id="28"/>
            </w:r>
            <w:r w:rsidRPr="00E827B6">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7DC1A81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p>
        </w:tc>
      </w:tr>
      <w:tr w:rsidR="00E827B6" w:rsidRPr="00E827B6" w14:paraId="157F8744" w14:textId="77777777" w:rsidTr="00405473">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34CC7" w14:textId="77777777" w:rsidR="00E827B6" w:rsidRPr="00E827B6" w:rsidRDefault="00E827B6" w:rsidP="00E827B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7E1558D6"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27B6">
              <w:rPr>
                <w:rFonts w:ascii="Verdana" w:hAnsi="Verdana"/>
                <w:sz w:val="20"/>
                <w:szCs w:val="20"/>
                <w:lang w:val="bg-BG"/>
              </w:rPr>
              <w:br/>
              <w:t>[] Да [] Не</w:t>
            </w:r>
          </w:p>
          <w:p w14:paraId="13FE1530"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моля опишете предприетите мерки: [……]</w:t>
            </w:r>
          </w:p>
        </w:tc>
      </w:tr>
      <w:tr w:rsidR="00E827B6" w:rsidRPr="00745536" w14:paraId="67D220BC"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874F15A"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Икономическият оператор в една от следните ситуации ли е:</w:t>
            </w:r>
            <w:r w:rsidRPr="00E827B6">
              <w:rPr>
                <w:rFonts w:ascii="Verdana" w:eastAsia="Calibri" w:hAnsi="Verdana"/>
                <w:sz w:val="20"/>
                <w:szCs w:val="20"/>
                <w:lang w:val="bg-BG"/>
              </w:rPr>
              <w:br/>
              <w:t xml:space="preserve">а) </w:t>
            </w:r>
            <w:r w:rsidRPr="00E827B6">
              <w:rPr>
                <w:rFonts w:ascii="Verdana" w:eastAsia="Calibri" w:hAnsi="Verdana"/>
                <w:b/>
                <w:sz w:val="20"/>
                <w:szCs w:val="20"/>
                <w:lang w:val="bg-BG"/>
              </w:rPr>
              <w:t>обявен в несъстоятелност</w:t>
            </w:r>
            <w:r w:rsidRPr="00E827B6">
              <w:rPr>
                <w:rFonts w:ascii="Verdana" w:eastAsia="Calibri" w:hAnsi="Verdana"/>
                <w:sz w:val="20"/>
                <w:szCs w:val="20"/>
                <w:lang w:val="bg-BG"/>
              </w:rPr>
              <w:t xml:space="preserve">, или </w:t>
            </w:r>
          </w:p>
          <w:p w14:paraId="195BE5A3"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 xml:space="preserve">б) </w:t>
            </w:r>
            <w:r w:rsidRPr="00E827B6">
              <w:rPr>
                <w:rFonts w:ascii="Verdana" w:eastAsia="Calibri" w:hAnsi="Verdana"/>
                <w:b/>
                <w:sz w:val="20"/>
                <w:szCs w:val="20"/>
                <w:lang w:val="bg-BG"/>
              </w:rPr>
              <w:t>предмет на производство по несъстоятелност</w:t>
            </w:r>
            <w:r w:rsidRPr="00E827B6">
              <w:rPr>
                <w:rFonts w:ascii="Verdana" w:eastAsia="Calibri" w:hAnsi="Verdana"/>
                <w:sz w:val="20"/>
                <w:szCs w:val="20"/>
                <w:lang w:val="bg-BG"/>
              </w:rPr>
              <w:t xml:space="preserve"> или ликвидация, или</w:t>
            </w:r>
          </w:p>
          <w:p w14:paraId="75854CD1"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 xml:space="preserve">в) </w:t>
            </w:r>
            <w:r w:rsidRPr="00E827B6">
              <w:rPr>
                <w:rFonts w:ascii="Verdana" w:eastAsia="Calibri" w:hAnsi="Verdana"/>
                <w:b/>
                <w:sz w:val="20"/>
                <w:szCs w:val="20"/>
                <w:lang w:val="bg-BG"/>
              </w:rPr>
              <w:t>споразумение с кредиторите</w:t>
            </w:r>
            <w:r w:rsidRPr="00E827B6">
              <w:rPr>
                <w:rFonts w:ascii="Verdana" w:eastAsia="Calibri" w:hAnsi="Verdana"/>
                <w:sz w:val="20"/>
                <w:szCs w:val="20"/>
                <w:lang w:val="bg-BG"/>
              </w:rPr>
              <w:t>, или</w:t>
            </w:r>
            <w:r w:rsidRPr="00E827B6">
              <w:rPr>
                <w:rFonts w:ascii="Verdana" w:eastAsia="Calibri" w:hAnsi="Verdana"/>
                <w:sz w:val="20"/>
                <w:szCs w:val="20"/>
                <w:lang w:val="bg-BG"/>
              </w:rPr>
              <w:br/>
              <w:t>г) всякаква аналогична ситуация, възникваща от сходна процедура съгласно националните законови и подзаконови актове</w:t>
            </w:r>
            <w:r w:rsidRPr="00E827B6">
              <w:rPr>
                <w:rFonts w:ascii="Verdana" w:eastAsia="Calibri" w:hAnsi="Verdana"/>
                <w:sz w:val="20"/>
                <w:szCs w:val="20"/>
                <w:vertAlign w:val="superscript"/>
                <w:lang w:val="bg-BG"/>
              </w:rPr>
              <w:footnoteReference w:id="29"/>
            </w:r>
            <w:r w:rsidRPr="00E827B6">
              <w:rPr>
                <w:rFonts w:ascii="Verdana" w:eastAsia="Calibri" w:hAnsi="Verdana"/>
                <w:sz w:val="20"/>
                <w:szCs w:val="20"/>
                <w:lang w:val="bg-BG"/>
              </w:rPr>
              <w:t>, или</w:t>
            </w:r>
            <w:r w:rsidRPr="00E827B6">
              <w:rPr>
                <w:rFonts w:ascii="Verdana" w:eastAsia="Calibri" w:hAnsi="Verdana"/>
                <w:sz w:val="20"/>
                <w:szCs w:val="20"/>
                <w:lang w:val="bg-BG"/>
              </w:rPr>
              <w:br/>
              <w:t>д) неговите активи се администрират от ликвидатор или от съда, или</w:t>
            </w:r>
          </w:p>
          <w:p w14:paraId="15E0ED62" w14:textId="77777777" w:rsidR="00E827B6" w:rsidRPr="00E827B6" w:rsidRDefault="00E827B6" w:rsidP="00E827B6">
            <w:pPr>
              <w:spacing w:before="120" w:after="120" w:line="276" w:lineRule="auto"/>
              <w:rPr>
                <w:rFonts w:ascii="Verdana" w:eastAsia="Calibri" w:hAnsi="Verdana"/>
                <w:b/>
                <w:sz w:val="20"/>
                <w:szCs w:val="20"/>
                <w:lang w:val="bg-BG"/>
              </w:rPr>
            </w:pPr>
            <w:r w:rsidRPr="00E827B6">
              <w:rPr>
                <w:rFonts w:ascii="Verdana" w:eastAsia="Calibri" w:hAnsi="Verdana"/>
                <w:sz w:val="20"/>
                <w:szCs w:val="20"/>
                <w:lang w:val="bg-BG"/>
              </w:rPr>
              <w:t>е) стопанската му дейност е прекратена?</w:t>
            </w:r>
            <w:r w:rsidRPr="00E827B6">
              <w:rPr>
                <w:rFonts w:ascii="Verdana" w:eastAsia="Calibri" w:hAnsi="Verdana"/>
                <w:sz w:val="20"/>
                <w:szCs w:val="20"/>
                <w:lang w:val="bg-BG"/>
              </w:rPr>
              <w:br/>
            </w:r>
            <w:r w:rsidRPr="00E827B6">
              <w:rPr>
                <w:rFonts w:ascii="Verdana" w:eastAsia="Calibri" w:hAnsi="Verdana"/>
                <w:b/>
                <w:sz w:val="20"/>
                <w:szCs w:val="20"/>
                <w:lang w:val="bg-BG"/>
              </w:rPr>
              <w:t>Ако „да“:</w:t>
            </w:r>
          </w:p>
          <w:p w14:paraId="70FF7B07"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Моля представете подробности:</w:t>
            </w:r>
          </w:p>
          <w:p w14:paraId="141F9EC0"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 xml:space="preserve">Моля, посочете причините, поради които икономическият оператор ще бъде в състояние да изпълни поръчката, като се вземат </w:t>
            </w:r>
            <w:r w:rsidRPr="00E827B6">
              <w:rPr>
                <w:rFonts w:ascii="Verdana" w:eastAsia="Calibri" w:hAnsi="Verdana"/>
                <w:sz w:val="20"/>
                <w:szCs w:val="20"/>
                <w:lang w:val="bg-BG"/>
              </w:rPr>
              <w:lastRenderedPageBreak/>
              <w:t>предвид приложимите национални норми и мерки за продължаване на стопанската дейност при тези обстоятелства</w:t>
            </w:r>
            <w:r w:rsidRPr="00E827B6">
              <w:rPr>
                <w:rFonts w:ascii="Verdana" w:eastAsia="Calibri" w:hAnsi="Verdana"/>
                <w:sz w:val="20"/>
                <w:szCs w:val="20"/>
                <w:vertAlign w:val="superscript"/>
                <w:lang w:val="bg-BG"/>
              </w:rPr>
              <w:footnoteReference w:id="30"/>
            </w:r>
            <w:r w:rsidRPr="00E827B6">
              <w:rPr>
                <w:rFonts w:ascii="Verdana" w:eastAsia="Calibri" w:hAnsi="Verdana"/>
                <w:sz w:val="20"/>
                <w:szCs w:val="20"/>
                <w:lang w:val="bg-BG"/>
              </w:rPr>
              <w:t>?</w:t>
            </w:r>
          </w:p>
          <w:p w14:paraId="1C19F21C"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2A69E527"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p>
          <w:p w14:paraId="3B88DFDC"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w:t>
            </w:r>
          </w:p>
          <w:p w14:paraId="0D00DAD5" w14:textId="77777777" w:rsidR="00E827B6" w:rsidRPr="00E827B6" w:rsidRDefault="00E827B6" w:rsidP="00E827B6">
            <w:pPr>
              <w:tabs>
                <w:tab w:val="num" w:pos="850"/>
              </w:tabs>
              <w:spacing w:before="120" w:after="120" w:line="276" w:lineRule="auto"/>
              <w:ind w:left="850" w:hanging="850"/>
              <w:jc w:val="both"/>
              <w:rPr>
                <w:rFonts w:ascii="Verdana" w:eastAsia="Calibri" w:hAnsi="Verdana"/>
                <w:sz w:val="20"/>
                <w:szCs w:val="20"/>
                <w:lang w:val="bg-BG"/>
              </w:rPr>
            </w:pPr>
            <w:r w:rsidRPr="00E827B6">
              <w:rPr>
                <w:rFonts w:ascii="Verdana" w:eastAsia="Calibri" w:hAnsi="Verdana"/>
                <w:sz w:val="20"/>
                <w:szCs w:val="20"/>
                <w:lang w:val="bg-BG"/>
              </w:rPr>
              <w:t>[……]</w:t>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r w:rsidRPr="00E827B6">
              <w:rPr>
                <w:rFonts w:ascii="Verdana" w:eastAsia="Calibri" w:hAnsi="Verdana"/>
                <w:sz w:val="20"/>
                <w:szCs w:val="20"/>
                <w:lang w:val="bg-BG"/>
              </w:rPr>
              <w:br/>
            </w:r>
          </w:p>
          <w:p w14:paraId="74D7E409" w14:textId="77777777" w:rsidR="00E827B6" w:rsidRPr="00E827B6" w:rsidRDefault="00E827B6" w:rsidP="00E827B6">
            <w:pPr>
              <w:spacing w:line="276" w:lineRule="auto"/>
              <w:rPr>
                <w:rFonts w:ascii="Verdana" w:hAnsi="Verdana"/>
                <w:i/>
                <w:sz w:val="20"/>
                <w:szCs w:val="20"/>
                <w:lang w:val="bg-BG"/>
              </w:rPr>
            </w:pPr>
          </w:p>
          <w:p w14:paraId="19541220" w14:textId="77777777" w:rsidR="00E827B6" w:rsidRPr="00E827B6" w:rsidRDefault="00E827B6" w:rsidP="00E827B6">
            <w:pPr>
              <w:spacing w:line="276" w:lineRule="auto"/>
              <w:rPr>
                <w:rFonts w:ascii="Verdana" w:hAnsi="Verdana"/>
                <w:i/>
                <w:sz w:val="20"/>
                <w:szCs w:val="20"/>
                <w:lang w:val="bg-BG"/>
              </w:rPr>
            </w:pPr>
          </w:p>
          <w:p w14:paraId="49481BFC" w14:textId="77777777" w:rsidR="00E827B6" w:rsidRPr="00E827B6" w:rsidRDefault="00E827B6" w:rsidP="00E827B6">
            <w:pPr>
              <w:spacing w:line="276" w:lineRule="auto"/>
              <w:rPr>
                <w:rFonts w:ascii="Verdana" w:hAnsi="Verdana"/>
                <w:i/>
                <w:sz w:val="20"/>
                <w:szCs w:val="20"/>
                <w:lang w:val="bg-BG"/>
              </w:rPr>
            </w:pPr>
          </w:p>
          <w:p w14:paraId="6E665B86"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 [……][……][……][……]</w:t>
            </w:r>
          </w:p>
        </w:tc>
      </w:tr>
      <w:tr w:rsidR="00E827B6" w:rsidRPr="00E827B6" w14:paraId="1857C065" w14:textId="77777777" w:rsidTr="00405473">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033EAC49"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lastRenderedPageBreak/>
              <w:t xml:space="preserve">Икономическият оператор извършил ли е </w:t>
            </w:r>
            <w:r w:rsidRPr="00E827B6">
              <w:rPr>
                <w:rFonts w:ascii="Verdana" w:eastAsia="Calibri" w:hAnsi="Verdana"/>
                <w:b/>
                <w:sz w:val="20"/>
                <w:szCs w:val="20"/>
                <w:lang w:val="bg-BG"/>
              </w:rPr>
              <w:t>тежко професионално нарушение</w:t>
            </w:r>
            <w:r w:rsidRPr="00E827B6">
              <w:rPr>
                <w:rFonts w:ascii="Verdana" w:eastAsia="Calibri" w:hAnsi="Verdana"/>
                <w:b/>
                <w:sz w:val="20"/>
                <w:szCs w:val="20"/>
                <w:vertAlign w:val="superscript"/>
                <w:lang w:val="bg-BG"/>
              </w:rPr>
              <w:footnoteReference w:id="31"/>
            </w:r>
            <w:r w:rsidRPr="00E827B6">
              <w:rPr>
                <w:rFonts w:ascii="Verdana" w:eastAsia="Calibri" w:hAnsi="Verdana"/>
                <w:sz w:val="20"/>
                <w:szCs w:val="20"/>
                <w:lang w:val="bg-BG"/>
              </w:rPr>
              <w:t xml:space="preserve">? </w:t>
            </w:r>
            <w:r w:rsidRPr="00E827B6">
              <w:rPr>
                <w:rFonts w:ascii="Verdana" w:eastAsia="Calibri" w:hAnsi="Verdana"/>
                <w:sz w:val="20"/>
                <w:szCs w:val="20"/>
                <w:lang w:val="bg-BG"/>
              </w:rPr>
              <w:br/>
            </w:r>
            <w:r w:rsidRPr="00E827B6">
              <w:rPr>
                <w:rFonts w:ascii="Verdana" w:eastAsia="Calibri" w:hAnsi="Verdana"/>
                <w:b/>
                <w:sz w:val="20"/>
                <w:szCs w:val="20"/>
                <w:lang w:val="bg-BG"/>
              </w:rPr>
              <w:t>Ако „да“</w:t>
            </w:r>
            <w:r w:rsidRPr="00E827B6">
              <w:rPr>
                <w:rFonts w:ascii="Verdana" w:eastAsia="Calibri" w:hAnsi="Verdana"/>
                <w:sz w:val="20"/>
                <w:szCs w:val="20"/>
                <w:lang w:val="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166413C9"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t xml:space="preserve"> [……]</w:t>
            </w:r>
          </w:p>
        </w:tc>
      </w:tr>
      <w:tr w:rsidR="00E827B6" w:rsidRPr="00E827B6" w14:paraId="79466C93" w14:textId="77777777" w:rsidTr="00405473">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C99E9" w14:textId="77777777" w:rsidR="00E827B6" w:rsidRPr="00E827B6" w:rsidRDefault="00E827B6" w:rsidP="00E827B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3C297AD4"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икономическият оператор предприел ли е мерки за реабилитиране по своя инициатива? [] Да [] Не</w:t>
            </w:r>
          </w:p>
          <w:p w14:paraId="1E59E22C"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моля опишете предприетите мерки: [……]</w:t>
            </w:r>
          </w:p>
        </w:tc>
      </w:tr>
      <w:tr w:rsidR="00E827B6" w:rsidRPr="00E827B6" w14:paraId="15680A0B" w14:textId="77777777" w:rsidTr="00405473">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1DC04541"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eastAsia="bg-BG"/>
              </w:rPr>
              <w:t>Икономическият оператор сключил ли</w:t>
            </w:r>
            <w:r w:rsidRPr="00E827B6">
              <w:rPr>
                <w:rFonts w:ascii="Verdana" w:eastAsia="Calibri" w:hAnsi="Verdana"/>
                <w:sz w:val="20"/>
                <w:szCs w:val="20"/>
                <w:lang w:val="bg-BG"/>
              </w:rPr>
              <w:t xml:space="preserve"> е </w:t>
            </w:r>
            <w:r w:rsidRPr="00E827B6">
              <w:rPr>
                <w:rFonts w:ascii="Verdana" w:eastAsia="Calibri" w:hAnsi="Verdana"/>
                <w:b/>
                <w:sz w:val="20"/>
                <w:szCs w:val="20"/>
                <w:lang w:val="bg-BG"/>
              </w:rPr>
              <w:t>споразумения</w:t>
            </w:r>
            <w:r w:rsidRPr="00E827B6">
              <w:rPr>
                <w:rFonts w:ascii="Verdana" w:eastAsia="Calibri" w:hAnsi="Verdana"/>
                <w:sz w:val="20"/>
                <w:szCs w:val="20"/>
                <w:lang w:val="bg-BG"/>
              </w:rPr>
              <w:t xml:space="preserve"> с други икономически оператори, насочени към </w:t>
            </w:r>
            <w:r w:rsidRPr="00E827B6">
              <w:rPr>
                <w:rFonts w:ascii="Verdana" w:eastAsia="Calibri" w:hAnsi="Verdana"/>
                <w:b/>
                <w:sz w:val="20"/>
                <w:szCs w:val="20"/>
                <w:lang w:val="bg-BG"/>
              </w:rPr>
              <w:t>нарушаване на конкуренцията</w:t>
            </w:r>
            <w:r w:rsidRPr="00E827B6">
              <w:rPr>
                <w:rFonts w:ascii="Verdana" w:eastAsia="Calibri" w:hAnsi="Verdana"/>
                <w:sz w:val="20"/>
                <w:szCs w:val="20"/>
                <w:lang w:val="bg-BG"/>
              </w:rPr>
              <w:t>?</w:t>
            </w:r>
            <w:r w:rsidRPr="00E827B6">
              <w:rPr>
                <w:rFonts w:ascii="Verdana" w:eastAsia="Calibri" w:hAnsi="Verdana"/>
                <w:sz w:val="20"/>
                <w:szCs w:val="20"/>
                <w:lang w:val="bg-BG"/>
              </w:rPr>
              <w:br/>
            </w:r>
            <w:r w:rsidRPr="00E827B6">
              <w:rPr>
                <w:rFonts w:ascii="Verdana" w:eastAsia="Calibri" w:hAnsi="Verdana"/>
                <w:b/>
                <w:sz w:val="20"/>
                <w:szCs w:val="20"/>
                <w:lang w:val="bg-BG"/>
              </w:rPr>
              <w:t>Ако „да“</w:t>
            </w:r>
            <w:r w:rsidRPr="00E827B6">
              <w:rPr>
                <w:rFonts w:ascii="Verdana" w:eastAsia="Calibri" w:hAnsi="Verdana"/>
                <w:sz w:val="20"/>
                <w:szCs w:val="20"/>
                <w:lang w:val="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742DA03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p>
        </w:tc>
      </w:tr>
      <w:tr w:rsidR="00E827B6" w:rsidRPr="00E827B6" w14:paraId="4A3D58B0" w14:textId="77777777" w:rsidTr="00405473">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5F3FA" w14:textId="77777777" w:rsidR="00E827B6" w:rsidRPr="00E827B6" w:rsidRDefault="00E827B6" w:rsidP="00E827B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237DAF90"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икономическият оператор предприел ли е мерки за реабилитиране по своя инициатива? [] Да [] Не</w:t>
            </w:r>
          </w:p>
          <w:p w14:paraId="27C4F6D0"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моля опишете предприетите мерки: [……]</w:t>
            </w:r>
          </w:p>
        </w:tc>
      </w:tr>
      <w:tr w:rsidR="00E827B6" w:rsidRPr="00E827B6" w14:paraId="294CD79E" w14:textId="77777777" w:rsidTr="00405473">
        <w:trPr>
          <w:trHeight w:val="1316"/>
        </w:trPr>
        <w:tc>
          <w:tcPr>
            <w:tcW w:w="4644" w:type="dxa"/>
            <w:tcBorders>
              <w:top w:val="single" w:sz="4" w:space="0" w:color="auto"/>
              <w:left w:val="single" w:sz="4" w:space="0" w:color="auto"/>
              <w:bottom w:val="single" w:sz="4" w:space="0" w:color="auto"/>
              <w:right w:val="single" w:sz="4" w:space="0" w:color="auto"/>
            </w:tcBorders>
            <w:hideMark/>
          </w:tcPr>
          <w:p w14:paraId="2E802A96" w14:textId="77777777" w:rsidR="00E827B6" w:rsidRPr="00E827B6" w:rsidRDefault="00E827B6" w:rsidP="00E827B6">
            <w:pPr>
              <w:spacing w:before="120" w:after="120" w:line="276" w:lineRule="auto"/>
              <w:rPr>
                <w:rFonts w:ascii="Verdana" w:eastAsia="Calibri" w:hAnsi="Verdana"/>
                <w:sz w:val="20"/>
                <w:szCs w:val="20"/>
                <w:lang w:val="bg-BG" w:eastAsia="bg-BG"/>
              </w:rPr>
            </w:pPr>
            <w:r w:rsidRPr="00E827B6">
              <w:rPr>
                <w:rFonts w:ascii="Verdana" w:eastAsia="Calibri" w:hAnsi="Verdana"/>
                <w:sz w:val="20"/>
                <w:szCs w:val="20"/>
                <w:lang w:val="bg-BG" w:eastAsia="bg-BG"/>
              </w:rPr>
              <w:t>Икономическият оператор има ли информация</w:t>
            </w:r>
            <w:r w:rsidRPr="00E827B6">
              <w:rPr>
                <w:rFonts w:ascii="Verdana" w:eastAsia="Calibri" w:hAnsi="Verdana"/>
                <w:sz w:val="20"/>
                <w:szCs w:val="20"/>
                <w:lang w:val="bg-BG"/>
              </w:rPr>
              <w:t xml:space="preserve"> за </w:t>
            </w:r>
            <w:r w:rsidRPr="00E827B6">
              <w:rPr>
                <w:rFonts w:ascii="Verdana" w:eastAsia="Calibri" w:hAnsi="Verdana"/>
                <w:b/>
                <w:sz w:val="20"/>
                <w:szCs w:val="20"/>
                <w:lang w:val="bg-BG"/>
              </w:rPr>
              <w:t>конфликт на интереси</w:t>
            </w:r>
            <w:r w:rsidRPr="00E827B6">
              <w:rPr>
                <w:rFonts w:ascii="Verdana" w:eastAsia="Calibri" w:hAnsi="Verdana"/>
                <w:b/>
                <w:sz w:val="20"/>
                <w:szCs w:val="20"/>
                <w:vertAlign w:val="superscript"/>
                <w:lang w:val="bg-BG"/>
              </w:rPr>
              <w:footnoteReference w:id="32"/>
            </w:r>
            <w:r w:rsidRPr="00E827B6">
              <w:rPr>
                <w:rFonts w:ascii="Verdana" w:eastAsia="Calibri" w:hAnsi="Verdana"/>
                <w:sz w:val="20"/>
                <w:szCs w:val="20"/>
                <w:lang w:val="bg-BG"/>
              </w:rPr>
              <w:t>, свързан с участието му в процедурата за възлагане на обществена поръчка?</w:t>
            </w:r>
            <w:r w:rsidRPr="00E827B6">
              <w:rPr>
                <w:rFonts w:ascii="Verdana" w:eastAsia="Calibri" w:hAnsi="Verdana"/>
                <w:sz w:val="20"/>
                <w:szCs w:val="20"/>
                <w:lang w:val="bg-BG"/>
              </w:rPr>
              <w:br/>
            </w:r>
            <w:r w:rsidRPr="00E827B6">
              <w:rPr>
                <w:rFonts w:ascii="Verdana" w:eastAsia="Calibri" w:hAnsi="Verdana"/>
                <w:b/>
                <w:sz w:val="20"/>
                <w:szCs w:val="20"/>
                <w:lang w:val="bg-BG"/>
              </w:rPr>
              <w:t>Ако „да“</w:t>
            </w:r>
            <w:r w:rsidRPr="00E827B6">
              <w:rPr>
                <w:rFonts w:ascii="Verdana" w:eastAsia="Calibri" w:hAnsi="Verdana"/>
                <w:sz w:val="20"/>
                <w:szCs w:val="20"/>
                <w:lang w:val="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05EE7D6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p>
        </w:tc>
      </w:tr>
      <w:tr w:rsidR="00E827B6" w:rsidRPr="00E827B6" w14:paraId="44811738" w14:textId="77777777" w:rsidTr="00405473">
        <w:trPr>
          <w:trHeight w:val="1544"/>
        </w:trPr>
        <w:tc>
          <w:tcPr>
            <w:tcW w:w="4644" w:type="dxa"/>
            <w:tcBorders>
              <w:top w:val="single" w:sz="4" w:space="0" w:color="auto"/>
              <w:left w:val="single" w:sz="4" w:space="0" w:color="auto"/>
              <w:bottom w:val="single" w:sz="4" w:space="0" w:color="auto"/>
              <w:right w:val="single" w:sz="4" w:space="0" w:color="auto"/>
            </w:tcBorders>
            <w:hideMark/>
          </w:tcPr>
          <w:p w14:paraId="03F89906" w14:textId="77777777" w:rsidR="00E827B6" w:rsidRPr="00E827B6" w:rsidRDefault="00E827B6" w:rsidP="00E827B6">
            <w:pPr>
              <w:spacing w:before="120" w:after="120" w:line="276" w:lineRule="auto"/>
              <w:rPr>
                <w:rFonts w:ascii="Verdana" w:eastAsia="Calibri" w:hAnsi="Verdana"/>
                <w:sz w:val="20"/>
                <w:szCs w:val="20"/>
                <w:lang w:val="bg-BG" w:eastAsia="bg-BG"/>
              </w:rPr>
            </w:pPr>
            <w:r w:rsidRPr="00E827B6">
              <w:rPr>
                <w:rFonts w:ascii="Verdana" w:eastAsia="Calibri" w:hAnsi="Verdana"/>
                <w:b/>
                <w:sz w:val="20"/>
                <w:szCs w:val="20"/>
                <w:lang w:val="bg-BG" w:eastAsia="bg-BG"/>
              </w:rPr>
              <w:t>Икономическият оператор или свързано</w:t>
            </w:r>
            <w:r w:rsidRPr="00E827B6">
              <w:rPr>
                <w:rFonts w:ascii="Verdana" w:eastAsia="Calibri" w:hAnsi="Verdana"/>
                <w:sz w:val="20"/>
                <w:szCs w:val="20"/>
                <w:lang w:val="bg-BG"/>
              </w:rPr>
              <w:t xml:space="preserve"> с него предприятие, предоставял ли е </w:t>
            </w:r>
            <w:r w:rsidRPr="00E827B6">
              <w:rPr>
                <w:rFonts w:ascii="Verdana" w:eastAsia="Calibri" w:hAnsi="Verdana"/>
                <w:b/>
                <w:sz w:val="20"/>
                <w:szCs w:val="20"/>
                <w:lang w:val="bg-BG"/>
              </w:rPr>
              <w:t>консултантски</w:t>
            </w:r>
            <w:r w:rsidRPr="00E827B6">
              <w:rPr>
                <w:rFonts w:ascii="Verdana" w:eastAsia="Calibri" w:hAnsi="Verdana"/>
                <w:sz w:val="20"/>
                <w:szCs w:val="20"/>
                <w:lang w:val="bg-BG"/>
              </w:rPr>
              <w:t xml:space="preserve"> услуги на възлагащия орган или на възложителя или </w:t>
            </w:r>
            <w:r w:rsidRPr="00E827B6">
              <w:rPr>
                <w:rFonts w:ascii="Verdana" w:eastAsia="Calibri" w:hAnsi="Verdana"/>
                <w:b/>
                <w:sz w:val="20"/>
                <w:szCs w:val="20"/>
                <w:lang w:val="bg-BG"/>
              </w:rPr>
              <w:t>участвал ли е по друг начин в подготовката</w:t>
            </w:r>
            <w:r w:rsidRPr="00E827B6">
              <w:rPr>
                <w:rFonts w:ascii="Verdana" w:eastAsia="Calibri" w:hAnsi="Verdana"/>
                <w:sz w:val="20"/>
                <w:szCs w:val="20"/>
                <w:lang w:val="bg-BG"/>
              </w:rPr>
              <w:t xml:space="preserve"> на процедурата за възлагане на обществена поръчка?</w:t>
            </w:r>
            <w:r w:rsidRPr="00E827B6">
              <w:rPr>
                <w:rFonts w:ascii="Verdana" w:eastAsia="Calibri" w:hAnsi="Verdana"/>
                <w:sz w:val="20"/>
                <w:szCs w:val="20"/>
                <w:lang w:val="bg-BG"/>
              </w:rPr>
              <w:br/>
            </w:r>
            <w:r w:rsidRPr="00E827B6">
              <w:rPr>
                <w:rFonts w:ascii="Verdana" w:eastAsia="Calibri" w:hAnsi="Verdana"/>
                <w:b/>
                <w:sz w:val="20"/>
                <w:szCs w:val="20"/>
                <w:lang w:val="bg-BG"/>
              </w:rPr>
              <w:t>Ако „да“</w:t>
            </w:r>
            <w:r w:rsidRPr="00E827B6">
              <w:rPr>
                <w:rFonts w:ascii="Verdana" w:eastAsia="Calibri" w:hAnsi="Verdana"/>
                <w:sz w:val="20"/>
                <w:szCs w:val="20"/>
                <w:lang w:val="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73133FBC"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p>
        </w:tc>
      </w:tr>
      <w:tr w:rsidR="00E827B6" w:rsidRPr="00E827B6" w14:paraId="778FA1C3" w14:textId="77777777" w:rsidTr="00405473">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27648601" w14:textId="77777777" w:rsidR="00E827B6" w:rsidRPr="00E827B6" w:rsidRDefault="00E827B6" w:rsidP="00E827B6">
            <w:pPr>
              <w:spacing w:before="120" w:after="120" w:line="276" w:lineRule="auto"/>
              <w:rPr>
                <w:rFonts w:ascii="Verdana" w:eastAsia="Calibri" w:hAnsi="Verdana"/>
                <w:sz w:val="20"/>
                <w:szCs w:val="20"/>
                <w:lang w:val="bg-BG" w:eastAsia="bg-BG"/>
              </w:rPr>
            </w:pPr>
            <w:r w:rsidRPr="00E827B6">
              <w:rPr>
                <w:rFonts w:ascii="Verdana" w:eastAsia="Calibri" w:hAnsi="Verdana"/>
                <w:sz w:val="20"/>
                <w:szCs w:val="20"/>
                <w:lang w:val="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27B6">
              <w:rPr>
                <w:rFonts w:ascii="Verdana" w:eastAsia="Calibri" w:hAnsi="Verdana"/>
                <w:b/>
                <w:sz w:val="20"/>
                <w:szCs w:val="20"/>
                <w:lang w:val="bg-BG"/>
              </w:rPr>
              <w:t>предсрочно прекратен</w:t>
            </w:r>
            <w:r w:rsidRPr="00E827B6">
              <w:rPr>
                <w:rFonts w:ascii="Verdana" w:eastAsia="Calibri" w:hAnsi="Verdana"/>
                <w:sz w:val="20"/>
                <w:szCs w:val="20"/>
                <w:lang w:val="bg-BG"/>
              </w:rPr>
              <w:t xml:space="preserve"> или да са му били налагани обезщетения или други подобни санкции във връзка с такава поръчка в миналото?</w:t>
            </w:r>
            <w:r w:rsidRPr="00E827B6">
              <w:rPr>
                <w:rFonts w:ascii="Verdana" w:eastAsia="Calibri" w:hAnsi="Verdana"/>
                <w:sz w:val="20"/>
                <w:szCs w:val="20"/>
                <w:lang w:val="bg-BG"/>
              </w:rPr>
              <w:br/>
            </w:r>
            <w:r w:rsidRPr="00E827B6">
              <w:rPr>
                <w:rFonts w:ascii="Verdana" w:eastAsia="Calibri" w:hAnsi="Verdana"/>
                <w:b/>
                <w:sz w:val="20"/>
                <w:szCs w:val="20"/>
                <w:lang w:val="bg-BG"/>
              </w:rPr>
              <w:t>Ако „да“</w:t>
            </w:r>
            <w:r w:rsidRPr="00E827B6">
              <w:rPr>
                <w:rFonts w:ascii="Verdana" w:eastAsia="Calibri" w:hAnsi="Verdana"/>
                <w:sz w:val="20"/>
                <w:szCs w:val="20"/>
                <w:lang w:val="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567592D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p>
        </w:tc>
      </w:tr>
      <w:tr w:rsidR="00E827B6" w:rsidRPr="00E827B6" w14:paraId="35C7064C" w14:textId="77777777" w:rsidTr="00405473">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DBD9C" w14:textId="77777777" w:rsidR="00E827B6" w:rsidRPr="00E827B6" w:rsidRDefault="00E827B6" w:rsidP="00E827B6">
            <w:pPr>
              <w:rPr>
                <w:rFonts w:ascii="Verdana" w:eastAsia="Calibri" w:hAnsi="Verdana"/>
                <w:sz w:val="20"/>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14:paraId="479FE89B"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CAB6177"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sz w:val="20"/>
                <w:szCs w:val="20"/>
                <w:lang w:val="bg-BG"/>
              </w:rPr>
              <w:t>Ако „да“</w:t>
            </w:r>
            <w:r w:rsidRPr="00E827B6">
              <w:rPr>
                <w:rFonts w:ascii="Verdana" w:hAnsi="Verdana"/>
                <w:sz w:val="20"/>
                <w:szCs w:val="20"/>
                <w:lang w:val="bg-BG"/>
              </w:rPr>
              <w:t>, моля опишете предприетите мерки: [……]</w:t>
            </w:r>
          </w:p>
        </w:tc>
      </w:tr>
      <w:tr w:rsidR="00E827B6" w:rsidRPr="00E827B6" w14:paraId="4FC76C10"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F4952F3"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Може ли икономическият оператор да потвърди, че:</w:t>
            </w:r>
            <w:r w:rsidRPr="00E827B6">
              <w:rPr>
                <w:rFonts w:ascii="Verdana" w:eastAsia="Calibri" w:hAnsi="Verdana"/>
                <w:sz w:val="20"/>
                <w:szCs w:val="20"/>
                <w:lang w:val="bg-BG"/>
              </w:rPr>
              <w:br/>
              <w:t xml:space="preserve">а) не е виновен за подаване на </w:t>
            </w:r>
            <w:r w:rsidRPr="00E827B6">
              <w:rPr>
                <w:rFonts w:ascii="Verdana" w:eastAsia="Calibri" w:hAnsi="Verdana"/>
                <w:b/>
                <w:sz w:val="20"/>
                <w:szCs w:val="20"/>
                <w:lang w:val="bg-BG"/>
              </w:rPr>
              <w:t>неверни данни</w:t>
            </w:r>
            <w:r w:rsidRPr="00E827B6">
              <w:rPr>
                <w:rFonts w:ascii="Verdana" w:eastAsia="Calibri" w:hAnsi="Verdana"/>
                <w:sz w:val="20"/>
                <w:szCs w:val="20"/>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AFFF6BE"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 xml:space="preserve">б) </w:t>
            </w:r>
            <w:r w:rsidRPr="00E827B6">
              <w:rPr>
                <w:rFonts w:ascii="Verdana" w:eastAsia="Calibri" w:hAnsi="Verdana"/>
                <w:b/>
                <w:sz w:val="20"/>
                <w:szCs w:val="20"/>
                <w:lang w:val="bg-BG" w:eastAsia="bg-BG"/>
              </w:rPr>
              <w:t xml:space="preserve">не е укрил такава </w:t>
            </w:r>
            <w:r w:rsidRPr="00E827B6">
              <w:rPr>
                <w:rFonts w:ascii="Verdana" w:eastAsia="Calibri" w:hAnsi="Verdana"/>
                <w:sz w:val="20"/>
                <w:szCs w:val="20"/>
                <w:lang w:val="bg-BG"/>
              </w:rPr>
              <w:t>информация;</w:t>
            </w:r>
          </w:p>
          <w:p w14:paraId="38A98EEC"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в) може без забавяне да предостави придружаващите документи, изисквани от възлагащия орган или възложителя; и</w:t>
            </w:r>
          </w:p>
          <w:p w14:paraId="5BDCBA8A" w14:textId="77777777" w:rsidR="00E827B6" w:rsidRPr="00E827B6" w:rsidRDefault="00E827B6" w:rsidP="00E827B6">
            <w:pPr>
              <w:spacing w:before="120" w:after="120" w:line="276" w:lineRule="auto"/>
              <w:rPr>
                <w:rFonts w:ascii="Verdana" w:eastAsia="Calibri" w:hAnsi="Verdana"/>
                <w:sz w:val="20"/>
                <w:szCs w:val="20"/>
                <w:lang w:val="bg-BG"/>
              </w:rPr>
            </w:pPr>
            <w:r w:rsidRPr="00E827B6">
              <w:rPr>
                <w:rFonts w:ascii="Verdana" w:eastAsia="Calibri" w:hAnsi="Verdana"/>
                <w:sz w:val="20"/>
                <w:szCs w:val="20"/>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3DED32EC"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p>
        </w:tc>
      </w:tr>
    </w:tbl>
    <w:p w14:paraId="308983F8"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5E32E45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69898FD"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731D7DC"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60ABD591"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616FD4FF"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Прилагат ли се </w:t>
            </w:r>
            <w:r w:rsidRPr="00E827B6">
              <w:rPr>
                <w:rFonts w:ascii="Verdana" w:hAnsi="Verdana"/>
                <w:b/>
                <w:sz w:val="20"/>
                <w:szCs w:val="20"/>
                <w:lang w:val="bg-BG"/>
              </w:rPr>
              <w:t>специфичните национални основания за изключване</w:t>
            </w:r>
            <w:r w:rsidRPr="00E827B6">
              <w:rPr>
                <w:rFonts w:ascii="Verdana" w:hAnsi="Verdana"/>
                <w:sz w:val="20"/>
                <w:szCs w:val="20"/>
                <w:lang w:val="bg-BG"/>
              </w:rPr>
              <w:t>, които са посочени в съответното обявление или в документацията за обществената поръчка?</w:t>
            </w:r>
            <w:r w:rsidRPr="00E827B6">
              <w:rPr>
                <w:rFonts w:ascii="Verdana" w:hAnsi="Verdana"/>
                <w:sz w:val="20"/>
                <w:szCs w:val="20"/>
                <w:lang w:val="bg-BG"/>
              </w:rPr>
              <w:br/>
            </w:r>
            <w:r w:rsidRPr="00E827B6">
              <w:rPr>
                <w:rFonts w:ascii="Verdana" w:hAnsi="Verdana"/>
                <w:i/>
                <w:sz w:val="20"/>
                <w:szCs w:val="20"/>
                <w:lang w:val="bg-BG"/>
              </w:rPr>
              <w:t xml:space="preserve">Ако документацията, изисквана в </w:t>
            </w:r>
            <w:r w:rsidRPr="00E827B6">
              <w:rPr>
                <w:rFonts w:ascii="Verdana" w:hAnsi="Verdana"/>
                <w:i/>
                <w:sz w:val="20"/>
                <w:szCs w:val="20"/>
                <w:lang w:val="bg-BG"/>
              </w:rPr>
              <w:lastRenderedPageBreak/>
              <w:t>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1A4B153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 xml:space="preserve"> </w:t>
            </w:r>
          </w:p>
          <w:p w14:paraId="4D7A1CB3"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i/>
                <w:sz w:val="20"/>
                <w:szCs w:val="20"/>
                <w:lang w:val="bg-BG"/>
              </w:rPr>
              <w:t>уеб адрес, орган или служба, издаващи документа, точно позоваване на документа</w:t>
            </w: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i/>
                <w:sz w:val="20"/>
                <w:szCs w:val="20"/>
                <w:lang w:val="bg-BG"/>
              </w:rPr>
              <w:lastRenderedPageBreak/>
              <w:t>[……][……][……][……]</w:t>
            </w:r>
            <w:r w:rsidRPr="00E827B6">
              <w:rPr>
                <w:rFonts w:ascii="Verdana" w:hAnsi="Verdana"/>
                <w:i/>
                <w:sz w:val="20"/>
                <w:szCs w:val="20"/>
                <w:vertAlign w:val="superscript"/>
                <w:lang w:val="bg-BG"/>
              </w:rPr>
              <w:footnoteReference w:id="33"/>
            </w:r>
          </w:p>
        </w:tc>
      </w:tr>
      <w:tr w:rsidR="00E827B6" w:rsidRPr="00E827B6" w14:paraId="10D21F0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B2D1403" w14:textId="77777777" w:rsidR="00E827B6" w:rsidRPr="00E827B6" w:rsidRDefault="00E827B6" w:rsidP="00E827B6">
            <w:pPr>
              <w:spacing w:line="276" w:lineRule="auto"/>
              <w:rPr>
                <w:rFonts w:ascii="Verdana" w:hAnsi="Verdana"/>
                <w:sz w:val="20"/>
                <w:szCs w:val="20"/>
                <w:lang w:val="bg-BG"/>
              </w:rPr>
            </w:pPr>
            <w:r w:rsidRPr="00E827B6">
              <w:rPr>
                <w:rFonts w:ascii="Verdana" w:eastAsia="Calibri" w:hAnsi="Verdana"/>
                <w:b/>
                <w:sz w:val="20"/>
                <w:szCs w:val="20"/>
                <w:lang w:val="bg-BG" w:eastAsia="bg-BG"/>
              </w:rPr>
              <w:lastRenderedPageBreak/>
              <w:t>В случай че се прилага някое специфично национално основание за изключване</w:t>
            </w:r>
            <w:r w:rsidRPr="00E827B6">
              <w:rPr>
                <w:rFonts w:ascii="Verdana" w:hAnsi="Verdana"/>
                <w:sz w:val="20"/>
                <w:szCs w:val="20"/>
                <w:lang w:val="bg-BG"/>
              </w:rPr>
              <w:t xml:space="preserve">, икономическият оператор предприел ли е мерки за реабилитиране по своя инициатива? </w:t>
            </w:r>
            <w:r w:rsidRPr="00E827B6">
              <w:rPr>
                <w:rFonts w:ascii="Verdana" w:hAnsi="Verdana"/>
                <w:sz w:val="20"/>
                <w:szCs w:val="20"/>
                <w:lang w:val="bg-BG"/>
              </w:rPr>
              <w:br/>
            </w:r>
            <w:r w:rsidRPr="00E827B6">
              <w:rPr>
                <w:rFonts w:ascii="Verdana" w:hAnsi="Verdana"/>
                <w:b/>
                <w:sz w:val="20"/>
                <w:szCs w:val="20"/>
                <w:lang w:val="bg-BG"/>
              </w:rPr>
              <w:t>Ако „да“</w:t>
            </w:r>
            <w:r w:rsidRPr="00E827B6">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B6585F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p>
        </w:tc>
      </w:tr>
    </w:tbl>
    <w:p w14:paraId="67FCA9B4"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t>Част IV: Критерии за подбор</w:t>
      </w:r>
    </w:p>
    <w:p w14:paraId="630742A5" w14:textId="77777777" w:rsidR="00E827B6" w:rsidRPr="00E827B6" w:rsidRDefault="00E827B6" w:rsidP="00E827B6">
      <w:pPr>
        <w:rPr>
          <w:rFonts w:ascii="Verdana" w:hAnsi="Verdana"/>
          <w:sz w:val="20"/>
          <w:szCs w:val="20"/>
          <w:lang w:val="bg-BG"/>
        </w:rPr>
      </w:pPr>
      <w:r w:rsidRPr="00E827B6">
        <w:rPr>
          <w:rFonts w:ascii="Verdana" w:hAnsi="Verdana"/>
          <w:b/>
          <w:i/>
          <w:sz w:val="20"/>
          <w:szCs w:val="20"/>
          <w:lang w:val="bg-BG"/>
        </w:rPr>
        <w:t>Относно критериите за подбор (раздел</w:t>
      </w:r>
      <w:r w:rsidRPr="00E827B6">
        <w:rPr>
          <w:rFonts w:ascii="Verdana" w:hAnsi="Verdana"/>
          <w:b/>
          <w:i/>
          <w:sz w:val="20"/>
          <w:szCs w:val="20"/>
          <w:lang w:val="bg-BG"/>
        </w:rPr>
        <w:sym w:font="Symbol" w:char="F061"/>
      </w:r>
      <w:r w:rsidRPr="00E827B6">
        <w:rPr>
          <w:rFonts w:ascii="Verdana" w:hAnsi="Verdana"/>
          <w:b/>
          <w:i/>
          <w:sz w:val="20"/>
          <w:szCs w:val="20"/>
          <w:lang w:val="bg-BG"/>
        </w:rPr>
        <w:t xml:space="preserve"> или раздели А—Г от настоящата част) икономическият оператор заявява, че</w:t>
      </w:r>
    </w:p>
    <w:p w14:paraId="28948F22"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sym w:font="Symbol" w:char="F061"/>
      </w:r>
      <w:r w:rsidRPr="00E827B6">
        <w:rPr>
          <w:rFonts w:ascii="Verdana" w:eastAsia="Calibri" w:hAnsi="Verdana"/>
          <w:b/>
          <w:smallCaps/>
          <w:sz w:val="20"/>
          <w:szCs w:val="20"/>
          <w:lang w:val="bg-BG" w:eastAsia="bg-BG"/>
        </w:rPr>
        <w:t>: Общо указание за всички критерии за подбор</w:t>
      </w:r>
    </w:p>
    <w:p w14:paraId="6643C100"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27B6">
        <w:rPr>
          <w:rFonts w:ascii="Verdana" w:hAnsi="Verdana"/>
          <w:b/>
          <w:i/>
          <w:sz w:val="20"/>
          <w:szCs w:val="20"/>
          <w:lang w:val="bg-BG"/>
        </w:rPr>
        <w:t xml:space="preserve">Икономическият оператор следва да попълни тази информация </w:t>
      </w:r>
      <w:r w:rsidRPr="00E827B6">
        <w:rPr>
          <w:rFonts w:ascii="Verdana" w:hAnsi="Verdana"/>
          <w:b/>
          <w:i/>
          <w:sz w:val="20"/>
          <w:szCs w:val="20"/>
          <w:u w:val="single"/>
          <w:lang w:val="bg-BG"/>
        </w:rPr>
        <w:t>само</w:t>
      </w:r>
      <w:r w:rsidRPr="00E827B6">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27B6">
        <w:rPr>
          <w:rFonts w:ascii="Verdana" w:hAnsi="Verdana"/>
          <w:b/>
          <w:i/>
          <w:sz w:val="20"/>
          <w:szCs w:val="20"/>
          <w:lang w:val="bg-BG"/>
        </w:rPr>
        <w:sym w:font="Symbol" w:char="F061"/>
      </w:r>
      <w:r w:rsidRPr="00E827B6">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827B6" w:rsidRPr="00E827B6" w14:paraId="5AF6AB9F" w14:textId="77777777" w:rsidTr="00405473">
        <w:tc>
          <w:tcPr>
            <w:tcW w:w="4606" w:type="dxa"/>
            <w:tcBorders>
              <w:top w:val="single" w:sz="4" w:space="0" w:color="auto"/>
              <w:left w:val="single" w:sz="4" w:space="0" w:color="auto"/>
              <w:bottom w:val="single" w:sz="4" w:space="0" w:color="auto"/>
              <w:right w:val="single" w:sz="4" w:space="0" w:color="auto"/>
            </w:tcBorders>
            <w:hideMark/>
          </w:tcPr>
          <w:p w14:paraId="504FF8F0"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270DE428"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E827B6" w14:paraId="38FAAF6E" w14:textId="77777777" w:rsidTr="00405473">
        <w:tc>
          <w:tcPr>
            <w:tcW w:w="4606" w:type="dxa"/>
            <w:tcBorders>
              <w:top w:val="single" w:sz="4" w:space="0" w:color="auto"/>
              <w:left w:val="single" w:sz="4" w:space="0" w:color="auto"/>
              <w:bottom w:val="single" w:sz="4" w:space="0" w:color="auto"/>
              <w:right w:val="single" w:sz="4" w:space="0" w:color="auto"/>
            </w:tcBorders>
            <w:hideMark/>
          </w:tcPr>
          <w:p w14:paraId="4422CB7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05E4E39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Да [] Не</w:t>
            </w:r>
          </w:p>
        </w:tc>
      </w:tr>
    </w:tbl>
    <w:p w14:paraId="0428D792"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А: Годност</w:t>
      </w:r>
    </w:p>
    <w:p w14:paraId="2DE2AFE4"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27B6">
        <w:rPr>
          <w:rFonts w:ascii="Verdana" w:hAnsi="Verdana"/>
          <w:b/>
          <w:i/>
          <w:sz w:val="20"/>
          <w:szCs w:val="20"/>
          <w:lang w:val="bg-BG"/>
        </w:rPr>
        <w:t xml:space="preserve">Икономическият оператор следва да предостави информация </w:t>
      </w:r>
      <w:r w:rsidRPr="00E827B6">
        <w:rPr>
          <w:rFonts w:ascii="Verdana" w:hAnsi="Verdana"/>
          <w:b/>
          <w:i/>
          <w:sz w:val="20"/>
          <w:szCs w:val="20"/>
          <w:u w:val="single"/>
          <w:lang w:val="bg-BG"/>
        </w:rPr>
        <w:t>само</w:t>
      </w:r>
      <w:r w:rsidRPr="00E827B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827B6" w:rsidRPr="00E827B6" w14:paraId="3F035A58"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6C828BFA"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6740E0F7"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7C453E7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7EADAA0C"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1) </w:t>
            </w:r>
            <w:r w:rsidRPr="00E827B6">
              <w:rPr>
                <w:rFonts w:ascii="Verdana" w:hAnsi="Verdana"/>
                <w:b/>
                <w:sz w:val="20"/>
                <w:szCs w:val="20"/>
                <w:lang w:val="bg-BG"/>
              </w:rPr>
              <w:t>Той е вписан в съответния професионален или търговски регистър</w:t>
            </w:r>
            <w:r w:rsidRPr="00E827B6">
              <w:rPr>
                <w:rFonts w:ascii="Verdana" w:hAnsi="Verdana"/>
                <w:sz w:val="20"/>
                <w:szCs w:val="20"/>
                <w:lang w:val="bg-BG"/>
              </w:rPr>
              <w:t xml:space="preserve"> в държавата членка, в която е установен</w:t>
            </w:r>
            <w:r w:rsidRPr="00E827B6">
              <w:rPr>
                <w:rFonts w:ascii="Verdana" w:hAnsi="Verdana"/>
                <w:sz w:val="20"/>
                <w:szCs w:val="20"/>
                <w:vertAlign w:val="superscript"/>
                <w:lang w:val="bg-BG"/>
              </w:rPr>
              <w:footnoteReference w:id="34"/>
            </w: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6761848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sz w:val="20"/>
                <w:szCs w:val="20"/>
                <w:lang w:val="bg-BG"/>
              </w:rPr>
              <w:br/>
              <w:t xml:space="preserve"> </w:t>
            </w:r>
          </w:p>
          <w:p w14:paraId="2325CD6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i/>
                <w:sz w:val="20"/>
                <w:szCs w:val="20"/>
                <w:lang w:val="bg-BG"/>
              </w:rPr>
              <w:t>уеб адрес, орган или служба, издаващи документа, точно позоваване на документа</w:t>
            </w:r>
            <w:r w:rsidRPr="00E827B6">
              <w:rPr>
                <w:rFonts w:ascii="Verdana" w:hAnsi="Verdana"/>
                <w:sz w:val="20"/>
                <w:szCs w:val="20"/>
                <w:lang w:val="bg-BG"/>
              </w:rPr>
              <w:t>):</w:t>
            </w:r>
            <w:r w:rsidRPr="00E827B6">
              <w:rPr>
                <w:rFonts w:ascii="Verdana" w:hAnsi="Verdana"/>
                <w:i/>
                <w:sz w:val="20"/>
                <w:szCs w:val="20"/>
                <w:lang w:val="bg-BG"/>
              </w:rPr>
              <w:t xml:space="preserve"> [……][……][……][……]</w:t>
            </w:r>
          </w:p>
        </w:tc>
      </w:tr>
      <w:tr w:rsidR="00E827B6" w:rsidRPr="00745536" w14:paraId="22CF0C8F"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779F323" w14:textId="77777777" w:rsidR="00E827B6" w:rsidRPr="00E827B6" w:rsidRDefault="00E827B6" w:rsidP="00E827B6">
            <w:pPr>
              <w:spacing w:line="276" w:lineRule="auto"/>
              <w:rPr>
                <w:rFonts w:ascii="Verdana" w:hAnsi="Verdana"/>
                <w:b/>
                <w:sz w:val="20"/>
                <w:szCs w:val="20"/>
                <w:lang w:val="bg-BG"/>
              </w:rPr>
            </w:pPr>
            <w:r w:rsidRPr="00E827B6">
              <w:rPr>
                <w:rFonts w:ascii="Verdana" w:hAnsi="Verdana"/>
                <w:b/>
                <w:sz w:val="20"/>
                <w:szCs w:val="20"/>
                <w:lang w:val="bg-BG"/>
              </w:rPr>
              <w:t>2) При поръчки за услуги:</w:t>
            </w:r>
            <w:r w:rsidRPr="00E827B6">
              <w:rPr>
                <w:rFonts w:ascii="Verdana" w:hAnsi="Verdana"/>
                <w:sz w:val="20"/>
                <w:szCs w:val="20"/>
                <w:lang w:val="bg-BG"/>
              </w:rPr>
              <w:br/>
              <w:t xml:space="preserve">Необходимо ли е специално </w:t>
            </w:r>
            <w:r w:rsidRPr="00E827B6">
              <w:rPr>
                <w:rFonts w:ascii="Verdana" w:hAnsi="Verdana"/>
                <w:b/>
                <w:sz w:val="20"/>
                <w:szCs w:val="20"/>
                <w:lang w:val="bg-BG"/>
              </w:rPr>
              <w:t>разрешение</w:t>
            </w:r>
            <w:r w:rsidRPr="00E827B6">
              <w:rPr>
                <w:rFonts w:ascii="Verdana" w:hAnsi="Verdana"/>
                <w:sz w:val="20"/>
                <w:szCs w:val="20"/>
                <w:lang w:val="bg-BG"/>
              </w:rPr>
              <w:t xml:space="preserve"> или </w:t>
            </w:r>
            <w:r w:rsidRPr="00E827B6">
              <w:rPr>
                <w:rFonts w:ascii="Verdana" w:hAnsi="Verdana"/>
                <w:b/>
                <w:sz w:val="20"/>
                <w:szCs w:val="20"/>
                <w:lang w:val="bg-BG"/>
              </w:rPr>
              <w:t>членство</w:t>
            </w:r>
            <w:r w:rsidRPr="00E827B6">
              <w:rPr>
                <w:rFonts w:ascii="Verdana" w:hAnsi="Verdana"/>
                <w:sz w:val="20"/>
                <w:szCs w:val="20"/>
                <w:lang w:val="bg-BG"/>
              </w:rPr>
              <w:t xml:space="preserve"> в определена организация, за да може </w:t>
            </w:r>
            <w:r w:rsidRPr="00E827B6">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6C713717"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br/>
              <w:t>[] Да [] Не</w:t>
            </w:r>
            <w:r w:rsidRPr="00E827B6">
              <w:rPr>
                <w:rFonts w:ascii="Verdana" w:hAnsi="Verdana"/>
                <w:sz w:val="20"/>
                <w:szCs w:val="20"/>
                <w:lang w:val="bg-BG"/>
              </w:rPr>
              <w:br/>
            </w:r>
            <w:r w:rsidRPr="00E827B6">
              <w:rPr>
                <w:rFonts w:ascii="Verdana" w:hAnsi="Verdana"/>
                <w:sz w:val="20"/>
                <w:szCs w:val="20"/>
                <w:lang w:val="bg-BG"/>
              </w:rPr>
              <w:br/>
              <w:t xml:space="preserve">Ако да, моля посочете какво и дали </w:t>
            </w:r>
            <w:r w:rsidRPr="00E827B6">
              <w:rPr>
                <w:rFonts w:ascii="Verdana" w:hAnsi="Verdana"/>
                <w:sz w:val="20"/>
                <w:szCs w:val="20"/>
                <w:lang w:val="bg-BG"/>
              </w:rPr>
              <w:lastRenderedPageBreak/>
              <w:t>икономическият оператор го притежава: […] [] Да [] Не</w:t>
            </w:r>
            <w:r w:rsidRPr="00E827B6">
              <w:rPr>
                <w:rFonts w:ascii="Verdana" w:hAnsi="Verdana"/>
                <w:sz w:val="20"/>
                <w:szCs w:val="20"/>
                <w:lang w:val="bg-BG"/>
              </w:rPr>
              <w:br/>
              <w:t xml:space="preserve"> </w:t>
            </w:r>
          </w:p>
          <w:p w14:paraId="4E5B621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i/>
                <w:sz w:val="20"/>
                <w:szCs w:val="20"/>
                <w:lang w:val="bg-BG"/>
              </w:rPr>
              <w:t>уеб адрес, орган или служба, издаващи документа, точно позоваване на документа</w:t>
            </w:r>
            <w:r w:rsidRPr="00E827B6">
              <w:rPr>
                <w:rFonts w:ascii="Verdana" w:hAnsi="Verdana"/>
                <w:sz w:val="20"/>
                <w:szCs w:val="20"/>
                <w:lang w:val="bg-BG"/>
              </w:rPr>
              <w:t>):</w:t>
            </w:r>
            <w:r w:rsidRPr="00E827B6">
              <w:rPr>
                <w:rFonts w:ascii="Verdana" w:hAnsi="Verdana"/>
                <w:i/>
                <w:sz w:val="20"/>
                <w:szCs w:val="20"/>
                <w:lang w:val="bg-BG"/>
              </w:rPr>
              <w:t xml:space="preserve"> [……][……][……][……]</w:t>
            </w:r>
          </w:p>
        </w:tc>
      </w:tr>
    </w:tbl>
    <w:p w14:paraId="7C219B9E"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lastRenderedPageBreak/>
        <w:t>Б: икономическо и финансово състояние</w:t>
      </w:r>
    </w:p>
    <w:p w14:paraId="305BFC27"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27B6">
        <w:rPr>
          <w:rFonts w:ascii="Verdana" w:hAnsi="Verdana"/>
          <w:b/>
          <w:i/>
          <w:sz w:val="20"/>
          <w:szCs w:val="20"/>
          <w:lang w:val="bg-BG"/>
        </w:rPr>
        <w:t xml:space="preserve">Икономическият оператор следва да предостави информация </w:t>
      </w:r>
      <w:r w:rsidRPr="00E827B6">
        <w:rPr>
          <w:rFonts w:ascii="Verdana" w:hAnsi="Verdana"/>
          <w:b/>
          <w:i/>
          <w:sz w:val="20"/>
          <w:szCs w:val="20"/>
          <w:u w:val="single"/>
          <w:lang w:val="bg-BG"/>
        </w:rPr>
        <w:t>само</w:t>
      </w:r>
      <w:r w:rsidRPr="00E827B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E827B6" w:rsidRPr="00E827B6" w14:paraId="6ABC0348"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3E53278"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Икономическо и финансово състояние</w:t>
            </w:r>
          </w:p>
        </w:tc>
        <w:tc>
          <w:tcPr>
            <w:tcW w:w="4962" w:type="dxa"/>
            <w:tcBorders>
              <w:top w:val="single" w:sz="4" w:space="0" w:color="auto"/>
              <w:left w:val="single" w:sz="4" w:space="0" w:color="auto"/>
              <w:bottom w:val="single" w:sz="4" w:space="0" w:color="auto"/>
              <w:right w:val="single" w:sz="4" w:space="0" w:color="auto"/>
            </w:tcBorders>
            <w:hideMark/>
          </w:tcPr>
          <w:p w14:paraId="1ACDF851"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64261EA7"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9D6C26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1а) Неговият („общ“) </w:t>
            </w:r>
            <w:r w:rsidRPr="00E827B6">
              <w:rPr>
                <w:rFonts w:ascii="Verdana" w:hAnsi="Verdana"/>
                <w:b/>
                <w:sz w:val="20"/>
                <w:szCs w:val="20"/>
                <w:lang w:val="bg-BG"/>
              </w:rPr>
              <w:t>годишен оборот</w:t>
            </w:r>
            <w:r w:rsidRPr="00E827B6">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E827B6">
              <w:rPr>
                <w:rFonts w:ascii="Verdana" w:hAnsi="Verdana"/>
                <w:sz w:val="20"/>
                <w:szCs w:val="20"/>
                <w:lang w:val="bg-BG"/>
              </w:rPr>
              <w:br/>
            </w:r>
            <w:r w:rsidRPr="00E827B6">
              <w:rPr>
                <w:rFonts w:ascii="Verdana" w:hAnsi="Verdana"/>
                <w:b/>
                <w:sz w:val="20"/>
                <w:szCs w:val="20"/>
                <w:u w:val="single"/>
                <w:lang w:val="bg-BG"/>
              </w:rPr>
              <w:t>и/или</w:t>
            </w:r>
            <w:r w:rsidRPr="00E827B6">
              <w:rPr>
                <w:rFonts w:ascii="Verdana" w:hAnsi="Verdana"/>
                <w:sz w:val="20"/>
                <w:szCs w:val="20"/>
                <w:lang w:val="bg-BG"/>
              </w:rPr>
              <w:t xml:space="preserve"> </w:t>
            </w:r>
            <w:r w:rsidRPr="00E827B6">
              <w:rPr>
                <w:rFonts w:ascii="Verdana" w:hAnsi="Verdana"/>
                <w:sz w:val="20"/>
                <w:szCs w:val="20"/>
                <w:lang w:val="bg-BG"/>
              </w:rPr>
              <w:br/>
              <w:t xml:space="preserve">1б) Неговият </w:t>
            </w:r>
            <w:r w:rsidRPr="00E827B6">
              <w:rPr>
                <w:rFonts w:ascii="Verdana" w:hAnsi="Verdana"/>
                <w:b/>
                <w:sz w:val="20"/>
                <w:szCs w:val="20"/>
                <w:lang w:val="bg-BG"/>
              </w:rPr>
              <w:t>среден</w:t>
            </w:r>
            <w:r w:rsidRPr="00E827B6">
              <w:rPr>
                <w:rFonts w:ascii="Verdana" w:hAnsi="Verdana"/>
                <w:sz w:val="20"/>
                <w:szCs w:val="20"/>
                <w:lang w:val="bg-BG"/>
              </w:rPr>
              <w:t xml:space="preserve"> годишен </w:t>
            </w:r>
            <w:r w:rsidRPr="00E827B6">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E827B6">
              <w:rPr>
                <w:rFonts w:ascii="Verdana" w:hAnsi="Verdana"/>
                <w:b/>
                <w:sz w:val="20"/>
                <w:szCs w:val="20"/>
                <w:vertAlign w:val="superscript"/>
                <w:lang w:val="bg-BG"/>
              </w:rPr>
              <w:footnoteReference w:id="35"/>
            </w:r>
            <w:r w:rsidRPr="00E827B6">
              <w:rPr>
                <w:rFonts w:ascii="Verdana" w:hAnsi="Verdana"/>
                <w:b/>
                <w:sz w:val="20"/>
                <w:szCs w:val="20"/>
                <w:lang w:val="bg-BG"/>
              </w:rPr>
              <w:t>(</w:t>
            </w:r>
            <w:r w:rsidRPr="00E827B6">
              <w:rPr>
                <w:rFonts w:ascii="Verdana" w:hAnsi="Verdana"/>
                <w:sz w:val="20"/>
                <w:szCs w:val="20"/>
                <w:lang w:val="bg-BG"/>
              </w:rPr>
              <w:t>)</w:t>
            </w:r>
            <w:r w:rsidRPr="00E827B6">
              <w:rPr>
                <w:rFonts w:ascii="Verdana" w:hAnsi="Verdana"/>
                <w:b/>
                <w:sz w:val="20"/>
                <w:szCs w:val="20"/>
                <w:lang w:val="bg-BG"/>
              </w:rPr>
              <w:t>:</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14:paraId="4EED2D81"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sz w:val="20"/>
                <w:szCs w:val="20"/>
                <w:lang w:val="bg-BG"/>
              </w:rPr>
              <w:t>година: [……] оборот:[……][…]валута</w:t>
            </w:r>
            <w:r w:rsidRPr="00E827B6">
              <w:rPr>
                <w:rFonts w:ascii="Verdana" w:hAnsi="Verdana"/>
                <w:sz w:val="20"/>
                <w:szCs w:val="20"/>
                <w:lang w:val="bg-BG"/>
              </w:rPr>
              <w:br/>
              <w:t>година: [……] оборот:[……][…]валута година: [……] оборот:[……][…]валута</w:t>
            </w:r>
            <w:r w:rsidRPr="00E827B6">
              <w:rPr>
                <w:rFonts w:ascii="Verdana" w:hAnsi="Verdana"/>
                <w:sz w:val="20"/>
                <w:szCs w:val="20"/>
                <w:lang w:val="bg-BG"/>
              </w:rPr>
              <w:br/>
            </w:r>
            <w:r w:rsidRPr="00E827B6">
              <w:rPr>
                <w:rFonts w:ascii="Verdana" w:hAnsi="Verdana"/>
                <w:sz w:val="20"/>
                <w:szCs w:val="20"/>
                <w:lang w:val="bg-BG"/>
              </w:rPr>
              <w:br/>
              <w:t>(брой години, среден оборот)</w:t>
            </w:r>
            <w:r w:rsidRPr="00E827B6">
              <w:rPr>
                <w:rFonts w:ascii="Verdana" w:hAnsi="Verdana"/>
                <w:b/>
                <w:sz w:val="20"/>
                <w:szCs w:val="20"/>
                <w:lang w:val="bg-BG"/>
              </w:rPr>
              <w:t>:</w:t>
            </w:r>
            <w:r w:rsidRPr="00E827B6">
              <w:rPr>
                <w:rFonts w:ascii="Verdana" w:hAnsi="Verdana"/>
                <w:sz w:val="20"/>
                <w:szCs w:val="20"/>
                <w:lang w:val="bg-BG"/>
              </w:rPr>
              <w:t xml:space="preserve"> [……],[……][…]валута</w:t>
            </w:r>
            <w:r w:rsidRPr="00E827B6">
              <w:rPr>
                <w:rFonts w:ascii="Verdana" w:hAnsi="Verdana"/>
                <w:sz w:val="20"/>
                <w:szCs w:val="20"/>
                <w:lang w:val="bg-BG"/>
              </w:rPr>
              <w:br/>
            </w:r>
          </w:p>
          <w:p w14:paraId="7BF79543"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 [……][……][……][……]</w:t>
            </w:r>
          </w:p>
        </w:tc>
      </w:tr>
      <w:tr w:rsidR="00E827B6" w:rsidRPr="00745536" w14:paraId="3987838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572DB7D" w14:textId="77777777" w:rsidR="00E827B6" w:rsidRPr="00E827B6" w:rsidRDefault="00E827B6" w:rsidP="00E827B6">
            <w:pPr>
              <w:spacing w:line="276" w:lineRule="auto"/>
              <w:rPr>
                <w:rFonts w:ascii="Verdana" w:hAnsi="Verdana"/>
                <w:b/>
                <w:i/>
                <w:sz w:val="20"/>
                <w:szCs w:val="20"/>
                <w:u w:val="single"/>
                <w:lang w:val="bg-BG"/>
              </w:rPr>
            </w:pPr>
            <w:r w:rsidRPr="00E827B6">
              <w:rPr>
                <w:rFonts w:ascii="Verdana" w:hAnsi="Verdana"/>
                <w:sz w:val="20"/>
                <w:szCs w:val="20"/>
                <w:lang w:val="bg-BG"/>
              </w:rPr>
              <w:t xml:space="preserve">2а) Неговият („конкретен“) годишен </w:t>
            </w:r>
            <w:r w:rsidRPr="00E827B6">
              <w:rPr>
                <w:rFonts w:ascii="Verdana" w:hAnsi="Verdana"/>
                <w:b/>
                <w:sz w:val="20"/>
                <w:szCs w:val="20"/>
                <w:lang w:val="bg-BG"/>
              </w:rPr>
              <w:t>оборот в стопанската област, обхваната от поръчката</w:t>
            </w:r>
            <w:r w:rsidRPr="00E827B6">
              <w:rPr>
                <w:rFonts w:ascii="Verdana" w:hAnsi="Verdana"/>
                <w:sz w:val="20"/>
                <w:szCs w:val="20"/>
                <w:lang w:val="bg-BG"/>
              </w:rPr>
              <w:t xml:space="preserve"> и посочена в съответното обявление,</w:t>
            </w:r>
            <w:r w:rsidRPr="00E827B6">
              <w:rPr>
                <w:rFonts w:ascii="Verdana" w:hAnsi="Verdana"/>
                <w:b/>
                <w:i/>
                <w:sz w:val="20"/>
                <w:szCs w:val="20"/>
                <w:lang w:val="bg-BG"/>
              </w:rPr>
              <w:t xml:space="preserve"> </w:t>
            </w:r>
            <w:r w:rsidRPr="00E827B6">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E827B6">
              <w:rPr>
                <w:rFonts w:ascii="Verdana" w:hAnsi="Verdana"/>
                <w:sz w:val="20"/>
                <w:szCs w:val="20"/>
                <w:lang w:val="bg-BG"/>
              </w:rPr>
              <w:br/>
            </w:r>
            <w:r w:rsidRPr="00E827B6">
              <w:rPr>
                <w:rFonts w:ascii="Verdana" w:hAnsi="Verdana"/>
                <w:b/>
                <w:i/>
                <w:sz w:val="20"/>
                <w:szCs w:val="20"/>
                <w:u w:val="single"/>
                <w:lang w:val="bg-BG"/>
              </w:rPr>
              <w:t>и/или</w:t>
            </w:r>
          </w:p>
          <w:p w14:paraId="425B16B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2б) Неговият </w:t>
            </w:r>
            <w:r w:rsidRPr="00E827B6">
              <w:rPr>
                <w:rFonts w:ascii="Verdana" w:hAnsi="Verdana"/>
                <w:b/>
                <w:sz w:val="20"/>
                <w:szCs w:val="20"/>
                <w:lang w:val="bg-BG"/>
              </w:rPr>
              <w:t>среден</w:t>
            </w:r>
            <w:r w:rsidRPr="00E827B6">
              <w:rPr>
                <w:rFonts w:ascii="Verdana" w:hAnsi="Verdana"/>
                <w:sz w:val="20"/>
                <w:szCs w:val="20"/>
                <w:lang w:val="bg-BG"/>
              </w:rPr>
              <w:t xml:space="preserve"> годишен </w:t>
            </w:r>
            <w:r w:rsidRPr="00E827B6">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E827B6">
              <w:rPr>
                <w:rFonts w:ascii="Verdana" w:hAnsi="Verdana"/>
                <w:b/>
                <w:sz w:val="20"/>
                <w:szCs w:val="20"/>
                <w:vertAlign w:val="superscript"/>
                <w:lang w:val="bg-BG"/>
              </w:rPr>
              <w:footnoteReference w:id="36"/>
            </w: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3B82345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година: [……] оборот:[……][…]валута</w:t>
            </w:r>
          </w:p>
          <w:p w14:paraId="0D1E64EB"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година: [……] оборот:[……][…]валута</w:t>
            </w:r>
          </w:p>
          <w:p w14:paraId="62123C2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година: [……] оборот:[……][…]валута</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(брой години, среден оборот): [……],[……][…]валута</w:t>
            </w:r>
          </w:p>
          <w:p w14:paraId="709A6128" w14:textId="77777777" w:rsidR="00E827B6" w:rsidRPr="00E827B6" w:rsidRDefault="00E827B6" w:rsidP="00E827B6">
            <w:pPr>
              <w:spacing w:line="276" w:lineRule="auto"/>
              <w:rPr>
                <w:rFonts w:ascii="Verdana" w:hAnsi="Verdana"/>
                <w:sz w:val="20"/>
                <w:szCs w:val="20"/>
                <w:lang w:val="bg-BG"/>
              </w:rPr>
            </w:pPr>
          </w:p>
          <w:p w14:paraId="6D8E3630" w14:textId="77777777" w:rsidR="00E827B6" w:rsidRPr="00E827B6" w:rsidRDefault="00E827B6" w:rsidP="00E827B6">
            <w:pPr>
              <w:spacing w:line="276" w:lineRule="auto"/>
              <w:rPr>
                <w:rFonts w:ascii="Verdana" w:hAnsi="Verdana"/>
                <w:sz w:val="20"/>
                <w:szCs w:val="20"/>
                <w:lang w:val="bg-BG"/>
              </w:rPr>
            </w:pPr>
          </w:p>
          <w:p w14:paraId="03C1B69E"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документацията): [……][……][……][……]</w:t>
            </w:r>
          </w:p>
        </w:tc>
      </w:tr>
      <w:tr w:rsidR="00E827B6" w:rsidRPr="00E827B6" w14:paraId="300D228C"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ECD610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Borders>
              <w:top w:val="single" w:sz="4" w:space="0" w:color="auto"/>
              <w:left w:val="single" w:sz="4" w:space="0" w:color="auto"/>
              <w:bottom w:val="single" w:sz="4" w:space="0" w:color="auto"/>
              <w:right w:val="single" w:sz="4" w:space="0" w:color="auto"/>
            </w:tcBorders>
            <w:hideMark/>
          </w:tcPr>
          <w:p w14:paraId="48102FF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745536" w14:paraId="6000AE0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2F32C7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4) Що се отнася до </w:t>
            </w:r>
            <w:r w:rsidRPr="00E827B6">
              <w:rPr>
                <w:rFonts w:ascii="Verdana" w:hAnsi="Verdana"/>
                <w:b/>
                <w:sz w:val="20"/>
                <w:szCs w:val="20"/>
                <w:lang w:val="bg-BG"/>
              </w:rPr>
              <w:t>финансовите съотношения</w:t>
            </w:r>
            <w:r w:rsidRPr="00E827B6">
              <w:rPr>
                <w:rFonts w:ascii="Verdana" w:hAnsi="Verdana"/>
                <w:b/>
                <w:sz w:val="20"/>
                <w:szCs w:val="20"/>
                <w:vertAlign w:val="superscript"/>
                <w:lang w:val="bg-BG"/>
              </w:rPr>
              <w:footnoteReference w:id="37"/>
            </w:r>
            <w:r w:rsidRPr="00E827B6">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14:paraId="45FD1E9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(посочване на изискваното съотношение — съотношение между х и у</w:t>
            </w:r>
            <w:r w:rsidRPr="00E827B6">
              <w:rPr>
                <w:rFonts w:ascii="Verdana" w:hAnsi="Verdana"/>
                <w:sz w:val="20"/>
                <w:szCs w:val="20"/>
                <w:vertAlign w:val="superscript"/>
                <w:lang w:val="bg-BG"/>
              </w:rPr>
              <w:footnoteReference w:id="38"/>
            </w:r>
            <w:r w:rsidRPr="00E827B6">
              <w:rPr>
                <w:rFonts w:ascii="Verdana" w:hAnsi="Verdana"/>
                <w:sz w:val="20"/>
                <w:szCs w:val="20"/>
                <w:lang w:val="bg-BG"/>
              </w:rPr>
              <w:t xml:space="preserve"> — и стойността):</w:t>
            </w:r>
            <w:r w:rsidRPr="00E827B6">
              <w:rPr>
                <w:rFonts w:ascii="Verdana" w:hAnsi="Verdana"/>
                <w:sz w:val="20"/>
                <w:szCs w:val="20"/>
                <w:lang w:val="bg-BG"/>
              </w:rPr>
              <w:br/>
              <w:t>[…], [……]</w:t>
            </w:r>
            <w:r w:rsidRPr="00E827B6">
              <w:rPr>
                <w:rFonts w:ascii="Verdana" w:hAnsi="Verdana"/>
                <w:sz w:val="20"/>
                <w:szCs w:val="20"/>
                <w:vertAlign w:val="superscript"/>
                <w:lang w:val="bg-BG"/>
              </w:rPr>
              <w:footnoteReference w:id="39"/>
            </w:r>
            <w:r w:rsidRPr="00E827B6">
              <w:rPr>
                <w:rFonts w:ascii="Verdana" w:hAnsi="Verdana"/>
                <w:sz w:val="20"/>
                <w:szCs w:val="20"/>
                <w:lang w:val="bg-BG"/>
              </w:rPr>
              <w:br/>
            </w:r>
          </w:p>
          <w:p w14:paraId="1A8AF5B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 (</w:t>
            </w:r>
            <w:r w:rsidRPr="00E827B6">
              <w:rPr>
                <w:rFonts w:ascii="Verdana" w:hAnsi="Verdana"/>
                <w:i/>
                <w:sz w:val="20"/>
                <w:szCs w:val="20"/>
                <w:lang w:val="bg-BG"/>
              </w:rPr>
              <w:t>уеб адрес, орган или служба, издаващи документа, точно позоваване на документа</w:t>
            </w:r>
            <w:r w:rsidRPr="00E827B6">
              <w:rPr>
                <w:rFonts w:ascii="Verdana" w:hAnsi="Verdana"/>
                <w:sz w:val="20"/>
                <w:szCs w:val="20"/>
                <w:lang w:val="bg-BG"/>
              </w:rPr>
              <w:t>):</w:t>
            </w:r>
            <w:r w:rsidRPr="00E827B6">
              <w:rPr>
                <w:rFonts w:ascii="Verdana" w:hAnsi="Verdana"/>
                <w:i/>
                <w:sz w:val="20"/>
                <w:szCs w:val="20"/>
                <w:lang w:val="bg-BG"/>
              </w:rPr>
              <w:t xml:space="preserve"> [……][……][……][……]</w:t>
            </w:r>
          </w:p>
        </w:tc>
      </w:tr>
      <w:tr w:rsidR="00E827B6" w:rsidRPr="00745536" w14:paraId="595C796A"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520AF1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5) Застрахователната сума по неговата </w:t>
            </w:r>
            <w:r w:rsidRPr="00E827B6">
              <w:rPr>
                <w:rFonts w:ascii="Verdana" w:hAnsi="Verdana"/>
                <w:b/>
                <w:sz w:val="20"/>
                <w:szCs w:val="20"/>
                <w:lang w:val="bg-BG"/>
              </w:rPr>
              <w:t>застрахователна полица за риска „професионална отговорност“</w:t>
            </w:r>
            <w:r w:rsidRPr="00E827B6">
              <w:rPr>
                <w:rFonts w:ascii="Verdana" w:hAnsi="Verdana"/>
                <w:sz w:val="20"/>
                <w:szCs w:val="20"/>
                <w:lang w:val="bg-BG"/>
              </w:rPr>
              <w:t xml:space="preserve"> възлиза на:</w:t>
            </w:r>
            <w:r w:rsidRPr="00E827B6">
              <w:rPr>
                <w:rFonts w:ascii="Verdana" w:hAnsi="Verdana"/>
                <w:sz w:val="20"/>
                <w:szCs w:val="20"/>
                <w:lang w:val="bg-BG"/>
              </w:rPr>
              <w:br/>
            </w:r>
            <w:r w:rsidRPr="00E827B6">
              <w:rPr>
                <w:rFonts w:ascii="Verdana" w:eastAsia="Calibri" w:hAnsi="Verdana"/>
                <w:i/>
                <w:sz w:val="20"/>
                <w:szCs w:val="20"/>
                <w:lang w:val="bg-BG" w:eastAsia="bg-BG"/>
              </w:rPr>
              <w:t>Ако</w:t>
            </w:r>
            <w:r w:rsidRPr="00E827B6">
              <w:rPr>
                <w:rFonts w:ascii="Verdana" w:hAnsi="Verdana"/>
                <w:i/>
                <w:sz w:val="20"/>
                <w:szCs w:val="20"/>
                <w:lang w:val="bg-BG"/>
              </w:rPr>
              <w:t xml:space="preserve"> съответната информация е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21E8C9F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[……],[……][…]валута</w:t>
            </w:r>
          </w:p>
          <w:p w14:paraId="7A98B157" w14:textId="77777777" w:rsidR="00E827B6" w:rsidRPr="00E827B6" w:rsidRDefault="00E827B6" w:rsidP="00E827B6">
            <w:pPr>
              <w:spacing w:line="276" w:lineRule="auto"/>
              <w:rPr>
                <w:rFonts w:ascii="Verdana" w:hAnsi="Verdana"/>
                <w:sz w:val="20"/>
                <w:szCs w:val="20"/>
                <w:lang w:val="bg-BG"/>
              </w:rPr>
            </w:pPr>
          </w:p>
          <w:p w14:paraId="4ED841AD"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 [……][……][……][……]</w:t>
            </w:r>
          </w:p>
        </w:tc>
      </w:tr>
      <w:tr w:rsidR="00E827B6" w:rsidRPr="00745536" w14:paraId="6697098D"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BAAC31B"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6) Що се отнася до </w:t>
            </w:r>
            <w:r w:rsidRPr="00E827B6">
              <w:rPr>
                <w:rFonts w:ascii="Verdana" w:hAnsi="Verdana"/>
                <w:b/>
                <w:sz w:val="20"/>
                <w:szCs w:val="20"/>
                <w:lang w:val="bg-BG"/>
              </w:rPr>
              <w:t>другите икономически или финансови изисквания</w:t>
            </w:r>
            <w:r w:rsidRPr="00E827B6">
              <w:rPr>
                <w:rFonts w:ascii="Verdana" w:hAnsi="Verdana"/>
                <w:sz w:val="20"/>
                <w:szCs w:val="20"/>
                <w:lang w:val="bg-BG"/>
              </w:rPr>
              <w:t xml:space="preserve">, </w:t>
            </w:r>
            <w:r w:rsidRPr="00E827B6">
              <w:rPr>
                <w:rFonts w:ascii="Verdana" w:hAnsi="Verdana"/>
                <w:b/>
                <w:sz w:val="20"/>
                <w:szCs w:val="20"/>
                <w:lang w:val="bg-BG"/>
              </w:rPr>
              <w:t>ако има такива</w:t>
            </w:r>
            <w:r w:rsidRPr="00E827B6">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827B6">
              <w:rPr>
                <w:rFonts w:ascii="Verdana" w:hAnsi="Verdana"/>
                <w:sz w:val="20"/>
                <w:szCs w:val="20"/>
                <w:lang w:val="bg-BG"/>
              </w:rPr>
              <w:br/>
            </w:r>
            <w:r w:rsidRPr="00E827B6">
              <w:rPr>
                <w:rFonts w:ascii="Verdana" w:hAnsi="Verdana"/>
                <w:i/>
                <w:sz w:val="20"/>
                <w:szCs w:val="20"/>
                <w:lang w:val="bg-BG"/>
              </w:rPr>
              <w:t xml:space="preserve">Ако съответната документация, която </w:t>
            </w:r>
            <w:r w:rsidRPr="00E827B6">
              <w:rPr>
                <w:rFonts w:ascii="Verdana" w:hAnsi="Verdana"/>
                <w:b/>
                <w:i/>
                <w:sz w:val="20"/>
                <w:szCs w:val="20"/>
                <w:lang w:val="bg-BG"/>
              </w:rPr>
              <w:t xml:space="preserve">може </w:t>
            </w:r>
            <w:r w:rsidRPr="00E827B6">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Borders>
              <w:top w:val="single" w:sz="4" w:space="0" w:color="auto"/>
              <w:left w:val="single" w:sz="4" w:space="0" w:color="auto"/>
              <w:bottom w:val="single" w:sz="4" w:space="0" w:color="auto"/>
              <w:right w:val="single" w:sz="4" w:space="0" w:color="auto"/>
            </w:tcBorders>
          </w:tcPr>
          <w:p w14:paraId="710BB65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 xml:space="preserve"> </w:t>
            </w:r>
          </w:p>
          <w:p w14:paraId="695F88D6" w14:textId="77777777" w:rsidR="00E827B6" w:rsidRPr="00E827B6" w:rsidRDefault="00E827B6" w:rsidP="00E827B6">
            <w:pPr>
              <w:spacing w:line="276" w:lineRule="auto"/>
              <w:rPr>
                <w:rFonts w:ascii="Verdana" w:hAnsi="Verdana"/>
                <w:sz w:val="20"/>
                <w:szCs w:val="20"/>
                <w:lang w:val="bg-BG"/>
              </w:rPr>
            </w:pPr>
          </w:p>
          <w:p w14:paraId="11117A8C"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i/>
                <w:sz w:val="20"/>
                <w:szCs w:val="20"/>
                <w:lang w:val="bg-BG"/>
              </w:rPr>
              <w:t>уеб адрес, орган или служба, издаващи документа, точно позоваване на документацията)</w:t>
            </w:r>
            <w:r w:rsidRPr="00E827B6">
              <w:rPr>
                <w:rFonts w:ascii="Verdana" w:hAnsi="Verdana"/>
                <w:sz w:val="20"/>
                <w:szCs w:val="20"/>
                <w:lang w:val="bg-BG"/>
              </w:rPr>
              <w:t>:</w:t>
            </w:r>
            <w:r w:rsidRPr="00E827B6">
              <w:rPr>
                <w:rFonts w:ascii="Verdana" w:hAnsi="Verdana"/>
                <w:i/>
                <w:sz w:val="20"/>
                <w:szCs w:val="20"/>
                <w:lang w:val="bg-BG"/>
              </w:rPr>
              <w:t xml:space="preserve"> [……][……][……][……]</w:t>
            </w:r>
          </w:p>
        </w:tc>
      </w:tr>
    </w:tbl>
    <w:p w14:paraId="4B564502"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В: Технически и професионални способности</w:t>
      </w:r>
    </w:p>
    <w:p w14:paraId="47A22EF3"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27B6">
        <w:rPr>
          <w:rFonts w:ascii="Verdana" w:hAnsi="Verdana"/>
          <w:b/>
          <w:i/>
          <w:sz w:val="20"/>
          <w:szCs w:val="20"/>
          <w:lang w:val="bg-BG"/>
        </w:rPr>
        <w:t xml:space="preserve">Икономическият оператор следва да предостави информация </w:t>
      </w:r>
      <w:r w:rsidRPr="00E827B6">
        <w:rPr>
          <w:rFonts w:ascii="Verdana" w:hAnsi="Verdana"/>
          <w:b/>
          <w:i/>
          <w:sz w:val="20"/>
          <w:szCs w:val="20"/>
          <w:u w:val="single"/>
          <w:lang w:val="bg-BG"/>
        </w:rPr>
        <w:t>само</w:t>
      </w:r>
      <w:r w:rsidRPr="00E827B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E827B6">
        <w:rPr>
          <w:rFonts w:ascii="Verdana" w:hAnsi="Verdana"/>
          <w:sz w:val="20"/>
          <w:szCs w:val="20"/>
          <w:lang w:val="bg-BG"/>
        </w:rPr>
        <w:t xml:space="preserve"> </w:t>
      </w:r>
      <w:r w:rsidRPr="00E827B6">
        <w:rPr>
          <w:rFonts w:ascii="Verdana" w:hAnsi="Verdana"/>
          <w:b/>
          <w:i/>
          <w:sz w:val="20"/>
          <w:szCs w:val="20"/>
          <w:lang w:val="bg-BG"/>
        </w:rPr>
        <w:t>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E827B6" w:rsidRPr="00E827B6" w14:paraId="14FC921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3EFF639"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Технически и професионални способности</w:t>
            </w:r>
          </w:p>
        </w:tc>
        <w:tc>
          <w:tcPr>
            <w:tcW w:w="4962" w:type="dxa"/>
            <w:tcBorders>
              <w:top w:val="single" w:sz="4" w:space="0" w:color="auto"/>
              <w:left w:val="single" w:sz="4" w:space="0" w:color="auto"/>
              <w:bottom w:val="single" w:sz="4" w:space="0" w:color="auto"/>
              <w:right w:val="single" w:sz="4" w:space="0" w:color="auto"/>
            </w:tcBorders>
            <w:hideMark/>
          </w:tcPr>
          <w:p w14:paraId="17C5A94C"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368FB3C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87E43A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1а) </w:t>
            </w:r>
            <w:r w:rsidRPr="00E827B6">
              <w:rPr>
                <w:rFonts w:ascii="Verdana" w:hAnsi="Verdana"/>
                <w:sz w:val="20"/>
                <w:szCs w:val="20"/>
                <w:highlight w:val="lightGray"/>
                <w:lang w:val="bg-BG"/>
              </w:rPr>
              <w:t xml:space="preserve">Само за </w:t>
            </w:r>
            <w:r w:rsidRPr="00E827B6">
              <w:rPr>
                <w:rFonts w:ascii="Verdana" w:hAnsi="Verdana"/>
                <w:b/>
                <w:i/>
                <w:sz w:val="20"/>
                <w:szCs w:val="20"/>
                <w:highlight w:val="lightGray"/>
                <w:lang w:val="bg-BG"/>
              </w:rPr>
              <w:t>обществените поръчки за</w:t>
            </w:r>
            <w:r w:rsidRPr="00E827B6">
              <w:rPr>
                <w:rFonts w:ascii="Verdana" w:hAnsi="Verdana"/>
                <w:sz w:val="20"/>
                <w:szCs w:val="20"/>
                <w:highlight w:val="lightGray"/>
                <w:lang w:val="bg-BG"/>
              </w:rPr>
              <w:t xml:space="preserve"> </w:t>
            </w:r>
            <w:r w:rsidRPr="00E827B6">
              <w:rPr>
                <w:rFonts w:ascii="Verdana" w:hAnsi="Verdana"/>
                <w:b/>
                <w:i/>
                <w:sz w:val="20"/>
                <w:szCs w:val="20"/>
                <w:highlight w:val="lightGray"/>
                <w:lang w:val="bg-BG"/>
              </w:rPr>
              <w:lastRenderedPageBreak/>
              <w:t>строителство</w:t>
            </w:r>
            <w:r w:rsidRPr="00E827B6">
              <w:rPr>
                <w:rFonts w:ascii="Verdana" w:hAnsi="Verdana"/>
                <w:sz w:val="20"/>
                <w:szCs w:val="20"/>
                <w:lang w:val="bg-BG"/>
              </w:rPr>
              <w:t>:</w:t>
            </w:r>
            <w:r w:rsidRPr="00E827B6">
              <w:rPr>
                <w:rFonts w:ascii="Verdana" w:hAnsi="Verdana"/>
                <w:sz w:val="20"/>
                <w:szCs w:val="20"/>
                <w:lang w:val="bg-BG"/>
              </w:rPr>
              <w:br/>
              <w:t>През референтния период</w:t>
            </w:r>
            <w:r w:rsidRPr="00E827B6">
              <w:rPr>
                <w:rFonts w:ascii="Verdana" w:hAnsi="Verdana"/>
                <w:sz w:val="20"/>
                <w:szCs w:val="20"/>
                <w:vertAlign w:val="superscript"/>
                <w:lang w:val="bg-BG"/>
              </w:rPr>
              <w:footnoteReference w:id="40"/>
            </w:r>
            <w:r w:rsidRPr="00E827B6">
              <w:rPr>
                <w:rFonts w:ascii="Verdana" w:hAnsi="Verdana"/>
                <w:sz w:val="20"/>
                <w:szCs w:val="20"/>
                <w:lang w:val="bg-BG"/>
              </w:rPr>
              <w:t xml:space="preserve"> икономическият оператор е </w:t>
            </w:r>
            <w:r w:rsidRPr="00E827B6">
              <w:rPr>
                <w:rFonts w:ascii="Verdana" w:hAnsi="Verdana"/>
                <w:b/>
                <w:sz w:val="20"/>
                <w:szCs w:val="20"/>
                <w:lang w:val="bg-BG"/>
              </w:rPr>
              <w:t>извършил следните строителни дейности от конкретния вид</w:t>
            </w:r>
            <w:r w:rsidRPr="00E827B6">
              <w:rPr>
                <w:rFonts w:ascii="Verdana" w:hAnsi="Verdana"/>
                <w:sz w:val="20"/>
                <w:szCs w:val="20"/>
                <w:lang w:val="bg-BG"/>
              </w:rPr>
              <w:t xml:space="preserve">: </w:t>
            </w:r>
            <w:r w:rsidRPr="00E827B6">
              <w:rPr>
                <w:rFonts w:ascii="Verdana" w:hAnsi="Verdana"/>
                <w:sz w:val="20"/>
                <w:szCs w:val="20"/>
                <w:lang w:val="bg-BG"/>
              </w:rPr>
              <w:br/>
            </w:r>
            <w:r w:rsidRPr="00E827B6">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5EF5D40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xml:space="preserve">Брой години (този период е определен в </w:t>
            </w:r>
            <w:r w:rsidRPr="00E827B6">
              <w:rPr>
                <w:rFonts w:ascii="Verdana" w:hAnsi="Verdana"/>
                <w:sz w:val="20"/>
                <w:szCs w:val="20"/>
                <w:lang w:val="bg-BG"/>
              </w:rPr>
              <w:lastRenderedPageBreak/>
              <w:t>обявлението или документацията за обществената поръчка):  [……]</w:t>
            </w:r>
          </w:p>
          <w:p w14:paraId="17D2F3A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Строителни работи:  [……]</w:t>
            </w:r>
          </w:p>
          <w:p w14:paraId="12D9CD26" w14:textId="77777777" w:rsidR="00E827B6" w:rsidRPr="00E827B6" w:rsidRDefault="00E827B6" w:rsidP="00E827B6">
            <w:pPr>
              <w:spacing w:line="276" w:lineRule="auto"/>
              <w:rPr>
                <w:rFonts w:ascii="Verdana" w:hAnsi="Verdana"/>
                <w:sz w:val="20"/>
                <w:szCs w:val="20"/>
                <w:lang w:val="bg-BG"/>
              </w:rPr>
            </w:pPr>
          </w:p>
          <w:p w14:paraId="489FD3DD"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 [……][……][……][……]</w:t>
            </w:r>
          </w:p>
        </w:tc>
      </w:tr>
      <w:tr w:rsidR="00E827B6" w:rsidRPr="00E827B6" w14:paraId="31BA13E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1F1BC9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xml:space="preserve">1б) </w:t>
            </w:r>
            <w:r w:rsidRPr="00E827B6">
              <w:rPr>
                <w:rFonts w:ascii="Verdana" w:hAnsi="Verdana"/>
                <w:sz w:val="20"/>
                <w:szCs w:val="20"/>
                <w:highlight w:val="lightGray"/>
                <w:lang w:val="bg-BG"/>
              </w:rPr>
              <w:t xml:space="preserve">Само за </w:t>
            </w:r>
            <w:r w:rsidRPr="00E827B6">
              <w:rPr>
                <w:rFonts w:ascii="Verdana" w:hAnsi="Verdana"/>
                <w:b/>
                <w:i/>
                <w:sz w:val="20"/>
                <w:szCs w:val="20"/>
                <w:highlight w:val="lightGray"/>
                <w:lang w:val="bg-BG"/>
              </w:rPr>
              <w:t>обществени поръчки за доставки и обществени поръчки за услуги</w:t>
            </w:r>
            <w:r w:rsidRPr="00E827B6">
              <w:rPr>
                <w:rFonts w:ascii="Verdana" w:hAnsi="Verdana"/>
                <w:sz w:val="20"/>
                <w:szCs w:val="20"/>
                <w:lang w:val="bg-BG"/>
              </w:rPr>
              <w:t>:</w:t>
            </w:r>
            <w:r w:rsidRPr="00E827B6">
              <w:rPr>
                <w:rFonts w:ascii="Verdana" w:hAnsi="Verdana"/>
                <w:sz w:val="20"/>
                <w:szCs w:val="20"/>
                <w:lang w:val="bg-BG"/>
              </w:rPr>
              <w:br/>
              <w:t>През референтния период</w:t>
            </w:r>
            <w:r w:rsidRPr="00E827B6">
              <w:rPr>
                <w:rFonts w:ascii="Verdana" w:hAnsi="Verdana"/>
                <w:sz w:val="20"/>
                <w:szCs w:val="20"/>
                <w:vertAlign w:val="superscript"/>
                <w:lang w:val="bg-BG"/>
              </w:rPr>
              <w:footnoteReference w:id="41"/>
            </w:r>
            <w:r w:rsidRPr="00E827B6">
              <w:rPr>
                <w:rFonts w:ascii="Verdana" w:hAnsi="Verdana"/>
                <w:sz w:val="20"/>
                <w:szCs w:val="20"/>
                <w:lang w:val="bg-BG"/>
              </w:rPr>
              <w:t xml:space="preserve"> икономическият оператор е извършил </w:t>
            </w:r>
            <w:r w:rsidRPr="00E827B6">
              <w:rPr>
                <w:rFonts w:ascii="Verdana" w:hAnsi="Verdana"/>
                <w:b/>
                <w:sz w:val="20"/>
                <w:szCs w:val="20"/>
                <w:lang w:val="bg-BG"/>
              </w:rPr>
              <w:t>следните основни доставки или е предоставил следните основни услуги от посочения вид</w:t>
            </w:r>
            <w:r w:rsidRPr="00E827B6">
              <w:rPr>
                <w:rFonts w:ascii="Verdana" w:hAnsi="Verdana"/>
                <w:sz w:val="20"/>
                <w:szCs w:val="20"/>
                <w:lang w:val="bg-BG"/>
              </w:rPr>
              <w:t>:</w:t>
            </w:r>
            <w:r w:rsidRPr="00E827B6">
              <w:rPr>
                <w:rFonts w:ascii="Verdana" w:hAnsi="Verdana"/>
                <w:b/>
                <w:sz w:val="20"/>
                <w:szCs w:val="20"/>
                <w:lang w:val="bg-BG"/>
              </w:rPr>
              <w:t xml:space="preserve"> </w:t>
            </w:r>
            <w:r w:rsidRPr="00E827B6">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E827B6">
              <w:rPr>
                <w:rFonts w:ascii="Verdana" w:hAnsi="Verdana"/>
                <w:sz w:val="20"/>
                <w:szCs w:val="20"/>
                <w:vertAlign w:val="superscript"/>
                <w:lang w:val="bg-BG"/>
              </w:rPr>
              <w:footnoteReference w:id="42"/>
            </w:r>
            <w:r w:rsidRPr="00E827B6">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71DD46D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442"/>
            </w:tblGrid>
            <w:tr w:rsidR="00E827B6" w:rsidRPr="00E827B6" w14:paraId="42B989CF" w14:textId="77777777" w:rsidTr="00405473">
              <w:tc>
                <w:tcPr>
                  <w:tcW w:w="1336" w:type="dxa"/>
                  <w:tcBorders>
                    <w:top w:val="single" w:sz="4" w:space="0" w:color="auto"/>
                    <w:left w:val="single" w:sz="4" w:space="0" w:color="auto"/>
                    <w:bottom w:val="single" w:sz="4" w:space="0" w:color="auto"/>
                    <w:right w:val="single" w:sz="4" w:space="0" w:color="auto"/>
                  </w:tcBorders>
                  <w:hideMark/>
                </w:tcPr>
                <w:p w14:paraId="50F2CF3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0E0349AB"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2F2DE7CF"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0F22BD0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Получатели</w:t>
                  </w:r>
                </w:p>
              </w:tc>
            </w:tr>
            <w:tr w:rsidR="00E827B6" w:rsidRPr="00E827B6" w14:paraId="31784859" w14:textId="77777777" w:rsidTr="00405473">
              <w:tc>
                <w:tcPr>
                  <w:tcW w:w="1336" w:type="dxa"/>
                  <w:tcBorders>
                    <w:top w:val="single" w:sz="4" w:space="0" w:color="auto"/>
                    <w:left w:val="single" w:sz="4" w:space="0" w:color="auto"/>
                    <w:bottom w:val="single" w:sz="4" w:space="0" w:color="auto"/>
                    <w:right w:val="single" w:sz="4" w:space="0" w:color="auto"/>
                  </w:tcBorders>
                </w:tcPr>
                <w:p w14:paraId="62E897C0" w14:textId="77777777" w:rsidR="00E827B6" w:rsidRPr="00E827B6" w:rsidRDefault="00E827B6" w:rsidP="00E827B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10127A84" w14:textId="77777777" w:rsidR="00E827B6" w:rsidRPr="00E827B6" w:rsidRDefault="00E827B6" w:rsidP="00E827B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2FF2E4A8" w14:textId="77777777" w:rsidR="00E827B6" w:rsidRPr="00E827B6" w:rsidRDefault="00E827B6" w:rsidP="00E827B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143ADE8B" w14:textId="77777777" w:rsidR="00E827B6" w:rsidRPr="00E827B6" w:rsidRDefault="00E827B6" w:rsidP="00E827B6">
                  <w:pPr>
                    <w:spacing w:line="276" w:lineRule="auto"/>
                    <w:rPr>
                      <w:rFonts w:ascii="Verdana" w:hAnsi="Verdana"/>
                      <w:sz w:val="20"/>
                      <w:szCs w:val="20"/>
                      <w:lang w:val="bg-BG"/>
                    </w:rPr>
                  </w:pPr>
                </w:p>
              </w:tc>
            </w:tr>
          </w:tbl>
          <w:p w14:paraId="6E7C4D9B" w14:textId="77777777" w:rsidR="00E827B6" w:rsidRPr="00E827B6" w:rsidRDefault="00E827B6" w:rsidP="00E827B6">
            <w:pPr>
              <w:spacing w:line="276" w:lineRule="auto"/>
              <w:rPr>
                <w:rFonts w:ascii="Verdana" w:hAnsi="Verdana"/>
                <w:sz w:val="20"/>
                <w:szCs w:val="20"/>
                <w:lang w:val="bg-BG"/>
              </w:rPr>
            </w:pPr>
          </w:p>
        </w:tc>
      </w:tr>
      <w:tr w:rsidR="00E827B6" w:rsidRPr="00E827B6" w14:paraId="5E81C97B"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A99F0E9"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2) Той може да използва следните </w:t>
            </w:r>
            <w:r w:rsidRPr="00E827B6">
              <w:rPr>
                <w:rFonts w:ascii="Verdana" w:hAnsi="Verdana"/>
                <w:b/>
                <w:sz w:val="20"/>
                <w:szCs w:val="20"/>
                <w:lang w:val="bg-BG"/>
              </w:rPr>
              <w:t>технически лица или органи</w:t>
            </w:r>
            <w:r w:rsidRPr="00E827B6">
              <w:rPr>
                <w:rFonts w:ascii="Verdana" w:hAnsi="Verdana"/>
                <w:b/>
                <w:sz w:val="20"/>
                <w:szCs w:val="20"/>
                <w:vertAlign w:val="superscript"/>
                <w:lang w:val="bg-BG"/>
              </w:rPr>
              <w:footnoteReference w:id="43"/>
            </w:r>
            <w:r w:rsidRPr="00E827B6">
              <w:rPr>
                <w:rFonts w:ascii="Verdana" w:hAnsi="Verdana"/>
                <w:sz w:val="20"/>
                <w:szCs w:val="20"/>
                <w:lang w:val="bg-BG"/>
              </w:rPr>
              <w:t>, особено тези, отговарящи за контрола на качеството:</w:t>
            </w:r>
            <w:r w:rsidRPr="00E827B6">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Borders>
              <w:top w:val="single" w:sz="4" w:space="0" w:color="auto"/>
              <w:left w:val="single" w:sz="4" w:space="0" w:color="auto"/>
              <w:bottom w:val="single" w:sz="4" w:space="0" w:color="auto"/>
              <w:right w:val="single" w:sz="4" w:space="0" w:color="auto"/>
            </w:tcBorders>
            <w:hideMark/>
          </w:tcPr>
          <w:p w14:paraId="0EBC07BE"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p>
        </w:tc>
      </w:tr>
      <w:tr w:rsidR="00E827B6" w:rsidRPr="00E827B6" w14:paraId="5C1D01C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41B5C22"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3) Той използва следните </w:t>
            </w:r>
            <w:r w:rsidRPr="00E827B6">
              <w:rPr>
                <w:rFonts w:ascii="Verdana" w:hAnsi="Verdana"/>
                <w:b/>
                <w:sz w:val="20"/>
                <w:szCs w:val="20"/>
                <w:lang w:val="bg-BG"/>
              </w:rPr>
              <w:t>технически съоръжения и мерки за гарантиране на качество</w:t>
            </w:r>
            <w:r w:rsidRPr="00E827B6">
              <w:rPr>
                <w:rFonts w:ascii="Verdana" w:hAnsi="Verdana"/>
                <w:sz w:val="20"/>
                <w:szCs w:val="20"/>
                <w:lang w:val="bg-BG"/>
              </w:rPr>
              <w:t xml:space="preserve">, а </w:t>
            </w:r>
            <w:r w:rsidRPr="00E827B6">
              <w:rPr>
                <w:rFonts w:ascii="Verdana" w:hAnsi="Verdana"/>
                <w:b/>
                <w:sz w:val="20"/>
                <w:szCs w:val="20"/>
                <w:lang w:val="bg-BG"/>
              </w:rPr>
              <w:t>съоръженията за проучване и изследване</w:t>
            </w:r>
            <w:r w:rsidRPr="00E827B6">
              <w:rPr>
                <w:rFonts w:ascii="Verdana" w:hAnsi="Verdana"/>
                <w:sz w:val="20"/>
                <w:szCs w:val="20"/>
                <w:lang w:val="bg-BG"/>
              </w:rPr>
              <w:t xml:space="preserve"> са както следва: </w:t>
            </w:r>
          </w:p>
        </w:tc>
        <w:tc>
          <w:tcPr>
            <w:tcW w:w="4962" w:type="dxa"/>
            <w:tcBorders>
              <w:top w:val="single" w:sz="4" w:space="0" w:color="auto"/>
              <w:left w:val="single" w:sz="4" w:space="0" w:color="auto"/>
              <w:bottom w:val="single" w:sz="4" w:space="0" w:color="auto"/>
              <w:right w:val="single" w:sz="4" w:space="0" w:color="auto"/>
            </w:tcBorders>
            <w:hideMark/>
          </w:tcPr>
          <w:p w14:paraId="18AA6623"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048A18D2"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FD986C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4) При изпълнение на поръчката той ще бъде в състояние да прилага следните </w:t>
            </w:r>
            <w:r w:rsidRPr="00E827B6">
              <w:rPr>
                <w:rFonts w:ascii="Verdana" w:hAnsi="Verdana"/>
                <w:b/>
                <w:sz w:val="20"/>
                <w:szCs w:val="20"/>
                <w:lang w:val="bg-BG"/>
              </w:rPr>
              <w:t>системи за управление и за проследяване на веригата на доставка</w:t>
            </w:r>
            <w:r w:rsidRPr="00E827B6">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3713900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78F8A04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40E6D873" w14:textId="77777777" w:rsidR="00E827B6" w:rsidRPr="00E827B6" w:rsidRDefault="00E827B6" w:rsidP="00E827B6">
            <w:pPr>
              <w:spacing w:line="276" w:lineRule="auto"/>
              <w:rPr>
                <w:rFonts w:ascii="Verdana" w:hAnsi="Verdana"/>
                <w:sz w:val="20"/>
                <w:szCs w:val="20"/>
                <w:lang w:val="bg-BG"/>
              </w:rPr>
            </w:pPr>
            <w:r w:rsidRPr="00E827B6">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E827B6">
              <w:rPr>
                <w:rFonts w:ascii="Verdana" w:hAnsi="Verdana"/>
                <w:sz w:val="20"/>
                <w:szCs w:val="20"/>
                <w:lang w:val="bg-BG"/>
              </w:rPr>
              <w:br/>
              <w:t xml:space="preserve">Икономическият оператор </w:t>
            </w:r>
            <w:r w:rsidRPr="00E827B6">
              <w:rPr>
                <w:rFonts w:ascii="Verdana" w:hAnsi="Verdana"/>
                <w:b/>
                <w:sz w:val="20"/>
                <w:szCs w:val="20"/>
                <w:lang w:val="bg-BG"/>
              </w:rPr>
              <w:t>ще</w:t>
            </w:r>
            <w:r w:rsidRPr="00E827B6">
              <w:rPr>
                <w:rFonts w:ascii="Verdana" w:hAnsi="Verdana"/>
                <w:sz w:val="20"/>
                <w:szCs w:val="20"/>
                <w:lang w:val="bg-BG"/>
              </w:rPr>
              <w:t xml:space="preserve"> позволи ли извършването на </w:t>
            </w:r>
            <w:r w:rsidRPr="00E827B6">
              <w:rPr>
                <w:rFonts w:ascii="Verdana" w:hAnsi="Verdana"/>
                <w:b/>
                <w:sz w:val="20"/>
                <w:szCs w:val="20"/>
                <w:lang w:val="bg-BG"/>
              </w:rPr>
              <w:t>проверки</w:t>
            </w:r>
            <w:r w:rsidRPr="00E827B6">
              <w:rPr>
                <w:rFonts w:ascii="Verdana" w:hAnsi="Verdana"/>
                <w:b/>
                <w:sz w:val="20"/>
                <w:szCs w:val="20"/>
                <w:vertAlign w:val="superscript"/>
                <w:lang w:val="bg-BG"/>
              </w:rPr>
              <w:footnoteReference w:id="44"/>
            </w:r>
            <w:r w:rsidRPr="00E827B6">
              <w:rPr>
                <w:rFonts w:ascii="Verdana" w:hAnsi="Verdana"/>
                <w:sz w:val="20"/>
                <w:szCs w:val="20"/>
                <w:lang w:val="bg-BG"/>
              </w:rPr>
              <w:t xml:space="preserve"> на неговия </w:t>
            </w:r>
            <w:r w:rsidRPr="00E827B6">
              <w:rPr>
                <w:rFonts w:ascii="Verdana" w:hAnsi="Verdana"/>
                <w:b/>
                <w:sz w:val="20"/>
                <w:szCs w:val="20"/>
                <w:lang w:val="bg-BG"/>
              </w:rPr>
              <w:t>производствен или технически капацитет</w:t>
            </w:r>
            <w:r w:rsidRPr="00E827B6">
              <w:rPr>
                <w:rFonts w:ascii="Verdana" w:hAnsi="Verdana"/>
                <w:sz w:val="20"/>
                <w:szCs w:val="20"/>
                <w:lang w:val="bg-BG"/>
              </w:rPr>
              <w:t xml:space="preserve"> и, когато е необходимо, на </w:t>
            </w:r>
            <w:r w:rsidRPr="00E827B6">
              <w:rPr>
                <w:rFonts w:ascii="Verdana" w:hAnsi="Verdana"/>
                <w:b/>
                <w:sz w:val="20"/>
                <w:szCs w:val="20"/>
                <w:lang w:val="bg-BG"/>
              </w:rPr>
              <w:t>средствата за проучване и изследване</w:t>
            </w:r>
            <w:r w:rsidRPr="00E827B6">
              <w:rPr>
                <w:rFonts w:ascii="Verdana" w:hAnsi="Verdana"/>
                <w:sz w:val="20"/>
                <w:szCs w:val="20"/>
                <w:lang w:val="bg-BG"/>
              </w:rPr>
              <w:t xml:space="preserve">, с които разполага, както и на </w:t>
            </w:r>
            <w:r w:rsidRPr="00E827B6">
              <w:rPr>
                <w:rFonts w:ascii="Verdana" w:hAnsi="Verdana"/>
                <w:b/>
                <w:sz w:val="20"/>
                <w:szCs w:val="20"/>
                <w:lang w:val="bg-BG"/>
              </w:rPr>
              <w:t>мерките за контрол на качеството</w:t>
            </w:r>
            <w:r w:rsidRPr="00E827B6">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730A9B6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 Да [] Не</w:t>
            </w:r>
          </w:p>
        </w:tc>
      </w:tr>
      <w:tr w:rsidR="00E827B6" w:rsidRPr="00E827B6" w14:paraId="7BE7193A"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75297FF5"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6) Следната </w:t>
            </w:r>
            <w:r w:rsidRPr="00E827B6">
              <w:rPr>
                <w:rFonts w:ascii="Verdana" w:hAnsi="Verdana"/>
                <w:b/>
                <w:sz w:val="20"/>
                <w:szCs w:val="20"/>
                <w:lang w:val="bg-BG"/>
              </w:rPr>
              <w:t>образователна и професионална квалификация</w:t>
            </w:r>
            <w:r w:rsidRPr="00E827B6">
              <w:rPr>
                <w:rFonts w:ascii="Verdana" w:hAnsi="Verdana"/>
                <w:sz w:val="20"/>
                <w:szCs w:val="20"/>
                <w:lang w:val="bg-BG"/>
              </w:rPr>
              <w:t xml:space="preserve"> се притежава от:</w:t>
            </w:r>
            <w:r w:rsidRPr="00E827B6">
              <w:rPr>
                <w:rFonts w:ascii="Verdana" w:hAnsi="Verdana"/>
                <w:sz w:val="20"/>
                <w:szCs w:val="20"/>
                <w:lang w:val="bg-BG"/>
              </w:rPr>
              <w:br/>
              <w:t xml:space="preserve">а) доставчика на услуга или самия изпълнител, </w:t>
            </w:r>
            <w:r w:rsidRPr="00E827B6">
              <w:rPr>
                <w:rFonts w:ascii="Verdana" w:hAnsi="Verdana"/>
                <w:b/>
                <w:i/>
                <w:sz w:val="20"/>
                <w:szCs w:val="20"/>
                <w:lang w:val="bg-BG"/>
              </w:rPr>
              <w:t>и/или</w:t>
            </w:r>
            <w:r w:rsidRPr="00E827B6">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541ED4CF" w14:textId="77777777" w:rsidR="00E827B6" w:rsidRPr="00E827B6" w:rsidRDefault="00E827B6" w:rsidP="00E827B6">
            <w:pPr>
              <w:spacing w:line="276" w:lineRule="auto"/>
              <w:rPr>
                <w:rFonts w:ascii="Verdana" w:hAnsi="Verdana"/>
                <w:b/>
                <w:sz w:val="20"/>
                <w:szCs w:val="20"/>
                <w:lang w:val="bg-BG"/>
              </w:rPr>
            </w:pPr>
            <w:r w:rsidRPr="00E827B6">
              <w:rPr>
                <w:rFonts w:ascii="Verdana" w:hAnsi="Verdana"/>
                <w:sz w:val="20"/>
                <w:szCs w:val="20"/>
                <w:lang w:val="bg-BG"/>
              </w:rPr>
              <w:t>б) неговия ръководен състав:</w:t>
            </w:r>
          </w:p>
        </w:tc>
        <w:tc>
          <w:tcPr>
            <w:tcW w:w="4962" w:type="dxa"/>
            <w:tcBorders>
              <w:top w:val="single" w:sz="4" w:space="0" w:color="auto"/>
              <w:left w:val="single" w:sz="4" w:space="0" w:color="auto"/>
              <w:bottom w:val="single" w:sz="4" w:space="0" w:color="auto"/>
              <w:right w:val="single" w:sz="4" w:space="0" w:color="auto"/>
            </w:tcBorders>
            <w:hideMark/>
          </w:tcPr>
          <w:p w14:paraId="3DD6FE5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br/>
            </w:r>
            <w:r w:rsidRPr="00E827B6">
              <w:rPr>
                <w:rFonts w:ascii="Verdana" w:hAnsi="Verdana"/>
                <w:sz w:val="20"/>
                <w:szCs w:val="20"/>
                <w:lang w:val="bg-BG"/>
              </w:rPr>
              <w:br/>
              <w:t>a) [……]</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б) [……]</w:t>
            </w:r>
          </w:p>
        </w:tc>
      </w:tr>
      <w:tr w:rsidR="00E827B6" w:rsidRPr="00E827B6" w14:paraId="5511CA1F"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6BBFC1E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7) При изпълнение на поръчката икономическият оператор ще може да приложи следните </w:t>
            </w:r>
            <w:r w:rsidRPr="00E827B6">
              <w:rPr>
                <w:rFonts w:ascii="Verdana" w:hAnsi="Verdana"/>
                <w:b/>
                <w:sz w:val="20"/>
                <w:szCs w:val="20"/>
                <w:lang w:val="bg-BG"/>
              </w:rPr>
              <w:t>мерки за управление на околната среда</w:t>
            </w:r>
            <w:r w:rsidRPr="00E827B6">
              <w:rPr>
                <w:rFonts w:ascii="Verdana" w:hAnsi="Verdana"/>
                <w:sz w:val="20"/>
                <w:szCs w:val="20"/>
                <w:lang w:val="bg-BG"/>
              </w:rPr>
              <w:t>:</w:t>
            </w:r>
          </w:p>
        </w:tc>
        <w:tc>
          <w:tcPr>
            <w:tcW w:w="4962" w:type="dxa"/>
            <w:tcBorders>
              <w:top w:val="single" w:sz="4" w:space="0" w:color="auto"/>
              <w:left w:val="single" w:sz="4" w:space="0" w:color="auto"/>
              <w:bottom w:val="single" w:sz="4" w:space="0" w:color="auto"/>
              <w:right w:val="single" w:sz="4" w:space="0" w:color="auto"/>
            </w:tcBorders>
            <w:hideMark/>
          </w:tcPr>
          <w:p w14:paraId="367F84AE"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3B9DF414"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683E8F8"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8)</w:t>
            </w:r>
            <w:r w:rsidRPr="00E827B6">
              <w:rPr>
                <w:rFonts w:ascii="Verdana" w:hAnsi="Verdana"/>
                <w:b/>
                <w:sz w:val="20"/>
                <w:szCs w:val="20"/>
                <w:lang w:val="bg-BG"/>
              </w:rPr>
              <w:t xml:space="preserve"> Средната годишна численост на състава</w:t>
            </w:r>
            <w:r w:rsidRPr="00E827B6">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962" w:type="dxa"/>
            <w:tcBorders>
              <w:top w:val="single" w:sz="4" w:space="0" w:color="auto"/>
              <w:left w:val="single" w:sz="4" w:space="0" w:color="auto"/>
              <w:bottom w:val="single" w:sz="4" w:space="0" w:color="auto"/>
              <w:right w:val="single" w:sz="4" w:space="0" w:color="auto"/>
            </w:tcBorders>
            <w:hideMark/>
          </w:tcPr>
          <w:p w14:paraId="2D8D468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Година, средна годишна численост на състава:</w:t>
            </w:r>
            <w:r w:rsidRPr="00E827B6">
              <w:rPr>
                <w:rFonts w:ascii="Verdana" w:hAnsi="Verdana"/>
                <w:sz w:val="20"/>
                <w:szCs w:val="20"/>
                <w:lang w:val="bg-BG"/>
              </w:rPr>
              <w:br/>
              <w:t>[……],[……],</w:t>
            </w:r>
            <w:r w:rsidRPr="00E827B6">
              <w:rPr>
                <w:rFonts w:ascii="Verdana" w:hAnsi="Verdana"/>
                <w:sz w:val="20"/>
                <w:szCs w:val="20"/>
                <w:lang w:val="bg-BG"/>
              </w:rPr>
              <w:br/>
              <w:t>[……],[……],</w:t>
            </w:r>
          </w:p>
          <w:p w14:paraId="1FD7EACF"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p w14:paraId="3957D66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Година, брой на ръководните кадри:</w:t>
            </w:r>
            <w:r w:rsidRPr="00E827B6">
              <w:rPr>
                <w:rFonts w:ascii="Verdana" w:hAnsi="Verdana"/>
                <w:sz w:val="20"/>
                <w:szCs w:val="20"/>
                <w:lang w:val="bg-BG"/>
              </w:rPr>
              <w:br/>
              <w:t>[……],[……],</w:t>
            </w:r>
          </w:p>
          <w:p w14:paraId="79C8E0A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p w14:paraId="2A5FE34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4C3BDC7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5A9775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9) Следните </w:t>
            </w:r>
            <w:r w:rsidRPr="00E827B6">
              <w:rPr>
                <w:rFonts w:ascii="Verdana" w:hAnsi="Verdana"/>
                <w:b/>
                <w:sz w:val="20"/>
                <w:szCs w:val="20"/>
                <w:lang w:val="bg-BG"/>
              </w:rPr>
              <w:t>инструменти, съоръжения или техническо оборудване</w:t>
            </w:r>
            <w:r w:rsidRPr="00E827B6">
              <w:rPr>
                <w:rFonts w:ascii="Verdana" w:hAnsi="Verdana"/>
                <w:sz w:val="20"/>
                <w:szCs w:val="20"/>
                <w:lang w:val="bg-BG"/>
              </w:rPr>
              <w:t xml:space="preserve"> ще бъдат на негово разположение за изпълнение на договора:</w:t>
            </w:r>
          </w:p>
        </w:tc>
        <w:tc>
          <w:tcPr>
            <w:tcW w:w="4962" w:type="dxa"/>
            <w:tcBorders>
              <w:top w:val="single" w:sz="4" w:space="0" w:color="auto"/>
              <w:left w:val="single" w:sz="4" w:space="0" w:color="auto"/>
              <w:bottom w:val="single" w:sz="4" w:space="0" w:color="auto"/>
              <w:right w:val="single" w:sz="4" w:space="0" w:color="auto"/>
            </w:tcBorders>
            <w:hideMark/>
          </w:tcPr>
          <w:p w14:paraId="4153F070"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E827B6" w14:paraId="1FBC7B3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F86A58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10) Икономическият оператор </w:t>
            </w:r>
            <w:r w:rsidRPr="00E827B6">
              <w:rPr>
                <w:rFonts w:ascii="Verdana" w:hAnsi="Verdana"/>
                <w:b/>
                <w:sz w:val="20"/>
                <w:szCs w:val="20"/>
                <w:lang w:val="bg-BG"/>
              </w:rPr>
              <w:t>възнамерява евентуално да възложи на подизпълнител</w:t>
            </w:r>
            <w:r w:rsidRPr="00E827B6">
              <w:rPr>
                <w:rFonts w:ascii="Verdana" w:hAnsi="Verdana"/>
                <w:b/>
                <w:sz w:val="20"/>
                <w:szCs w:val="20"/>
                <w:vertAlign w:val="superscript"/>
                <w:lang w:val="bg-BG"/>
              </w:rPr>
              <w:footnoteReference w:id="45"/>
            </w:r>
            <w:r w:rsidRPr="00E827B6">
              <w:rPr>
                <w:rFonts w:ascii="Verdana" w:hAnsi="Verdana"/>
                <w:b/>
                <w:sz w:val="20"/>
                <w:szCs w:val="20"/>
                <w:lang w:val="bg-BG"/>
              </w:rPr>
              <w:t xml:space="preserve"> </w:t>
            </w:r>
            <w:r w:rsidRPr="00E827B6">
              <w:rPr>
                <w:rFonts w:ascii="Verdana" w:hAnsi="Verdana"/>
                <w:sz w:val="20"/>
                <w:szCs w:val="20"/>
                <w:lang w:val="bg-BG"/>
              </w:rPr>
              <w:t>изпълнението на</w:t>
            </w:r>
            <w:r w:rsidRPr="00E827B6">
              <w:rPr>
                <w:rFonts w:ascii="Verdana" w:hAnsi="Verdana"/>
                <w:b/>
                <w:sz w:val="20"/>
                <w:szCs w:val="20"/>
                <w:lang w:val="bg-BG"/>
              </w:rPr>
              <w:t xml:space="preserve"> следната част (процентно изражение)</w:t>
            </w:r>
            <w:r w:rsidRPr="00E827B6">
              <w:rPr>
                <w:rFonts w:ascii="Verdana" w:hAnsi="Verdana"/>
                <w:sz w:val="20"/>
                <w:szCs w:val="20"/>
                <w:lang w:val="bg-BG"/>
              </w:rPr>
              <w:t xml:space="preserve"> от поръчката:</w:t>
            </w:r>
          </w:p>
        </w:tc>
        <w:tc>
          <w:tcPr>
            <w:tcW w:w="4962" w:type="dxa"/>
            <w:tcBorders>
              <w:top w:val="single" w:sz="4" w:space="0" w:color="auto"/>
              <w:left w:val="single" w:sz="4" w:space="0" w:color="auto"/>
              <w:bottom w:val="single" w:sz="4" w:space="0" w:color="auto"/>
              <w:right w:val="single" w:sz="4" w:space="0" w:color="auto"/>
            </w:tcBorders>
            <w:hideMark/>
          </w:tcPr>
          <w:p w14:paraId="5B888754"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p>
        </w:tc>
      </w:tr>
      <w:tr w:rsidR="00E827B6" w:rsidRPr="00745536" w14:paraId="7274F240"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1CCF63FE"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11) </w:t>
            </w:r>
            <w:r w:rsidRPr="00E827B6">
              <w:rPr>
                <w:rFonts w:ascii="Verdana" w:hAnsi="Verdana"/>
                <w:sz w:val="20"/>
                <w:szCs w:val="20"/>
                <w:highlight w:val="lightGray"/>
                <w:lang w:val="bg-BG"/>
              </w:rPr>
              <w:t xml:space="preserve">За </w:t>
            </w:r>
            <w:r w:rsidRPr="00E827B6">
              <w:rPr>
                <w:rFonts w:ascii="Verdana" w:hAnsi="Verdana"/>
                <w:b/>
                <w:i/>
                <w:sz w:val="20"/>
                <w:szCs w:val="20"/>
                <w:highlight w:val="lightGray"/>
                <w:lang w:val="bg-BG"/>
              </w:rPr>
              <w:t>обществени поръчки за доставки</w:t>
            </w: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sz w:val="20"/>
                <w:szCs w:val="20"/>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27B6">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hideMark/>
          </w:tcPr>
          <w:p w14:paraId="5B3BC28A"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br/>
              <w:t>[…] [] Да [] Не</w:t>
            </w:r>
            <w:r w:rsidRPr="00E827B6">
              <w:rPr>
                <w:rFonts w:ascii="Verdana" w:hAnsi="Verdana"/>
                <w:sz w:val="20"/>
                <w:szCs w:val="20"/>
                <w:lang w:val="bg-BG"/>
              </w:rPr>
              <w:br/>
            </w:r>
            <w:r w:rsidRPr="00E827B6">
              <w:rPr>
                <w:rFonts w:ascii="Verdana" w:hAnsi="Verdana"/>
                <w:sz w:val="20"/>
                <w:szCs w:val="20"/>
                <w:lang w:val="bg-BG"/>
              </w:rPr>
              <w:lastRenderedPageBreak/>
              <w:br/>
            </w:r>
            <w:r w:rsidRPr="00E827B6">
              <w:rPr>
                <w:rFonts w:ascii="Verdana" w:hAnsi="Verdana"/>
                <w:sz w:val="20"/>
                <w:szCs w:val="20"/>
                <w:lang w:val="bg-BG"/>
              </w:rPr>
              <w:br/>
            </w:r>
            <w:r w:rsidRPr="00E827B6">
              <w:rPr>
                <w:rFonts w:ascii="Verdana" w:hAnsi="Verdana"/>
                <w:sz w:val="20"/>
                <w:szCs w:val="20"/>
                <w:lang w:val="bg-BG"/>
              </w:rPr>
              <w:br/>
              <w:t xml:space="preserve"> [] Да[] Не </w:t>
            </w:r>
            <w:r w:rsidRPr="00E827B6">
              <w:rPr>
                <w:rFonts w:ascii="Verdana" w:hAnsi="Verdana"/>
                <w:sz w:val="20"/>
                <w:szCs w:val="20"/>
                <w:lang w:val="bg-BG"/>
              </w:rPr>
              <w:br/>
            </w:r>
            <w:r w:rsidRPr="00E827B6">
              <w:rPr>
                <w:rFonts w:ascii="Verdana" w:hAnsi="Verdana"/>
                <w:sz w:val="20"/>
                <w:szCs w:val="20"/>
                <w:lang w:val="bg-BG"/>
              </w:rPr>
              <w:br/>
            </w:r>
          </w:p>
          <w:p w14:paraId="1EA31BF9"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w:t>
            </w:r>
            <w:r w:rsidRPr="00E827B6">
              <w:rPr>
                <w:rFonts w:ascii="Verdana" w:hAnsi="Verdana"/>
                <w:i/>
                <w:sz w:val="20"/>
                <w:szCs w:val="20"/>
                <w:lang w:val="bg-BG"/>
              </w:rPr>
              <w:t>уеб адрес, орган или служба, издаващи документа, точно позоваване на документа</w:t>
            </w:r>
            <w:r w:rsidRPr="00E827B6">
              <w:rPr>
                <w:rFonts w:ascii="Verdana" w:hAnsi="Verdana"/>
                <w:sz w:val="20"/>
                <w:szCs w:val="20"/>
                <w:lang w:val="bg-BG"/>
              </w:rPr>
              <w:t>):</w:t>
            </w:r>
            <w:r w:rsidRPr="00E827B6">
              <w:rPr>
                <w:rFonts w:ascii="Verdana" w:hAnsi="Verdana"/>
                <w:i/>
                <w:sz w:val="20"/>
                <w:szCs w:val="20"/>
                <w:lang w:val="bg-BG"/>
              </w:rPr>
              <w:t xml:space="preserve"> [……][……][……][……]</w:t>
            </w:r>
          </w:p>
        </w:tc>
      </w:tr>
      <w:tr w:rsidR="00E827B6" w:rsidRPr="00745536" w14:paraId="62D5FF28"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B7E7671"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xml:space="preserve">12) </w:t>
            </w:r>
            <w:r w:rsidRPr="00E827B6">
              <w:rPr>
                <w:rFonts w:ascii="Verdana" w:hAnsi="Verdana"/>
                <w:sz w:val="20"/>
                <w:szCs w:val="20"/>
                <w:highlight w:val="lightGray"/>
                <w:lang w:val="bg-BG"/>
              </w:rPr>
              <w:t xml:space="preserve">За </w:t>
            </w:r>
            <w:r w:rsidRPr="00E827B6">
              <w:rPr>
                <w:rFonts w:ascii="Verdana" w:hAnsi="Verdana"/>
                <w:b/>
                <w:i/>
                <w:sz w:val="20"/>
                <w:szCs w:val="20"/>
                <w:highlight w:val="lightGray"/>
                <w:lang w:val="bg-BG"/>
              </w:rPr>
              <w:t>обществени поръчки за доставки</w:t>
            </w:r>
            <w:r w:rsidRPr="00E827B6">
              <w:rPr>
                <w:rFonts w:ascii="Verdana" w:hAnsi="Verdana"/>
                <w:sz w:val="20"/>
                <w:szCs w:val="20"/>
                <w:lang w:val="bg-BG"/>
              </w:rPr>
              <w:t>:</w:t>
            </w:r>
            <w:r w:rsidRPr="00E827B6">
              <w:rPr>
                <w:rFonts w:ascii="Verdana" w:hAnsi="Verdana"/>
                <w:sz w:val="20"/>
                <w:szCs w:val="20"/>
                <w:lang w:val="bg-BG"/>
              </w:rPr>
              <w:br/>
              <w:t xml:space="preserve">Икономическият оператор може ли да представи изискваните </w:t>
            </w:r>
            <w:r w:rsidRPr="00E827B6">
              <w:rPr>
                <w:rFonts w:ascii="Verdana" w:hAnsi="Verdana"/>
                <w:b/>
                <w:sz w:val="20"/>
                <w:szCs w:val="20"/>
                <w:lang w:val="bg-BG"/>
              </w:rPr>
              <w:t>сертификати</w:t>
            </w:r>
            <w:r w:rsidRPr="00E827B6">
              <w:rPr>
                <w:rFonts w:ascii="Verdana" w:hAnsi="Verdana"/>
                <w:sz w:val="20"/>
                <w:szCs w:val="20"/>
                <w:lang w:val="bg-BG"/>
              </w:rPr>
              <w:t xml:space="preserve">, изготвени от официално признати </w:t>
            </w:r>
            <w:r w:rsidRPr="00E827B6">
              <w:rPr>
                <w:rFonts w:ascii="Verdana" w:hAnsi="Verdana"/>
                <w:b/>
                <w:sz w:val="20"/>
                <w:szCs w:val="20"/>
                <w:lang w:val="bg-BG"/>
              </w:rPr>
              <w:t>институции или агенции по контрол на качеството</w:t>
            </w:r>
            <w:r w:rsidRPr="00E827B6">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827B6">
              <w:rPr>
                <w:rFonts w:ascii="Verdana" w:hAnsi="Verdana"/>
                <w:sz w:val="20"/>
                <w:szCs w:val="20"/>
                <w:lang w:val="bg-BG"/>
              </w:rPr>
              <w:br/>
            </w:r>
            <w:r w:rsidRPr="00E827B6">
              <w:rPr>
                <w:rFonts w:ascii="Verdana" w:hAnsi="Verdana"/>
                <w:b/>
                <w:sz w:val="20"/>
                <w:szCs w:val="20"/>
                <w:lang w:val="bg-BG"/>
              </w:rPr>
              <w:t>Ако „не“</w:t>
            </w:r>
            <w:r w:rsidRPr="00E827B6">
              <w:rPr>
                <w:rFonts w:ascii="Verdana" w:hAnsi="Verdana"/>
                <w:sz w:val="20"/>
                <w:szCs w:val="20"/>
                <w:lang w:val="bg-BG"/>
              </w:rPr>
              <w:t>, моля, обяснете защо и посочете какви други доказателства могат да бъдат представени:</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0D9283D4"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sz w:val="20"/>
                <w:szCs w:val="20"/>
                <w:lang w:val="bg-BG"/>
              </w:rPr>
              <w:b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r w:rsidRPr="00E827B6">
              <w:rPr>
                <w:rFonts w:ascii="Verdana" w:hAnsi="Verdana"/>
                <w:sz w:val="20"/>
                <w:szCs w:val="20"/>
                <w:lang w:val="bg-BG"/>
              </w:rPr>
              <w:br/>
            </w:r>
          </w:p>
          <w:p w14:paraId="48D80706" w14:textId="77777777" w:rsidR="00E827B6" w:rsidRPr="00E827B6" w:rsidRDefault="00E827B6" w:rsidP="00E827B6">
            <w:pPr>
              <w:spacing w:line="276" w:lineRule="auto"/>
              <w:rPr>
                <w:rFonts w:ascii="Verdana" w:hAnsi="Verdana"/>
                <w:i/>
                <w:sz w:val="20"/>
                <w:szCs w:val="20"/>
                <w:lang w:val="bg-BG"/>
              </w:rPr>
            </w:pPr>
          </w:p>
          <w:p w14:paraId="22925510"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 [……][……][……][……]</w:t>
            </w:r>
          </w:p>
        </w:tc>
      </w:tr>
    </w:tbl>
    <w:p w14:paraId="46AA9226" w14:textId="77777777" w:rsidR="00E827B6" w:rsidRPr="00E827B6" w:rsidRDefault="00E827B6" w:rsidP="00E827B6">
      <w:pPr>
        <w:keepNext/>
        <w:spacing w:before="120" w:after="360"/>
        <w:jc w:val="center"/>
        <w:rPr>
          <w:rFonts w:ascii="Verdana" w:eastAsia="Calibri" w:hAnsi="Verdana"/>
          <w:b/>
          <w:smallCaps/>
          <w:sz w:val="20"/>
          <w:szCs w:val="20"/>
          <w:lang w:val="bg-BG" w:eastAsia="bg-BG"/>
        </w:rPr>
      </w:pPr>
      <w:r w:rsidRPr="00E827B6">
        <w:rPr>
          <w:rFonts w:ascii="Verdana" w:eastAsia="Calibri" w:hAnsi="Verdana"/>
          <w:b/>
          <w:smallCaps/>
          <w:sz w:val="20"/>
          <w:szCs w:val="20"/>
          <w:lang w:val="bg-BG" w:eastAsia="bg-BG"/>
        </w:rPr>
        <w:t>Г: Стандарти за осигуряване на качеството и стандарти за екологично управление</w:t>
      </w:r>
    </w:p>
    <w:p w14:paraId="18B595DF" w14:textId="77777777" w:rsidR="00E827B6" w:rsidRPr="00E827B6" w:rsidRDefault="00E827B6" w:rsidP="00E827B6">
      <w:pPr>
        <w:pBdr>
          <w:top w:val="single" w:sz="4" w:space="1" w:color="auto"/>
          <w:left w:val="single" w:sz="4" w:space="4" w:color="auto"/>
          <w:bottom w:val="single" w:sz="4" w:space="1" w:color="auto"/>
          <w:right w:val="single" w:sz="4" w:space="7" w:color="auto"/>
        </w:pBdr>
        <w:shd w:val="clear" w:color="auto" w:fill="BFBFBF"/>
        <w:rPr>
          <w:rFonts w:ascii="Verdana" w:hAnsi="Verdana"/>
          <w:b/>
          <w:sz w:val="20"/>
          <w:szCs w:val="20"/>
          <w:lang w:val="bg-BG"/>
        </w:rPr>
      </w:pPr>
      <w:r w:rsidRPr="00E827B6">
        <w:rPr>
          <w:rFonts w:ascii="Verdana" w:hAnsi="Verdana"/>
          <w:b/>
          <w:i/>
          <w:sz w:val="20"/>
          <w:szCs w:val="20"/>
          <w:lang w:val="bg-BG"/>
        </w:rPr>
        <w:t xml:space="preserve">Икономическият оператор следва да предостави информация </w:t>
      </w:r>
      <w:r w:rsidRPr="00E827B6">
        <w:rPr>
          <w:rFonts w:ascii="Verdana" w:hAnsi="Verdana"/>
          <w:b/>
          <w:i/>
          <w:sz w:val="20"/>
          <w:szCs w:val="20"/>
          <w:u w:val="single"/>
          <w:lang w:val="bg-BG"/>
        </w:rPr>
        <w:t>само</w:t>
      </w:r>
      <w:r w:rsidRPr="00E827B6">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E827B6" w:rsidRPr="00E827B6" w14:paraId="4B86006E"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09434C3B"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Стандарти за осигуряване на качеството и стандарти за екологично управление</w:t>
            </w:r>
          </w:p>
        </w:tc>
        <w:tc>
          <w:tcPr>
            <w:tcW w:w="4962" w:type="dxa"/>
            <w:tcBorders>
              <w:top w:val="single" w:sz="4" w:space="0" w:color="auto"/>
              <w:left w:val="single" w:sz="4" w:space="0" w:color="auto"/>
              <w:bottom w:val="single" w:sz="4" w:space="0" w:color="auto"/>
              <w:right w:val="single" w:sz="4" w:space="0" w:color="auto"/>
            </w:tcBorders>
            <w:hideMark/>
          </w:tcPr>
          <w:p w14:paraId="75D01A18"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310BA6FB"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6ECB6396"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t xml:space="preserve">Икономическият оператор ще може ли да представи </w:t>
            </w:r>
            <w:r w:rsidRPr="00E827B6">
              <w:rPr>
                <w:rFonts w:ascii="Verdana" w:hAnsi="Verdana"/>
                <w:b/>
                <w:sz w:val="20"/>
                <w:szCs w:val="20"/>
                <w:lang w:val="bg-BG"/>
              </w:rPr>
              <w:t>сертификати</w:t>
            </w:r>
            <w:r w:rsidRPr="00E827B6">
              <w:rPr>
                <w:rFonts w:ascii="Verdana" w:hAnsi="Verdana"/>
                <w:sz w:val="20"/>
                <w:szCs w:val="20"/>
                <w:lang w:val="bg-BG"/>
              </w:rPr>
              <w:t xml:space="preserve">, изготвени от независими органи и доказващи, че икономическият оператор отговаря на </w:t>
            </w:r>
            <w:r w:rsidRPr="00E827B6">
              <w:rPr>
                <w:rFonts w:ascii="Verdana" w:hAnsi="Verdana"/>
                <w:b/>
                <w:sz w:val="20"/>
                <w:szCs w:val="20"/>
                <w:lang w:val="bg-BG"/>
              </w:rPr>
              <w:t>стандартите за осигуряване на качеството</w:t>
            </w:r>
            <w:r w:rsidRPr="00E827B6">
              <w:rPr>
                <w:rFonts w:ascii="Verdana" w:hAnsi="Verdana"/>
                <w:sz w:val="20"/>
                <w:szCs w:val="20"/>
                <w:lang w:val="bg-BG"/>
              </w:rPr>
              <w:t>, включително тези за достъпност за хора с увреждания.</w:t>
            </w:r>
            <w:r w:rsidRPr="00E827B6">
              <w:rPr>
                <w:rFonts w:ascii="Verdana" w:hAnsi="Verdana"/>
                <w:sz w:val="20"/>
                <w:szCs w:val="20"/>
                <w:lang w:val="bg-BG"/>
              </w:rPr>
              <w:br/>
            </w:r>
            <w:r w:rsidRPr="00E827B6">
              <w:rPr>
                <w:rFonts w:ascii="Verdana" w:hAnsi="Verdana"/>
                <w:b/>
                <w:sz w:val="20"/>
                <w:szCs w:val="20"/>
                <w:lang w:val="bg-BG"/>
              </w:rPr>
              <w:t>Ако „не“</w:t>
            </w:r>
            <w:r w:rsidRPr="00E827B6">
              <w:rPr>
                <w:rFonts w:ascii="Verdana" w:hAnsi="Verdana"/>
                <w:sz w:val="20"/>
                <w:szCs w:val="20"/>
                <w:lang w:val="bg-BG"/>
              </w:rPr>
              <w:t xml:space="preserve">, моля, обяснете защо и посочете какви други доказателства относно схемата за гарантиране на </w:t>
            </w:r>
            <w:r w:rsidRPr="00E827B6">
              <w:rPr>
                <w:rFonts w:ascii="Verdana" w:hAnsi="Verdana"/>
                <w:sz w:val="20"/>
                <w:szCs w:val="20"/>
                <w:lang w:val="bg-BG"/>
              </w:rPr>
              <w:lastRenderedPageBreak/>
              <w:t>качеството могат да бъдат представени:</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0BB8535A"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sz w:val="20"/>
                <w:szCs w:val="20"/>
                <w:lang w:val="bg-BG"/>
              </w:rPr>
              <w:lastRenderedPageBreak/>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 [……]</w:t>
            </w:r>
            <w:r w:rsidRPr="00E827B6">
              <w:rPr>
                <w:rFonts w:ascii="Verdana" w:hAnsi="Verdana"/>
                <w:sz w:val="20"/>
                <w:szCs w:val="20"/>
                <w:lang w:val="bg-BG"/>
              </w:rPr>
              <w:br/>
            </w:r>
            <w:r w:rsidRPr="00E827B6">
              <w:rPr>
                <w:rFonts w:ascii="Verdana" w:hAnsi="Verdana"/>
                <w:sz w:val="20"/>
                <w:szCs w:val="20"/>
                <w:lang w:val="bg-BG"/>
              </w:rPr>
              <w:br/>
            </w:r>
          </w:p>
          <w:p w14:paraId="39625FDD" w14:textId="77777777" w:rsidR="00E827B6" w:rsidRPr="00E827B6" w:rsidRDefault="00E827B6" w:rsidP="00E827B6">
            <w:pPr>
              <w:spacing w:line="276" w:lineRule="auto"/>
              <w:rPr>
                <w:rFonts w:ascii="Verdana" w:hAnsi="Verdana"/>
                <w:i/>
                <w:sz w:val="20"/>
                <w:szCs w:val="20"/>
                <w:lang w:val="bg-BG"/>
              </w:rPr>
            </w:pPr>
          </w:p>
          <w:p w14:paraId="0E0475A8" w14:textId="77777777" w:rsidR="00E827B6" w:rsidRPr="00E827B6" w:rsidRDefault="00E827B6" w:rsidP="00E827B6">
            <w:pPr>
              <w:spacing w:line="276" w:lineRule="auto"/>
              <w:rPr>
                <w:rFonts w:ascii="Verdana" w:hAnsi="Verdana"/>
                <w:i/>
                <w:sz w:val="20"/>
                <w:szCs w:val="20"/>
                <w:lang w:val="bg-BG"/>
              </w:rPr>
            </w:pPr>
          </w:p>
          <w:p w14:paraId="5C2275BC"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E827B6" w:rsidRPr="00745536" w14:paraId="30A81633"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2711C46D" w14:textId="77777777" w:rsidR="00E827B6" w:rsidRPr="00E827B6" w:rsidRDefault="00E827B6" w:rsidP="00E827B6">
            <w:pPr>
              <w:spacing w:line="276" w:lineRule="auto"/>
              <w:rPr>
                <w:rFonts w:ascii="Verdana" w:hAnsi="Verdana"/>
                <w:sz w:val="20"/>
                <w:szCs w:val="20"/>
                <w:lang w:val="bg-BG"/>
              </w:rPr>
            </w:pPr>
            <w:r w:rsidRPr="00E827B6">
              <w:rPr>
                <w:rFonts w:ascii="Verdana" w:hAnsi="Verdana"/>
                <w:sz w:val="20"/>
                <w:szCs w:val="20"/>
                <w:lang w:val="bg-BG"/>
              </w:rPr>
              <w:lastRenderedPageBreak/>
              <w:t xml:space="preserve">Икономическият оператор ще може ли да представи </w:t>
            </w:r>
            <w:r w:rsidRPr="00E827B6">
              <w:rPr>
                <w:rFonts w:ascii="Verdana" w:hAnsi="Verdana"/>
                <w:b/>
                <w:sz w:val="20"/>
                <w:szCs w:val="20"/>
                <w:lang w:val="bg-BG"/>
              </w:rPr>
              <w:t>сертификати</w:t>
            </w:r>
            <w:r w:rsidRPr="00E827B6">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E827B6">
              <w:rPr>
                <w:rFonts w:ascii="Verdana" w:hAnsi="Verdana"/>
                <w:b/>
                <w:sz w:val="20"/>
                <w:szCs w:val="20"/>
                <w:lang w:val="bg-BG"/>
              </w:rPr>
              <w:t>стандарти или системи за екологично управление</w:t>
            </w: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b/>
                <w:sz w:val="20"/>
                <w:szCs w:val="20"/>
                <w:lang w:val="bg-BG"/>
              </w:rPr>
              <w:t>Ако „не“</w:t>
            </w:r>
            <w:r w:rsidRPr="00E827B6">
              <w:rPr>
                <w:rFonts w:ascii="Verdana" w:hAnsi="Verdana"/>
                <w:sz w:val="20"/>
                <w:szCs w:val="20"/>
                <w:lang w:val="bg-BG"/>
              </w:rPr>
              <w:t xml:space="preserve">, моля, обяснете защо и посочете какви други доказателства относно </w:t>
            </w:r>
            <w:r w:rsidRPr="00E827B6">
              <w:rPr>
                <w:rFonts w:ascii="Verdana" w:hAnsi="Verdana"/>
                <w:b/>
                <w:sz w:val="20"/>
                <w:szCs w:val="20"/>
                <w:lang w:val="bg-BG"/>
              </w:rPr>
              <w:t>стандартите или системите за екологично управление</w:t>
            </w:r>
            <w:r w:rsidRPr="00E827B6">
              <w:rPr>
                <w:rFonts w:ascii="Verdana" w:hAnsi="Verdana"/>
                <w:sz w:val="20"/>
                <w:szCs w:val="20"/>
                <w:lang w:val="bg-BG"/>
              </w:rPr>
              <w:t xml:space="preserve"> могат да бъдат представени:</w:t>
            </w:r>
            <w:r w:rsidRPr="00E827B6">
              <w:rPr>
                <w:rFonts w:ascii="Verdana" w:hAnsi="Verdana"/>
                <w:sz w:val="20"/>
                <w:szCs w:val="20"/>
                <w:lang w:val="bg-BG"/>
              </w:rPr>
              <w:br/>
            </w:r>
            <w:r w:rsidRPr="00E827B6">
              <w:rPr>
                <w:rFonts w:ascii="Verdana" w:hAnsi="Verdana"/>
                <w:i/>
                <w:sz w:val="20"/>
                <w:szCs w:val="20"/>
                <w:lang w:val="bg-BG"/>
              </w:rPr>
              <w:t>Ако съответните документи са на разположение в електронен формат, моля, посочете:</w:t>
            </w:r>
          </w:p>
        </w:tc>
        <w:tc>
          <w:tcPr>
            <w:tcW w:w="4962" w:type="dxa"/>
            <w:tcBorders>
              <w:top w:val="single" w:sz="4" w:space="0" w:color="auto"/>
              <w:left w:val="single" w:sz="4" w:space="0" w:color="auto"/>
              <w:bottom w:val="single" w:sz="4" w:space="0" w:color="auto"/>
              <w:right w:val="single" w:sz="4" w:space="0" w:color="auto"/>
            </w:tcBorders>
          </w:tcPr>
          <w:p w14:paraId="6FA949E2" w14:textId="77777777" w:rsidR="00E827B6" w:rsidRPr="00E827B6" w:rsidRDefault="00E827B6" w:rsidP="00E827B6">
            <w:pPr>
              <w:spacing w:line="276" w:lineRule="auto"/>
              <w:rPr>
                <w:rFonts w:ascii="Verdana" w:hAnsi="Verdana"/>
                <w:i/>
                <w:sz w:val="20"/>
                <w:szCs w:val="20"/>
                <w:lang w:val="bg-BG"/>
              </w:rPr>
            </w:pPr>
            <w:r w:rsidRPr="00E827B6">
              <w:rPr>
                <w:rFonts w:ascii="Verdana" w:hAnsi="Verdana"/>
                <w:sz w:val="20"/>
                <w:szCs w:val="20"/>
                <w:lang w:val="bg-BG"/>
              </w:rPr>
              <w:t>[] Да [] Не</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 [……]</w:t>
            </w:r>
            <w:r w:rsidRPr="00E827B6">
              <w:rPr>
                <w:rFonts w:ascii="Verdana" w:hAnsi="Verdana"/>
                <w:sz w:val="20"/>
                <w:szCs w:val="20"/>
                <w:lang w:val="bg-BG"/>
              </w:rPr>
              <w:br/>
            </w:r>
            <w:r w:rsidRPr="00E827B6">
              <w:rPr>
                <w:rFonts w:ascii="Verdana" w:hAnsi="Verdana"/>
                <w:sz w:val="20"/>
                <w:szCs w:val="20"/>
                <w:lang w:val="bg-BG"/>
              </w:rPr>
              <w:br/>
            </w:r>
          </w:p>
          <w:p w14:paraId="4C845D76" w14:textId="77777777" w:rsidR="00E827B6" w:rsidRPr="00E827B6" w:rsidRDefault="00E827B6" w:rsidP="00E827B6">
            <w:pPr>
              <w:spacing w:line="276" w:lineRule="auto"/>
              <w:rPr>
                <w:rFonts w:ascii="Verdana" w:hAnsi="Verdana"/>
                <w:i/>
                <w:sz w:val="20"/>
                <w:szCs w:val="20"/>
                <w:lang w:val="bg-BG"/>
              </w:rPr>
            </w:pPr>
          </w:p>
          <w:p w14:paraId="0D02432C" w14:textId="77777777" w:rsidR="00E827B6" w:rsidRPr="00E827B6" w:rsidRDefault="00E827B6" w:rsidP="00E827B6">
            <w:pPr>
              <w:spacing w:line="276" w:lineRule="auto"/>
              <w:rPr>
                <w:rFonts w:ascii="Verdana" w:hAnsi="Verdana"/>
                <w:i/>
                <w:sz w:val="20"/>
                <w:szCs w:val="20"/>
                <w:lang w:val="bg-BG"/>
              </w:rPr>
            </w:pPr>
          </w:p>
          <w:p w14:paraId="2AD7B784" w14:textId="77777777" w:rsidR="00E827B6" w:rsidRPr="00E827B6" w:rsidRDefault="00E827B6" w:rsidP="00E827B6">
            <w:pPr>
              <w:spacing w:line="276" w:lineRule="auto"/>
              <w:rPr>
                <w:rFonts w:ascii="Verdana" w:hAnsi="Verdana"/>
                <w:sz w:val="20"/>
                <w:szCs w:val="20"/>
                <w:lang w:val="bg-BG"/>
              </w:rPr>
            </w:pPr>
            <w:r w:rsidRPr="00E827B6">
              <w:rPr>
                <w:rFonts w:ascii="Verdana" w:hAnsi="Verdana"/>
                <w:i/>
                <w:sz w:val="20"/>
                <w:szCs w:val="20"/>
                <w:lang w:val="bg-BG"/>
              </w:rPr>
              <w:t>(уеб адрес, орган или служба, издаващи документа, точно позоваване на документа): [……][……][……][……]</w:t>
            </w:r>
          </w:p>
        </w:tc>
      </w:tr>
    </w:tbl>
    <w:p w14:paraId="3B6874CD"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t>Част V: Намаляване на броя на квалифицираните кандидати</w:t>
      </w:r>
    </w:p>
    <w:p w14:paraId="3155A0E2" w14:textId="77777777" w:rsidR="00E827B6" w:rsidRPr="00E827B6" w:rsidRDefault="00E827B6" w:rsidP="00E827B6">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E827B6">
        <w:rPr>
          <w:rFonts w:ascii="Verdana" w:hAnsi="Verdana"/>
          <w:b/>
          <w:i/>
          <w:sz w:val="20"/>
          <w:szCs w:val="20"/>
          <w:lang w:val="bg-BG"/>
        </w:rPr>
        <w:t xml:space="preserve">Икономическият оператор следва да предостави информация </w:t>
      </w:r>
      <w:r w:rsidRPr="00E827B6">
        <w:rPr>
          <w:rFonts w:ascii="Verdana" w:hAnsi="Verdana"/>
          <w:b/>
          <w:i/>
          <w:sz w:val="20"/>
          <w:szCs w:val="20"/>
          <w:u w:val="single"/>
          <w:lang w:val="bg-BG"/>
        </w:rPr>
        <w:t xml:space="preserve">само </w:t>
      </w:r>
      <w:r w:rsidRPr="00E827B6">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827B6">
        <w:rPr>
          <w:rFonts w:ascii="Verdana" w:hAnsi="Verdana"/>
          <w:b/>
          <w:sz w:val="20"/>
          <w:szCs w:val="20"/>
          <w:u w:val="single"/>
          <w:lang w:val="bg-BG"/>
        </w:rPr>
        <w:t>ако има такива</w:t>
      </w:r>
      <w:r w:rsidRPr="00E827B6">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27B6">
        <w:rPr>
          <w:rFonts w:ascii="Verdana" w:hAnsi="Verdana"/>
          <w:sz w:val="20"/>
          <w:szCs w:val="20"/>
          <w:lang w:val="bg-BG"/>
        </w:rPr>
        <w:br/>
      </w:r>
      <w:r w:rsidRPr="00E827B6">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3D09D1B9" w14:textId="77777777" w:rsidR="00E827B6" w:rsidRPr="00E827B6" w:rsidRDefault="00E827B6" w:rsidP="00E827B6">
      <w:pPr>
        <w:rPr>
          <w:rFonts w:ascii="Verdana" w:hAnsi="Verdana"/>
          <w:b/>
          <w:sz w:val="20"/>
          <w:szCs w:val="20"/>
          <w:lang w:val="bg-BG"/>
        </w:rPr>
      </w:pPr>
      <w:r w:rsidRPr="00E827B6">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E827B6" w:rsidRPr="00E827B6" w14:paraId="6DF7BA7A"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3CBF74F5"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Намаляване на броя</w:t>
            </w:r>
          </w:p>
        </w:tc>
        <w:tc>
          <w:tcPr>
            <w:tcW w:w="4820" w:type="dxa"/>
            <w:tcBorders>
              <w:top w:val="single" w:sz="4" w:space="0" w:color="auto"/>
              <w:left w:val="single" w:sz="4" w:space="0" w:color="auto"/>
              <w:bottom w:val="single" w:sz="4" w:space="0" w:color="auto"/>
              <w:right w:val="single" w:sz="4" w:space="0" w:color="auto"/>
            </w:tcBorders>
            <w:hideMark/>
          </w:tcPr>
          <w:p w14:paraId="17F6B12D" w14:textId="77777777" w:rsidR="00E827B6" w:rsidRPr="00E827B6" w:rsidRDefault="00E827B6" w:rsidP="00E827B6">
            <w:pPr>
              <w:spacing w:line="276" w:lineRule="auto"/>
              <w:rPr>
                <w:rFonts w:ascii="Verdana" w:hAnsi="Verdana"/>
                <w:b/>
                <w:i/>
                <w:sz w:val="20"/>
                <w:szCs w:val="20"/>
                <w:lang w:val="bg-BG"/>
              </w:rPr>
            </w:pPr>
            <w:r w:rsidRPr="00E827B6">
              <w:rPr>
                <w:rFonts w:ascii="Verdana" w:hAnsi="Verdana"/>
                <w:b/>
                <w:i/>
                <w:sz w:val="20"/>
                <w:szCs w:val="20"/>
                <w:lang w:val="bg-BG"/>
              </w:rPr>
              <w:t>Отговор:</w:t>
            </w:r>
          </w:p>
        </w:tc>
      </w:tr>
      <w:tr w:rsidR="00E827B6" w:rsidRPr="00745536" w14:paraId="75B7A1F5" w14:textId="77777777" w:rsidTr="00405473">
        <w:tc>
          <w:tcPr>
            <w:tcW w:w="4644" w:type="dxa"/>
            <w:tcBorders>
              <w:top w:val="single" w:sz="4" w:space="0" w:color="auto"/>
              <w:left w:val="single" w:sz="4" w:space="0" w:color="auto"/>
              <w:bottom w:val="single" w:sz="4" w:space="0" w:color="auto"/>
              <w:right w:val="single" w:sz="4" w:space="0" w:color="auto"/>
            </w:tcBorders>
            <w:hideMark/>
          </w:tcPr>
          <w:p w14:paraId="53B9BDD3" w14:textId="77777777" w:rsidR="00E827B6" w:rsidRPr="00E827B6" w:rsidRDefault="00E827B6" w:rsidP="00E827B6">
            <w:pPr>
              <w:spacing w:line="276" w:lineRule="auto"/>
              <w:rPr>
                <w:rFonts w:ascii="Verdana" w:hAnsi="Verdana"/>
                <w:b/>
                <w:sz w:val="20"/>
                <w:szCs w:val="20"/>
                <w:lang w:val="bg-BG"/>
              </w:rPr>
            </w:pPr>
            <w:r w:rsidRPr="00E827B6">
              <w:rPr>
                <w:rFonts w:ascii="Verdana" w:hAnsi="Verdana"/>
                <w:sz w:val="20"/>
                <w:szCs w:val="20"/>
                <w:lang w:val="bg-BG"/>
              </w:rPr>
              <w:t xml:space="preserve">Той </w:t>
            </w:r>
            <w:r w:rsidRPr="00E827B6">
              <w:rPr>
                <w:rFonts w:ascii="Verdana" w:hAnsi="Verdana"/>
                <w:b/>
                <w:sz w:val="20"/>
                <w:szCs w:val="20"/>
                <w:lang w:val="bg-BG"/>
              </w:rPr>
              <w:t>изпълнява</w:t>
            </w:r>
            <w:r w:rsidRPr="00E827B6">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27B6">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27B6">
              <w:rPr>
                <w:rFonts w:ascii="Verdana" w:hAnsi="Verdana"/>
                <w:sz w:val="20"/>
                <w:szCs w:val="20"/>
                <w:lang w:val="bg-BG"/>
              </w:rPr>
              <w:br/>
            </w:r>
            <w:r w:rsidRPr="00E827B6">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E827B6">
              <w:rPr>
                <w:rFonts w:ascii="Verdana" w:hAnsi="Verdana"/>
                <w:i/>
                <w:sz w:val="20"/>
                <w:szCs w:val="20"/>
                <w:vertAlign w:val="superscript"/>
                <w:lang w:val="bg-BG"/>
              </w:rPr>
              <w:footnoteReference w:id="46"/>
            </w:r>
            <w:r w:rsidRPr="00E827B6">
              <w:rPr>
                <w:rFonts w:ascii="Verdana" w:hAnsi="Verdana"/>
                <w:i/>
                <w:sz w:val="20"/>
                <w:szCs w:val="20"/>
                <w:lang w:val="bg-BG"/>
              </w:rPr>
              <w:t xml:space="preserve">, моля, посочете за </w:t>
            </w:r>
            <w:r w:rsidRPr="00E827B6">
              <w:rPr>
                <w:rFonts w:ascii="Verdana" w:hAnsi="Verdana"/>
                <w:b/>
                <w:i/>
                <w:sz w:val="20"/>
                <w:szCs w:val="20"/>
                <w:lang w:val="bg-BG"/>
              </w:rPr>
              <w:t>всички</w:t>
            </w:r>
            <w:r w:rsidRPr="00E827B6">
              <w:rPr>
                <w:rFonts w:ascii="Verdana" w:hAnsi="Verdana"/>
                <w:i/>
                <w:sz w:val="20"/>
                <w:szCs w:val="20"/>
                <w:lang w:val="bg-BG"/>
              </w:rPr>
              <w:t xml:space="preserve"> от тях:</w:t>
            </w:r>
            <w:r w:rsidRPr="00E827B6">
              <w:rPr>
                <w:rFonts w:ascii="Verdana" w:hAnsi="Verdana"/>
                <w:sz w:val="20"/>
                <w:szCs w:val="20"/>
                <w:lang w:val="bg-BG"/>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17B429E3" w14:textId="77777777" w:rsidR="00E827B6" w:rsidRPr="00E827B6" w:rsidRDefault="00E827B6" w:rsidP="00E827B6">
            <w:pPr>
              <w:spacing w:line="276" w:lineRule="auto"/>
              <w:rPr>
                <w:rFonts w:ascii="Verdana" w:hAnsi="Verdana"/>
                <w:b/>
                <w:sz w:val="20"/>
                <w:szCs w:val="20"/>
                <w:lang w:val="bg-BG"/>
              </w:rPr>
            </w:pPr>
            <w:r w:rsidRPr="00E827B6">
              <w:rPr>
                <w:rFonts w:ascii="Verdana" w:hAnsi="Verdana"/>
                <w:sz w:val="20"/>
                <w:szCs w:val="20"/>
                <w:lang w:val="bg-BG"/>
              </w:rPr>
              <w:t>[……]</w:t>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 [] Да [] Не</w:t>
            </w:r>
            <w:r w:rsidRPr="00E827B6">
              <w:rPr>
                <w:rFonts w:ascii="Verdana" w:hAnsi="Verdana"/>
                <w:sz w:val="20"/>
                <w:szCs w:val="20"/>
                <w:vertAlign w:val="superscript"/>
                <w:lang w:val="bg-BG"/>
              </w:rPr>
              <w:footnoteReference w:id="47"/>
            </w:r>
            <w:r w:rsidRPr="00E827B6">
              <w:rPr>
                <w:rFonts w:ascii="Verdana" w:hAnsi="Verdana"/>
                <w:sz w:val="20"/>
                <w:szCs w:val="20"/>
                <w:lang w:val="bg-BG"/>
              </w:rPr>
              <w:br/>
            </w:r>
            <w:r w:rsidRPr="00E827B6">
              <w:rPr>
                <w:rFonts w:ascii="Verdana" w:hAnsi="Verdana"/>
                <w:sz w:val="20"/>
                <w:szCs w:val="20"/>
                <w:lang w:val="bg-BG"/>
              </w:rPr>
              <w:br/>
            </w:r>
            <w:r w:rsidRPr="00E827B6">
              <w:rPr>
                <w:rFonts w:ascii="Verdana" w:hAnsi="Verdana"/>
                <w:sz w:val="20"/>
                <w:szCs w:val="20"/>
                <w:lang w:val="bg-BG"/>
              </w:rPr>
              <w:br/>
              <w:t>(</w:t>
            </w:r>
            <w:r w:rsidRPr="00E827B6">
              <w:rPr>
                <w:rFonts w:ascii="Verdana" w:hAnsi="Verdana"/>
                <w:i/>
                <w:sz w:val="20"/>
                <w:szCs w:val="20"/>
                <w:lang w:val="bg-BG"/>
              </w:rPr>
              <w:t>уеб адрес, орган или служба, издаващи документа, точно позоваване на документацията</w:t>
            </w:r>
            <w:r w:rsidRPr="00E827B6">
              <w:rPr>
                <w:rFonts w:ascii="Verdana" w:hAnsi="Verdana"/>
                <w:sz w:val="20"/>
                <w:szCs w:val="20"/>
                <w:lang w:val="bg-BG"/>
              </w:rPr>
              <w:t>):</w:t>
            </w:r>
            <w:r w:rsidRPr="00E827B6">
              <w:rPr>
                <w:rFonts w:ascii="Verdana" w:hAnsi="Verdana"/>
                <w:i/>
                <w:sz w:val="20"/>
                <w:szCs w:val="20"/>
                <w:lang w:val="bg-BG"/>
              </w:rPr>
              <w:t xml:space="preserve"> [……][……][……][……]</w:t>
            </w:r>
            <w:r w:rsidRPr="00E827B6">
              <w:rPr>
                <w:rFonts w:ascii="Verdana" w:hAnsi="Verdana"/>
                <w:i/>
                <w:sz w:val="20"/>
                <w:szCs w:val="20"/>
                <w:vertAlign w:val="superscript"/>
                <w:lang w:val="bg-BG"/>
              </w:rPr>
              <w:footnoteReference w:id="48"/>
            </w:r>
          </w:p>
        </w:tc>
      </w:tr>
    </w:tbl>
    <w:p w14:paraId="20CD328F" w14:textId="77777777" w:rsidR="00E827B6" w:rsidRPr="00E827B6" w:rsidRDefault="00E827B6" w:rsidP="00E827B6">
      <w:pPr>
        <w:keepNext/>
        <w:numPr>
          <w:ilvl w:val="0"/>
          <w:numId w:val="23"/>
        </w:numPr>
        <w:spacing w:before="120" w:after="360"/>
        <w:ind w:left="0" w:firstLine="0"/>
        <w:jc w:val="center"/>
        <w:rPr>
          <w:rFonts w:ascii="Verdana" w:eastAsia="Calibri" w:hAnsi="Verdana"/>
          <w:b/>
          <w:sz w:val="20"/>
          <w:szCs w:val="20"/>
          <w:lang w:val="bg-BG" w:eastAsia="bg-BG"/>
        </w:rPr>
      </w:pPr>
      <w:r w:rsidRPr="00E827B6">
        <w:rPr>
          <w:rFonts w:ascii="Verdana" w:eastAsia="Calibri" w:hAnsi="Verdana"/>
          <w:b/>
          <w:sz w:val="20"/>
          <w:szCs w:val="20"/>
          <w:lang w:val="bg-BG" w:eastAsia="bg-BG"/>
        </w:rPr>
        <w:lastRenderedPageBreak/>
        <w:t>Част VI: Заключителни положения</w:t>
      </w:r>
    </w:p>
    <w:p w14:paraId="7B1969D8" w14:textId="77777777" w:rsidR="00E827B6" w:rsidRPr="00E827B6" w:rsidRDefault="00E827B6" w:rsidP="00E827B6">
      <w:pPr>
        <w:jc w:val="both"/>
        <w:rPr>
          <w:rFonts w:ascii="Verdana" w:hAnsi="Verdana"/>
          <w:i/>
          <w:sz w:val="20"/>
          <w:szCs w:val="20"/>
          <w:lang w:val="bg-BG"/>
        </w:rPr>
      </w:pPr>
      <w:r w:rsidRPr="00E827B6">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FE71C4" w14:textId="77777777" w:rsidR="00E827B6" w:rsidRPr="00E827B6" w:rsidRDefault="00E827B6" w:rsidP="00E827B6">
      <w:pPr>
        <w:jc w:val="both"/>
        <w:rPr>
          <w:rFonts w:ascii="Verdana" w:hAnsi="Verdana"/>
          <w:i/>
          <w:sz w:val="20"/>
          <w:szCs w:val="20"/>
          <w:lang w:val="bg-BG"/>
        </w:rPr>
      </w:pPr>
      <w:r w:rsidRPr="00E827B6">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45F2E10" w14:textId="77777777" w:rsidR="00E827B6" w:rsidRPr="00E827B6" w:rsidRDefault="00E827B6" w:rsidP="00E827B6">
      <w:pPr>
        <w:jc w:val="both"/>
        <w:rPr>
          <w:rFonts w:ascii="Verdana" w:hAnsi="Verdana"/>
          <w:i/>
          <w:sz w:val="20"/>
          <w:szCs w:val="20"/>
          <w:lang w:val="bg-BG"/>
        </w:rPr>
      </w:pPr>
      <w:r w:rsidRPr="00E827B6">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27B6">
        <w:rPr>
          <w:rFonts w:ascii="Verdana" w:hAnsi="Verdana"/>
          <w:i/>
          <w:sz w:val="20"/>
          <w:szCs w:val="20"/>
          <w:vertAlign w:val="superscript"/>
          <w:lang w:val="bg-BG"/>
        </w:rPr>
        <w:footnoteReference w:id="49"/>
      </w:r>
      <w:r w:rsidRPr="00E827B6">
        <w:rPr>
          <w:rFonts w:ascii="Verdana" w:hAnsi="Verdana"/>
          <w:i/>
          <w:sz w:val="20"/>
          <w:szCs w:val="20"/>
          <w:lang w:val="bg-BG"/>
        </w:rPr>
        <w:t>; или</w:t>
      </w:r>
    </w:p>
    <w:p w14:paraId="02770F0E" w14:textId="77777777" w:rsidR="00E827B6" w:rsidRPr="00E827B6" w:rsidRDefault="00E827B6" w:rsidP="00E827B6">
      <w:pPr>
        <w:jc w:val="both"/>
        <w:rPr>
          <w:rFonts w:ascii="Verdana" w:hAnsi="Verdana"/>
          <w:i/>
          <w:sz w:val="20"/>
          <w:szCs w:val="20"/>
          <w:lang w:val="bg-BG"/>
        </w:rPr>
      </w:pPr>
      <w:r w:rsidRPr="00E827B6">
        <w:rPr>
          <w:rFonts w:ascii="Verdana" w:hAnsi="Verdana"/>
          <w:i/>
          <w:sz w:val="20"/>
          <w:szCs w:val="20"/>
          <w:lang w:val="bg-BG"/>
        </w:rPr>
        <w:t>б) считано от 18 октомври 2018 г. най-късно</w:t>
      </w:r>
      <w:r w:rsidRPr="00E827B6">
        <w:rPr>
          <w:rFonts w:ascii="Verdana" w:hAnsi="Verdana"/>
          <w:i/>
          <w:sz w:val="20"/>
          <w:szCs w:val="20"/>
          <w:vertAlign w:val="superscript"/>
          <w:lang w:val="bg-BG"/>
        </w:rPr>
        <w:footnoteReference w:id="50"/>
      </w:r>
      <w:r w:rsidRPr="00E827B6">
        <w:rPr>
          <w:rFonts w:ascii="Verdana" w:hAnsi="Verdana"/>
          <w:i/>
          <w:sz w:val="20"/>
          <w:szCs w:val="20"/>
          <w:lang w:val="bg-BG"/>
        </w:rPr>
        <w:t>, възлагащият орган или възложителят вече притежава съответната документация</w:t>
      </w:r>
      <w:r w:rsidRPr="00E827B6">
        <w:rPr>
          <w:rFonts w:ascii="Verdana" w:hAnsi="Verdana"/>
          <w:sz w:val="20"/>
          <w:szCs w:val="20"/>
          <w:lang w:val="bg-BG"/>
        </w:rPr>
        <w:t>.</w:t>
      </w:r>
    </w:p>
    <w:p w14:paraId="2C894DA6" w14:textId="77777777" w:rsidR="00E827B6" w:rsidRPr="00E827B6" w:rsidRDefault="00E827B6" w:rsidP="00E827B6">
      <w:pPr>
        <w:jc w:val="both"/>
        <w:rPr>
          <w:rFonts w:ascii="Verdana" w:hAnsi="Verdana"/>
          <w:i/>
          <w:sz w:val="20"/>
          <w:szCs w:val="20"/>
          <w:lang w:val="bg-BG"/>
        </w:rPr>
      </w:pPr>
      <w:r w:rsidRPr="00E827B6">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27B6">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E827B6">
        <w:rPr>
          <w:rFonts w:ascii="Verdana" w:hAnsi="Verdana"/>
          <w:i/>
          <w:sz w:val="20"/>
          <w:szCs w:val="20"/>
          <w:lang w:val="bg-BG"/>
        </w:rPr>
        <w:t>Официален вестник на Европейския съюз</w:t>
      </w:r>
      <w:r w:rsidRPr="00E827B6">
        <w:rPr>
          <w:rFonts w:ascii="Verdana" w:hAnsi="Verdana"/>
          <w:sz w:val="20"/>
          <w:szCs w:val="20"/>
          <w:lang w:val="bg-BG"/>
        </w:rPr>
        <w:t>, референтен номер)].</w:t>
      </w:r>
      <w:r w:rsidRPr="00E827B6">
        <w:rPr>
          <w:rFonts w:ascii="Verdana" w:hAnsi="Verdana"/>
          <w:i/>
          <w:sz w:val="20"/>
          <w:szCs w:val="20"/>
          <w:lang w:val="bg-BG"/>
        </w:rPr>
        <w:t xml:space="preserve"> </w:t>
      </w:r>
    </w:p>
    <w:p w14:paraId="2A74B0AD" w14:textId="77777777" w:rsidR="00E827B6" w:rsidRPr="00E827B6" w:rsidRDefault="00E827B6" w:rsidP="00E827B6">
      <w:pPr>
        <w:rPr>
          <w:rFonts w:ascii="Verdana" w:hAnsi="Verdana"/>
          <w:i/>
          <w:sz w:val="20"/>
          <w:szCs w:val="20"/>
          <w:lang w:val="bg-BG"/>
        </w:rPr>
      </w:pPr>
    </w:p>
    <w:p w14:paraId="59AA9F62" w14:textId="77777777" w:rsidR="00E827B6" w:rsidRPr="00E827B6" w:rsidRDefault="00E827B6" w:rsidP="00E827B6">
      <w:pPr>
        <w:rPr>
          <w:rFonts w:ascii="Verdana" w:hAnsi="Verdana"/>
          <w:b/>
          <w:sz w:val="20"/>
          <w:szCs w:val="20"/>
          <w:lang w:val="bg-BG"/>
        </w:rPr>
      </w:pPr>
    </w:p>
    <w:p w14:paraId="01B157D5" w14:textId="77777777" w:rsidR="00E827B6" w:rsidRPr="00E827B6" w:rsidRDefault="00E827B6" w:rsidP="00E827B6">
      <w:pPr>
        <w:rPr>
          <w:rFonts w:ascii="Verdana" w:hAnsi="Verdana"/>
          <w:b/>
          <w:sz w:val="20"/>
          <w:szCs w:val="20"/>
          <w:lang w:val="bg-BG"/>
        </w:rPr>
      </w:pPr>
    </w:p>
    <w:p w14:paraId="0B834912" w14:textId="77777777" w:rsidR="00E827B6" w:rsidRPr="00E827B6" w:rsidRDefault="00E827B6" w:rsidP="00E827B6">
      <w:pPr>
        <w:rPr>
          <w:rFonts w:ascii="Verdana" w:hAnsi="Verdana"/>
          <w:b/>
          <w:sz w:val="20"/>
          <w:szCs w:val="20"/>
          <w:lang w:val="bg-BG"/>
        </w:rPr>
      </w:pPr>
      <w:r w:rsidRPr="00E827B6">
        <w:rPr>
          <w:rFonts w:ascii="Verdana" w:hAnsi="Verdana"/>
          <w:b/>
          <w:sz w:val="20"/>
          <w:szCs w:val="20"/>
          <w:lang w:val="bg-BG"/>
        </w:rPr>
        <w:t>ДАТА, МЯСТО и</w:t>
      </w:r>
      <w:r w:rsidRPr="00E827B6">
        <w:rPr>
          <w:rFonts w:ascii="Verdana" w:hAnsi="Verdana"/>
          <w:sz w:val="20"/>
          <w:szCs w:val="20"/>
          <w:lang w:val="bg-BG"/>
        </w:rPr>
        <w:t>, когато се изисква или е необходимо,</w:t>
      </w:r>
      <w:r w:rsidRPr="00E827B6">
        <w:rPr>
          <w:rFonts w:ascii="Verdana" w:hAnsi="Verdana"/>
          <w:b/>
          <w:sz w:val="20"/>
          <w:szCs w:val="20"/>
          <w:lang w:val="bg-BG"/>
        </w:rPr>
        <w:t xml:space="preserve"> </w:t>
      </w:r>
    </w:p>
    <w:p w14:paraId="4696DDFB" w14:textId="77777777" w:rsidR="00E827B6" w:rsidRPr="00E827B6" w:rsidRDefault="00E827B6" w:rsidP="00E827B6">
      <w:pPr>
        <w:rPr>
          <w:rFonts w:ascii="Verdana" w:hAnsi="Verdana"/>
          <w:b/>
          <w:sz w:val="20"/>
          <w:szCs w:val="20"/>
          <w:lang w:val="bg-BG"/>
        </w:rPr>
      </w:pPr>
    </w:p>
    <w:p w14:paraId="24CEB7A0" w14:textId="77777777" w:rsidR="00E827B6" w:rsidRPr="00E827B6" w:rsidRDefault="00E827B6" w:rsidP="00E827B6">
      <w:pPr>
        <w:rPr>
          <w:rFonts w:ascii="Verdana" w:hAnsi="Verdana"/>
          <w:b/>
          <w:sz w:val="20"/>
          <w:szCs w:val="20"/>
          <w:lang w:val="bg-BG"/>
        </w:rPr>
      </w:pPr>
    </w:p>
    <w:p w14:paraId="29672A53" w14:textId="77777777" w:rsidR="00E827B6" w:rsidRPr="00E827B6" w:rsidRDefault="00E827B6" w:rsidP="00E827B6">
      <w:pPr>
        <w:rPr>
          <w:rFonts w:ascii="Verdana" w:hAnsi="Verdana"/>
          <w:b/>
          <w:sz w:val="20"/>
          <w:szCs w:val="20"/>
          <w:lang w:val="bg-BG"/>
        </w:rPr>
      </w:pPr>
    </w:p>
    <w:p w14:paraId="75CF8AA4" w14:textId="77777777" w:rsidR="00E827B6" w:rsidRPr="00E827B6" w:rsidRDefault="00E827B6" w:rsidP="00E827B6">
      <w:pPr>
        <w:rPr>
          <w:rFonts w:ascii="Verdana" w:hAnsi="Verdana"/>
          <w:b/>
          <w:sz w:val="20"/>
          <w:szCs w:val="20"/>
          <w:lang w:val="bg-BG"/>
        </w:rPr>
      </w:pPr>
    </w:p>
    <w:p w14:paraId="3606A346" w14:textId="77777777" w:rsidR="00E827B6" w:rsidRPr="00E827B6" w:rsidRDefault="00E827B6" w:rsidP="00E827B6">
      <w:pPr>
        <w:rPr>
          <w:rFonts w:ascii="Verdana" w:hAnsi="Verdana"/>
          <w:b/>
          <w:sz w:val="20"/>
          <w:szCs w:val="20"/>
          <w:lang w:val="bg-BG"/>
        </w:rPr>
      </w:pPr>
      <w:r w:rsidRPr="00E827B6">
        <w:rPr>
          <w:rFonts w:ascii="Verdana" w:hAnsi="Verdana"/>
          <w:b/>
          <w:sz w:val="20"/>
          <w:szCs w:val="20"/>
          <w:lang w:val="bg-BG"/>
        </w:rPr>
        <w:t>ПОДПИС(и),  […………………………….]</w:t>
      </w:r>
    </w:p>
    <w:p w14:paraId="37B28B46" w14:textId="77777777" w:rsidR="00E827B6" w:rsidRPr="00E827B6" w:rsidRDefault="00E827B6" w:rsidP="00E827B6">
      <w:pPr>
        <w:spacing w:after="200" w:line="276" w:lineRule="auto"/>
        <w:rPr>
          <w:rFonts w:ascii="Verdana" w:hAnsi="Verdana"/>
          <w:b/>
          <w:bCs/>
          <w:sz w:val="20"/>
          <w:szCs w:val="20"/>
          <w:lang w:val="bg-BG"/>
        </w:rPr>
      </w:pPr>
      <w:r w:rsidRPr="00E827B6">
        <w:rPr>
          <w:rFonts w:ascii="Verdana" w:hAnsi="Verdana"/>
          <w:b/>
          <w:bCs/>
          <w:sz w:val="20"/>
          <w:szCs w:val="20"/>
          <w:lang w:val="bg-BG"/>
        </w:rPr>
        <w:br w:type="page"/>
      </w:r>
    </w:p>
    <w:p w14:paraId="5795C3E9" w14:textId="77777777" w:rsidR="00E827B6" w:rsidRPr="00E827B6" w:rsidRDefault="00E827B6" w:rsidP="00E827B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5DDE0542" w14:textId="5CEA9264" w:rsidR="00E827B6" w:rsidRPr="00E827B6" w:rsidRDefault="00E827B6" w:rsidP="00E827B6">
      <w:pPr>
        <w:keepLines/>
        <w:ind w:left="624"/>
        <w:jc w:val="right"/>
        <w:rPr>
          <w:rFonts w:ascii="Verdana" w:hAnsi="Verdana"/>
          <w:b/>
          <w:bCs/>
          <w:sz w:val="20"/>
          <w:szCs w:val="20"/>
          <w:lang w:val="bg-BG"/>
        </w:rPr>
      </w:pPr>
    </w:p>
    <w:p w14:paraId="297CA37F" w14:textId="77777777" w:rsidR="00E827B6" w:rsidRPr="00E827B6" w:rsidRDefault="00E827B6" w:rsidP="00E827B6">
      <w:pPr>
        <w:keepLines/>
        <w:jc w:val="center"/>
        <w:rPr>
          <w:rFonts w:ascii="Verdana" w:hAnsi="Verdana"/>
          <w:b/>
          <w:bCs/>
          <w:sz w:val="20"/>
          <w:szCs w:val="20"/>
          <w:lang w:val="bg-BG"/>
        </w:rPr>
      </w:pPr>
    </w:p>
    <w:p w14:paraId="2D9915E8" w14:textId="77777777" w:rsidR="00E827B6" w:rsidRPr="00E827B6" w:rsidRDefault="00E827B6" w:rsidP="00E827B6">
      <w:pPr>
        <w:keepLines/>
        <w:jc w:val="center"/>
        <w:rPr>
          <w:rFonts w:ascii="Verdana" w:hAnsi="Verdana"/>
          <w:b/>
          <w:bCs/>
          <w:sz w:val="20"/>
          <w:szCs w:val="20"/>
          <w:lang w:val="bg-BG"/>
        </w:rPr>
      </w:pPr>
      <w:r w:rsidRPr="00E827B6">
        <w:rPr>
          <w:rFonts w:ascii="Verdana" w:hAnsi="Verdana"/>
          <w:b/>
          <w:bCs/>
          <w:sz w:val="20"/>
          <w:szCs w:val="20"/>
          <w:lang w:val="bg-BG"/>
        </w:rPr>
        <w:t xml:space="preserve">ДЕКЛАРАЦИЯ </w:t>
      </w:r>
    </w:p>
    <w:p w14:paraId="64EA25CB" w14:textId="77777777" w:rsidR="00E827B6" w:rsidRPr="00E827B6" w:rsidRDefault="00E827B6" w:rsidP="00E827B6">
      <w:pPr>
        <w:keepLines/>
        <w:jc w:val="center"/>
        <w:rPr>
          <w:rFonts w:ascii="Verdana" w:hAnsi="Verdana"/>
          <w:b/>
          <w:bCs/>
          <w:sz w:val="20"/>
          <w:szCs w:val="20"/>
          <w:lang w:val="bg-BG"/>
        </w:rPr>
      </w:pPr>
      <w:r w:rsidRPr="00E827B6">
        <w:rPr>
          <w:rFonts w:ascii="Verdana" w:hAnsi="Verdana"/>
          <w:b/>
          <w:bCs/>
          <w:sz w:val="20"/>
          <w:szCs w:val="20"/>
          <w:lang w:val="bg-BG"/>
        </w:rPr>
        <w:t xml:space="preserve">ЗА СЪГЛАСИЕ С КЛАУЗИТЕ В ПРОЕКТА НА ДОГОВОР </w:t>
      </w:r>
    </w:p>
    <w:p w14:paraId="05B8C5A6" w14:textId="77777777" w:rsidR="00E827B6" w:rsidRPr="00E827B6" w:rsidRDefault="00E827B6" w:rsidP="00E827B6">
      <w:pPr>
        <w:keepLines/>
        <w:spacing w:before="120" w:after="120"/>
        <w:rPr>
          <w:rFonts w:ascii="Verdana" w:hAnsi="Verdana"/>
          <w:b/>
          <w:bCs/>
          <w:sz w:val="20"/>
          <w:szCs w:val="20"/>
          <w:lang w:val="bg-BG"/>
        </w:rPr>
      </w:pPr>
    </w:p>
    <w:p w14:paraId="1C83302C" w14:textId="77777777" w:rsidR="00E827B6" w:rsidRPr="00E827B6" w:rsidRDefault="00E827B6" w:rsidP="00E827B6">
      <w:pPr>
        <w:keepLines/>
        <w:jc w:val="both"/>
        <w:rPr>
          <w:rFonts w:ascii="Verdana" w:hAnsi="Verdana"/>
          <w:bCs/>
          <w:sz w:val="20"/>
          <w:szCs w:val="20"/>
          <w:lang w:val="bg-BG"/>
        </w:rPr>
      </w:pPr>
    </w:p>
    <w:p w14:paraId="6FDBCAAB" w14:textId="77777777" w:rsidR="00E827B6" w:rsidRPr="00E827B6" w:rsidRDefault="00E827B6" w:rsidP="00E827B6">
      <w:pPr>
        <w:jc w:val="both"/>
        <w:rPr>
          <w:rFonts w:ascii="Verdana" w:hAnsi="Verdana"/>
          <w:sz w:val="20"/>
          <w:szCs w:val="20"/>
          <w:lang w:val="bg-BG"/>
        </w:rPr>
      </w:pPr>
      <w:r w:rsidRPr="00E827B6">
        <w:rPr>
          <w:rFonts w:ascii="Verdana" w:hAnsi="Verdana"/>
          <w:sz w:val="20"/>
          <w:szCs w:val="20"/>
          <w:lang w:val="bg-BG"/>
        </w:rPr>
        <w:t>Долуподписаният/ата/…………………………………………………………………………………...</w:t>
      </w:r>
      <w:r w:rsidRPr="00E827B6">
        <w:rPr>
          <w:rFonts w:ascii="Verdana" w:hAnsi="Verdana"/>
          <w:sz w:val="20"/>
          <w:szCs w:val="20"/>
          <w:lang w:val="bg-BG"/>
        </w:rPr>
        <w:tab/>
      </w:r>
    </w:p>
    <w:p w14:paraId="5DFAF549" w14:textId="77777777" w:rsidR="00E827B6" w:rsidRPr="00E827B6" w:rsidRDefault="00E827B6" w:rsidP="00E827B6">
      <w:pPr>
        <w:jc w:val="center"/>
        <w:rPr>
          <w:rFonts w:ascii="Verdana" w:hAnsi="Verdana"/>
          <w:sz w:val="20"/>
          <w:szCs w:val="20"/>
          <w:vertAlign w:val="superscript"/>
          <w:lang w:val="bg-BG"/>
        </w:rPr>
      </w:pPr>
      <w:r w:rsidRPr="00E827B6">
        <w:rPr>
          <w:rFonts w:ascii="Verdana" w:hAnsi="Verdana"/>
          <w:sz w:val="20"/>
          <w:szCs w:val="20"/>
          <w:vertAlign w:val="superscript"/>
          <w:lang w:val="bg-BG"/>
        </w:rPr>
        <w:t>/собствено бащино фамилно име /</w:t>
      </w:r>
    </w:p>
    <w:p w14:paraId="7FA0D266" w14:textId="77777777" w:rsidR="00E827B6" w:rsidRPr="00E827B6" w:rsidRDefault="00E827B6" w:rsidP="00E827B6">
      <w:pPr>
        <w:jc w:val="both"/>
        <w:rPr>
          <w:rFonts w:ascii="Verdana" w:hAnsi="Verdana"/>
          <w:sz w:val="20"/>
          <w:szCs w:val="20"/>
          <w:lang w:val="bg-BG"/>
        </w:rPr>
      </w:pPr>
    </w:p>
    <w:p w14:paraId="57B48DF0" w14:textId="77777777" w:rsidR="00E827B6" w:rsidRPr="00E827B6" w:rsidRDefault="00E827B6" w:rsidP="00E827B6">
      <w:pPr>
        <w:widowControl w:val="0"/>
        <w:autoSpaceDE w:val="0"/>
        <w:autoSpaceDN w:val="0"/>
        <w:adjustRightInd w:val="0"/>
        <w:jc w:val="both"/>
        <w:rPr>
          <w:rFonts w:ascii="Verdana" w:hAnsi="Verdana"/>
          <w:sz w:val="20"/>
          <w:szCs w:val="20"/>
          <w:lang w:val="bg-BG"/>
        </w:rPr>
      </w:pPr>
      <w:r w:rsidRPr="00E827B6">
        <w:rPr>
          <w:rFonts w:ascii="Verdana" w:hAnsi="Verdana"/>
          <w:sz w:val="20"/>
          <w:szCs w:val="20"/>
          <w:lang w:val="bg-BG"/>
        </w:rPr>
        <w:t>в качеството си на  ………………………………………………………………………………….......</w:t>
      </w:r>
    </w:p>
    <w:p w14:paraId="44B605D5" w14:textId="77777777" w:rsidR="00E827B6" w:rsidRPr="00E827B6" w:rsidRDefault="00E827B6" w:rsidP="00E827B6">
      <w:pPr>
        <w:widowControl w:val="0"/>
        <w:autoSpaceDE w:val="0"/>
        <w:autoSpaceDN w:val="0"/>
        <w:adjustRightInd w:val="0"/>
        <w:jc w:val="center"/>
        <w:rPr>
          <w:rFonts w:ascii="Verdana" w:hAnsi="Verdana"/>
          <w:sz w:val="20"/>
          <w:szCs w:val="20"/>
          <w:vertAlign w:val="superscript"/>
          <w:lang w:val="bg-BG"/>
        </w:rPr>
      </w:pPr>
      <w:r w:rsidRPr="00E827B6">
        <w:rPr>
          <w:rFonts w:ascii="Verdana" w:hAnsi="Verdana"/>
          <w:i/>
          <w:sz w:val="20"/>
          <w:szCs w:val="20"/>
          <w:vertAlign w:val="superscript"/>
          <w:lang w:val="bg-BG"/>
        </w:rPr>
        <w:t>/посочва се качеството на лицето</w:t>
      </w:r>
      <w:r w:rsidRPr="00E827B6">
        <w:rPr>
          <w:rFonts w:ascii="Verdana" w:hAnsi="Verdana"/>
          <w:sz w:val="20"/>
          <w:szCs w:val="20"/>
          <w:vertAlign w:val="superscript"/>
          <w:lang w:val="bg-BG"/>
        </w:rPr>
        <w:t>/</w:t>
      </w:r>
    </w:p>
    <w:p w14:paraId="160A8776" w14:textId="77777777" w:rsidR="00E827B6" w:rsidRPr="00E827B6" w:rsidRDefault="00E827B6" w:rsidP="00E827B6">
      <w:pPr>
        <w:jc w:val="both"/>
        <w:rPr>
          <w:rFonts w:ascii="Verdana" w:hAnsi="Verdana"/>
          <w:sz w:val="20"/>
          <w:szCs w:val="20"/>
          <w:lang w:val="bg-BG"/>
        </w:rPr>
      </w:pPr>
      <w:r w:rsidRPr="00E827B6">
        <w:rPr>
          <w:rFonts w:ascii="Verdana" w:hAnsi="Verdana"/>
          <w:sz w:val="20"/>
          <w:szCs w:val="20"/>
          <w:lang w:val="bg-BG"/>
        </w:rPr>
        <w:t>в…………………………………………………………………………………...................................</w:t>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p>
    <w:p w14:paraId="2CFB6D7F" w14:textId="77777777" w:rsidR="00E827B6" w:rsidRPr="00E827B6" w:rsidRDefault="00E827B6" w:rsidP="00E827B6">
      <w:pPr>
        <w:jc w:val="center"/>
        <w:rPr>
          <w:rFonts w:ascii="Verdana" w:hAnsi="Verdana"/>
          <w:sz w:val="20"/>
          <w:szCs w:val="20"/>
          <w:vertAlign w:val="superscript"/>
          <w:lang w:val="bg-BG"/>
        </w:rPr>
      </w:pPr>
      <w:r w:rsidRPr="00E827B6">
        <w:rPr>
          <w:rFonts w:ascii="Verdana" w:hAnsi="Verdana"/>
          <w:sz w:val="20"/>
          <w:szCs w:val="20"/>
          <w:vertAlign w:val="superscript"/>
          <w:lang w:val="bg-BG"/>
        </w:rPr>
        <w:t>/наименование на участника/</w:t>
      </w:r>
    </w:p>
    <w:p w14:paraId="44A45A62" w14:textId="77777777" w:rsidR="00E827B6" w:rsidRPr="00E827B6" w:rsidRDefault="00E827B6" w:rsidP="00E827B6">
      <w:pPr>
        <w:jc w:val="both"/>
        <w:rPr>
          <w:rFonts w:ascii="Verdana" w:hAnsi="Verdana"/>
          <w:b/>
          <w:sz w:val="20"/>
          <w:szCs w:val="20"/>
          <w:lang w:val="bg-BG"/>
        </w:rPr>
      </w:pPr>
    </w:p>
    <w:p w14:paraId="702C32BF" w14:textId="0AB903B9" w:rsidR="00E827B6" w:rsidRPr="00E827B6" w:rsidRDefault="00E827B6" w:rsidP="00E827B6">
      <w:pPr>
        <w:tabs>
          <w:tab w:val="center" w:pos="4536"/>
          <w:tab w:val="right" w:pos="9000"/>
          <w:tab w:val="right" w:pos="9072"/>
        </w:tabs>
        <w:jc w:val="center"/>
        <w:rPr>
          <w:rFonts w:ascii="Verdana" w:hAnsi="Verdana"/>
          <w:sz w:val="20"/>
          <w:szCs w:val="20"/>
          <w:lang w:val="bg-BG"/>
        </w:rPr>
      </w:pPr>
      <w:r w:rsidRPr="00E827B6">
        <w:rPr>
          <w:rFonts w:ascii="Verdana" w:hAnsi="Verdana"/>
          <w:sz w:val="20"/>
          <w:szCs w:val="20"/>
          <w:lang w:val="bg-BG"/>
        </w:rPr>
        <w:t>Относно: Процедура за възлагане на обществена поръчка с</w:t>
      </w:r>
      <w:r w:rsidRPr="00E827B6">
        <w:rPr>
          <w:rFonts w:ascii="Verdana" w:hAnsi="Verdana"/>
          <w:bCs/>
          <w:sz w:val="20"/>
          <w:szCs w:val="20"/>
          <w:lang w:val="bg-BG"/>
        </w:rPr>
        <w:t xml:space="preserve"> предмет: </w:t>
      </w:r>
      <w:r w:rsidR="00405473" w:rsidRPr="00E827B6">
        <w:rPr>
          <w:rFonts w:ascii="Verdana" w:hAnsi="Verdana"/>
          <w:sz w:val="20"/>
          <w:szCs w:val="20"/>
          <w:lang w:val="bg-BG"/>
        </w:rPr>
        <w:t>ТТ00</w:t>
      </w:r>
      <w:r w:rsidR="00B73367">
        <w:rPr>
          <w:rFonts w:ascii="Verdana" w:hAnsi="Verdana"/>
          <w:sz w:val="20"/>
          <w:szCs w:val="20"/>
          <w:lang w:val="bg-BG"/>
        </w:rPr>
        <w:t>1730</w:t>
      </w:r>
      <w:r w:rsidR="00405473" w:rsidRPr="00E827B6">
        <w:rPr>
          <w:rFonts w:ascii="Verdana" w:hAnsi="Verdana"/>
          <w:sz w:val="20"/>
          <w:szCs w:val="20"/>
          <w:lang w:val="bg-BG"/>
        </w:rPr>
        <w:t xml:space="preserve"> с</w:t>
      </w:r>
      <w:r w:rsidR="00405473" w:rsidRPr="00E827B6">
        <w:rPr>
          <w:rFonts w:ascii="Verdana" w:hAnsi="Verdana"/>
          <w:bCs/>
          <w:sz w:val="20"/>
          <w:szCs w:val="20"/>
          <w:lang w:val="bg-BG"/>
        </w:rPr>
        <w:t xml:space="preserve"> предмет</w:t>
      </w:r>
      <w:r w:rsidR="00405473" w:rsidRPr="00E827B6">
        <w:rPr>
          <w:rFonts w:ascii="Verdana" w:hAnsi="Verdana"/>
          <w:b/>
          <w:sz w:val="20"/>
          <w:szCs w:val="20"/>
          <w:lang w:val="bg-BG"/>
        </w:rPr>
        <w:t xml:space="preserve"> „</w:t>
      </w:r>
      <w:r w:rsidR="00B73367">
        <w:rPr>
          <w:rFonts w:ascii="Verdana" w:hAnsi="Verdana"/>
          <w:sz w:val="20"/>
          <w:szCs w:val="20"/>
          <w:lang w:val="bg-BG"/>
        </w:rPr>
        <w:t>Закупуване на комуникационно оборудване с тригодишна поддръжка</w:t>
      </w:r>
      <w:r w:rsidR="00405473" w:rsidRPr="00E827B6">
        <w:rPr>
          <w:rFonts w:ascii="Verdana" w:hAnsi="Verdana"/>
          <w:b/>
          <w:sz w:val="20"/>
          <w:szCs w:val="20"/>
          <w:lang w:val="bg-BG"/>
        </w:rPr>
        <w:t>“</w:t>
      </w:r>
      <w:r w:rsidRPr="00E827B6">
        <w:rPr>
          <w:rFonts w:ascii="Verdana" w:hAnsi="Verdana"/>
          <w:sz w:val="20"/>
          <w:szCs w:val="20"/>
          <w:lang w:val="bg-BG"/>
        </w:rPr>
        <w:t>,</w:t>
      </w:r>
    </w:p>
    <w:p w14:paraId="6AA3BEB9" w14:textId="77777777" w:rsidR="00E827B6" w:rsidRPr="00E827B6" w:rsidRDefault="00E827B6" w:rsidP="00E827B6">
      <w:pPr>
        <w:keepLines/>
        <w:spacing w:before="120" w:after="120"/>
        <w:jc w:val="both"/>
        <w:rPr>
          <w:rFonts w:ascii="Verdana" w:hAnsi="Verdana"/>
          <w:b/>
          <w:sz w:val="20"/>
          <w:szCs w:val="20"/>
          <w:lang w:val="bg-BG"/>
        </w:rPr>
      </w:pPr>
    </w:p>
    <w:p w14:paraId="26D8AA6E" w14:textId="77777777" w:rsidR="00E827B6" w:rsidRPr="00E827B6" w:rsidRDefault="00E827B6" w:rsidP="00E827B6">
      <w:pPr>
        <w:keepLines/>
        <w:spacing w:after="240" w:line="360" w:lineRule="auto"/>
        <w:jc w:val="both"/>
        <w:rPr>
          <w:rFonts w:ascii="Verdana" w:hAnsi="Verdana"/>
          <w:sz w:val="20"/>
          <w:szCs w:val="20"/>
          <w:lang w:val="bg-BG"/>
        </w:rPr>
      </w:pPr>
      <w:r w:rsidRPr="00E827B6">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обществена поръчка в настоящата процедура.</w:t>
      </w:r>
    </w:p>
    <w:p w14:paraId="610F1507" w14:textId="77777777" w:rsidR="00E827B6" w:rsidRPr="00E827B6" w:rsidRDefault="00E827B6" w:rsidP="00E827B6">
      <w:pPr>
        <w:keepLines/>
        <w:overflowPunct w:val="0"/>
        <w:autoSpaceDE w:val="0"/>
        <w:autoSpaceDN w:val="0"/>
        <w:spacing w:before="120" w:after="120"/>
        <w:ind w:firstLine="720"/>
        <w:jc w:val="both"/>
        <w:rPr>
          <w:rFonts w:ascii="Verdana" w:hAnsi="Verdana"/>
          <w:sz w:val="20"/>
          <w:szCs w:val="20"/>
          <w:lang w:val="bg-BG"/>
        </w:rPr>
      </w:pPr>
    </w:p>
    <w:p w14:paraId="1AA689EF" w14:textId="77777777" w:rsidR="00E827B6" w:rsidRPr="00E827B6" w:rsidRDefault="00E827B6" w:rsidP="00E827B6">
      <w:pPr>
        <w:shd w:val="clear" w:color="auto" w:fill="FFFFFF"/>
        <w:spacing w:line="276" w:lineRule="auto"/>
        <w:ind w:firstLine="360"/>
        <w:jc w:val="both"/>
        <w:rPr>
          <w:rFonts w:ascii="Verdana" w:hAnsi="Verdana"/>
          <w:sz w:val="20"/>
          <w:szCs w:val="20"/>
          <w:lang w:val="bg-BG"/>
        </w:rPr>
      </w:pPr>
      <w:r w:rsidRPr="00E827B6">
        <w:rPr>
          <w:rFonts w:ascii="Verdana" w:hAnsi="Verdana"/>
          <w:sz w:val="20"/>
          <w:szCs w:val="20"/>
          <w:lang w:val="bg-BG"/>
        </w:rPr>
        <w:t>Известна ми е отговорността по чл.313 от Наказателния кодекс за посочване на неверни данни.</w:t>
      </w:r>
    </w:p>
    <w:p w14:paraId="020647E1" w14:textId="77777777" w:rsidR="00E827B6" w:rsidRPr="00E827B6" w:rsidRDefault="00E827B6" w:rsidP="00E827B6">
      <w:pPr>
        <w:keepLines/>
        <w:overflowPunct w:val="0"/>
        <w:autoSpaceDE w:val="0"/>
        <w:autoSpaceDN w:val="0"/>
        <w:spacing w:before="120" w:after="120"/>
        <w:ind w:firstLine="720"/>
        <w:jc w:val="both"/>
        <w:rPr>
          <w:rFonts w:ascii="Verdana" w:hAnsi="Verdana"/>
          <w:sz w:val="20"/>
          <w:szCs w:val="20"/>
          <w:lang w:val="bg-BG"/>
        </w:rPr>
      </w:pPr>
    </w:p>
    <w:p w14:paraId="4600431A" w14:textId="77777777" w:rsidR="00E827B6" w:rsidRPr="00E827B6" w:rsidRDefault="00E827B6" w:rsidP="00E827B6">
      <w:pPr>
        <w:keepLines/>
        <w:overflowPunct w:val="0"/>
        <w:autoSpaceDE w:val="0"/>
        <w:autoSpaceDN w:val="0"/>
        <w:spacing w:before="120" w:after="120"/>
        <w:ind w:firstLine="360"/>
        <w:jc w:val="both"/>
        <w:rPr>
          <w:rFonts w:ascii="Verdana" w:hAnsi="Verdana"/>
          <w:sz w:val="20"/>
          <w:szCs w:val="20"/>
          <w:lang w:val="bg-BG"/>
        </w:rPr>
      </w:pPr>
      <w:r w:rsidRPr="00E827B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31B176A" w14:textId="77777777" w:rsidR="00E827B6" w:rsidRPr="00E827B6" w:rsidRDefault="00E827B6" w:rsidP="00E827B6">
      <w:pPr>
        <w:keepLines/>
        <w:tabs>
          <w:tab w:val="left" w:pos="8931"/>
        </w:tabs>
        <w:spacing w:after="240"/>
        <w:jc w:val="both"/>
        <w:rPr>
          <w:rFonts w:ascii="Verdana" w:hAnsi="Verdana"/>
          <w:sz w:val="20"/>
          <w:szCs w:val="20"/>
          <w:lang w:val="bg-BG"/>
        </w:rPr>
      </w:pPr>
    </w:p>
    <w:p w14:paraId="115DF542" w14:textId="77777777" w:rsidR="00E827B6" w:rsidRPr="00E827B6" w:rsidRDefault="00E827B6" w:rsidP="00E827B6">
      <w:pPr>
        <w:keepLines/>
        <w:spacing w:after="240"/>
        <w:jc w:val="both"/>
        <w:rPr>
          <w:rFonts w:ascii="Verdana" w:hAnsi="Verdana"/>
          <w:b/>
          <w:sz w:val="20"/>
          <w:szCs w:val="20"/>
          <w:lang w:val="bg-BG"/>
        </w:rPr>
      </w:pPr>
      <w:r w:rsidRPr="00E827B6">
        <w:rPr>
          <w:rFonts w:ascii="Verdana" w:hAnsi="Verdana"/>
          <w:b/>
          <w:sz w:val="20"/>
          <w:szCs w:val="20"/>
          <w:lang w:val="bg-BG"/>
        </w:rPr>
        <w:t>Подпис: ....................................</w:t>
      </w:r>
      <w:r w:rsidRPr="00E827B6">
        <w:rPr>
          <w:rFonts w:ascii="Verdana" w:hAnsi="Verdana"/>
          <w:b/>
          <w:sz w:val="20"/>
          <w:szCs w:val="20"/>
          <w:lang w:val="bg-BG"/>
        </w:rPr>
        <w:tab/>
        <w:t>Дата:....................................</w:t>
      </w:r>
    </w:p>
    <w:p w14:paraId="5C969DD9" w14:textId="77777777" w:rsidR="00E827B6" w:rsidRPr="00E827B6" w:rsidRDefault="00E827B6" w:rsidP="00E827B6">
      <w:pPr>
        <w:spacing w:after="200" w:line="276" w:lineRule="auto"/>
        <w:rPr>
          <w:rFonts w:ascii="Verdana" w:hAnsi="Verdana"/>
          <w:b/>
          <w:sz w:val="20"/>
          <w:szCs w:val="20"/>
          <w:lang w:val="bg-BG"/>
        </w:rPr>
      </w:pPr>
      <w:r w:rsidRPr="00E827B6">
        <w:rPr>
          <w:rFonts w:ascii="Verdana" w:hAnsi="Verdana"/>
          <w:b/>
          <w:sz w:val="20"/>
          <w:szCs w:val="20"/>
          <w:lang w:val="bg-BG"/>
        </w:rPr>
        <w:br w:type="page"/>
      </w:r>
    </w:p>
    <w:p w14:paraId="19326281" w14:textId="77777777" w:rsidR="00E827B6" w:rsidRPr="00E827B6" w:rsidRDefault="00E827B6" w:rsidP="00E827B6">
      <w:pPr>
        <w:keepLines/>
        <w:jc w:val="center"/>
        <w:rPr>
          <w:rFonts w:ascii="Verdana" w:hAnsi="Verdana"/>
          <w:b/>
          <w:bCs/>
          <w:sz w:val="20"/>
          <w:szCs w:val="20"/>
          <w:lang w:val="bg-BG"/>
        </w:rPr>
      </w:pPr>
      <w:r w:rsidRPr="00E827B6">
        <w:rPr>
          <w:rFonts w:ascii="Verdana" w:hAnsi="Verdana"/>
          <w:b/>
          <w:bCs/>
          <w:sz w:val="20"/>
          <w:szCs w:val="20"/>
          <w:lang w:val="bg-BG"/>
        </w:rPr>
        <w:lastRenderedPageBreak/>
        <w:t xml:space="preserve">ДЕКЛАРАЦИЯ </w:t>
      </w:r>
    </w:p>
    <w:p w14:paraId="3CF9AC15" w14:textId="77777777" w:rsidR="00E827B6" w:rsidRPr="00E827B6" w:rsidRDefault="00E827B6" w:rsidP="00E827B6">
      <w:pPr>
        <w:tabs>
          <w:tab w:val="left" w:pos="709"/>
        </w:tabs>
        <w:jc w:val="center"/>
        <w:rPr>
          <w:rFonts w:ascii="Verdana" w:hAnsi="Verdana"/>
          <w:b/>
          <w:sz w:val="20"/>
          <w:szCs w:val="20"/>
          <w:lang w:val="bg-BG" w:eastAsia="pl-PL"/>
        </w:rPr>
      </w:pPr>
      <w:r w:rsidRPr="00E827B6">
        <w:rPr>
          <w:rFonts w:ascii="Verdana" w:hAnsi="Verdana"/>
          <w:b/>
          <w:sz w:val="20"/>
          <w:szCs w:val="20"/>
          <w:lang w:val="bg-BG" w:eastAsia="pl-PL"/>
        </w:rPr>
        <w:t>ЗА СРОКА НА ВАЛИДНОСТ НА ОФЕРТАТА</w:t>
      </w:r>
    </w:p>
    <w:p w14:paraId="514B6477" w14:textId="77777777" w:rsidR="00E827B6" w:rsidRPr="00E827B6" w:rsidRDefault="00E827B6" w:rsidP="00E827B6">
      <w:pPr>
        <w:shd w:val="clear" w:color="auto" w:fill="FFFFFF"/>
        <w:spacing w:line="276" w:lineRule="auto"/>
        <w:jc w:val="center"/>
        <w:outlineLvl w:val="0"/>
        <w:rPr>
          <w:rFonts w:ascii="Verdana" w:hAnsi="Verdana"/>
          <w:b/>
          <w:sz w:val="20"/>
          <w:szCs w:val="20"/>
          <w:lang w:val="bg-BG"/>
        </w:rPr>
      </w:pPr>
    </w:p>
    <w:p w14:paraId="545A03F8" w14:textId="77777777" w:rsidR="00E827B6" w:rsidRPr="00E827B6" w:rsidRDefault="00E827B6" w:rsidP="00E827B6">
      <w:pPr>
        <w:shd w:val="clear" w:color="auto" w:fill="FFFFFF"/>
        <w:spacing w:line="276" w:lineRule="auto"/>
        <w:jc w:val="both"/>
        <w:rPr>
          <w:rFonts w:ascii="Verdana" w:hAnsi="Verdana"/>
          <w:b/>
          <w:sz w:val="20"/>
          <w:szCs w:val="20"/>
          <w:lang w:val="bg-BG"/>
        </w:rPr>
      </w:pPr>
    </w:p>
    <w:p w14:paraId="1C5719A9" w14:textId="77777777" w:rsidR="00E827B6" w:rsidRPr="00E827B6" w:rsidRDefault="00E827B6" w:rsidP="00E827B6">
      <w:pPr>
        <w:jc w:val="both"/>
        <w:rPr>
          <w:rFonts w:ascii="Verdana" w:hAnsi="Verdana"/>
          <w:sz w:val="20"/>
          <w:szCs w:val="20"/>
          <w:lang w:val="bg-BG"/>
        </w:rPr>
      </w:pPr>
      <w:r w:rsidRPr="00E827B6">
        <w:rPr>
          <w:rFonts w:ascii="Verdana" w:hAnsi="Verdana"/>
          <w:sz w:val="20"/>
          <w:szCs w:val="20"/>
          <w:lang w:val="bg-BG"/>
        </w:rPr>
        <w:t xml:space="preserve">Долуподписаният/ата/ </w:t>
      </w:r>
      <w:r w:rsidRPr="00E827B6">
        <w:rPr>
          <w:rFonts w:ascii="Verdana" w:hAnsi="Verdana"/>
          <w:sz w:val="20"/>
          <w:szCs w:val="20"/>
          <w:lang w:val="bg-BG"/>
        </w:rPr>
        <w:tab/>
        <w:t>……………………………………………………………………………</w:t>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p>
    <w:p w14:paraId="548036B2" w14:textId="77777777" w:rsidR="00E827B6" w:rsidRPr="00E827B6" w:rsidRDefault="00E827B6" w:rsidP="00E827B6">
      <w:pPr>
        <w:jc w:val="center"/>
        <w:rPr>
          <w:rFonts w:ascii="Verdana" w:hAnsi="Verdana"/>
          <w:sz w:val="20"/>
          <w:szCs w:val="20"/>
          <w:vertAlign w:val="superscript"/>
          <w:lang w:val="bg-BG"/>
        </w:rPr>
      </w:pPr>
      <w:r w:rsidRPr="00E827B6">
        <w:rPr>
          <w:rFonts w:ascii="Verdana" w:hAnsi="Verdana"/>
          <w:sz w:val="20"/>
          <w:szCs w:val="20"/>
          <w:vertAlign w:val="superscript"/>
          <w:lang w:val="bg-BG"/>
        </w:rPr>
        <w:t>/собствено бащино фамилно име /</w:t>
      </w:r>
    </w:p>
    <w:p w14:paraId="55BF1D62" w14:textId="77777777" w:rsidR="00E827B6" w:rsidRPr="00E827B6" w:rsidRDefault="00E827B6" w:rsidP="00E827B6">
      <w:pPr>
        <w:jc w:val="both"/>
        <w:rPr>
          <w:rFonts w:ascii="Verdana" w:hAnsi="Verdana"/>
          <w:sz w:val="20"/>
          <w:szCs w:val="20"/>
          <w:lang w:val="bg-BG"/>
        </w:rPr>
      </w:pPr>
    </w:p>
    <w:p w14:paraId="1FD726D3" w14:textId="77777777" w:rsidR="00E827B6" w:rsidRPr="00E827B6" w:rsidRDefault="00E827B6" w:rsidP="00E827B6">
      <w:pPr>
        <w:widowControl w:val="0"/>
        <w:autoSpaceDE w:val="0"/>
        <w:autoSpaceDN w:val="0"/>
        <w:adjustRightInd w:val="0"/>
        <w:jc w:val="both"/>
        <w:rPr>
          <w:rFonts w:ascii="Verdana" w:hAnsi="Verdana"/>
          <w:sz w:val="20"/>
          <w:szCs w:val="20"/>
          <w:lang w:val="bg-BG"/>
        </w:rPr>
      </w:pPr>
      <w:r w:rsidRPr="00E827B6">
        <w:rPr>
          <w:rFonts w:ascii="Verdana" w:hAnsi="Verdana"/>
          <w:sz w:val="20"/>
          <w:szCs w:val="20"/>
          <w:lang w:val="bg-BG"/>
        </w:rPr>
        <w:t>в качеството си на ….…………………………………………………………………………………</w:t>
      </w:r>
    </w:p>
    <w:p w14:paraId="1BF9278C" w14:textId="77777777" w:rsidR="00E827B6" w:rsidRPr="00E827B6" w:rsidRDefault="00E827B6" w:rsidP="00E827B6">
      <w:pPr>
        <w:widowControl w:val="0"/>
        <w:autoSpaceDE w:val="0"/>
        <w:autoSpaceDN w:val="0"/>
        <w:adjustRightInd w:val="0"/>
        <w:jc w:val="center"/>
        <w:rPr>
          <w:rFonts w:ascii="Verdana" w:hAnsi="Verdana"/>
          <w:sz w:val="20"/>
          <w:szCs w:val="20"/>
          <w:vertAlign w:val="superscript"/>
          <w:lang w:val="bg-BG"/>
        </w:rPr>
      </w:pPr>
      <w:r w:rsidRPr="00E827B6">
        <w:rPr>
          <w:rFonts w:ascii="Verdana" w:hAnsi="Verdana"/>
          <w:i/>
          <w:sz w:val="20"/>
          <w:szCs w:val="20"/>
          <w:vertAlign w:val="superscript"/>
          <w:lang w:val="bg-BG"/>
        </w:rPr>
        <w:t>/посочва се качеството на лицето</w:t>
      </w:r>
      <w:r w:rsidRPr="00E827B6">
        <w:rPr>
          <w:rFonts w:ascii="Verdana" w:hAnsi="Verdana"/>
          <w:sz w:val="20"/>
          <w:szCs w:val="20"/>
          <w:vertAlign w:val="superscript"/>
          <w:lang w:val="bg-BG"/>
        </w:rPr>
        <w:t>/</w:t>
      </w:r>
    </w:p>
    <w:p w14:paraId="406EF6DB" w14:textId="77777777" w:rsidR="00E827B6" w:rsidRPr="00E827B6" w:rsidRDefault="00E827B6" w:rsidP="00E827B6">
      <w:pPr>
        <w:jc w:val="both"/>
        <w:rPr>
          <w:rFonts w:ascii="Verdana" w:hAnsi="Verdana"/>
          <w:sz w:val="20"/>
          <w:szCs w:val="20"/>
          <w:lang w:val="bg-BG"/>
        </w:rPr>
      </w:pPr>
      <w:r w:rsidRPr="00E827B6">
        <w:rPr>
          <w:rFonts w:ascii="Verdana" w:hAnsi="Verdana"/>
          <w:sz w:val="20"/>
          <w:szCs w:val="20"/>
          <w:lang w:val="bg-BG"/>
        </w:rPr>
        <w:t>в..………………………………………………………………………………………………………………….</w:t>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r w:rsidRPr="00E827B6">
        <w:rPr>
          <w:rFonts w:ascii="Verdana" w:hAnsi="Verdana"/>
          <w:sz w:val="20"/>
          <w:szCs w:val="20"/>
          <w:lang w:val="bg-BG"/>
        </w:rPr>
        <w:tab/>
      </w:r>
    </w:p>
    <w:p w14:paraId="7C0116F5" w14:textId="77777777" w:rsidR="00E827B6" w:rsidRPr="00E827B6" w:rsidRDefault="00E827B6" w:rsidP="00E827B6">
      <w:pPr>
        <w:jc w:val="center"/>
        <w:rPr>
          <w:rFonts w:ascii="Verdana" w:hAnsi="Verdana"/>
          <w:sz w:val="20"/>
          <w:szCs w:val="20"/>
          <w:vertAlign w:val="superscript"/>
          <w:lang w:val="bg-BG"/>
        </w:rPr>
      </w:pPr>
      <w:r w:rsidRPr="00E827B6">
        <w:rPr>
          <w:rFonts w:ascii="Verdana" w:hAnsi="Verdana"/>
          <w:sz w:val="20"/>
          <w:szCs w:val="20"/>
          <w:vertAlign w:val="superscript"/>
          <w:lang w:val="bg-BG"/>
        </w:rPr>
        <w:t>/наименование на участника/</w:t>
      </w:r>
    </w:p>
    <w:p w14:paraId="50DAA851" w14:textId="77777777" w:rsidR="00E827B6" w:rsidRPr="00E827B6" w:rsidRDefault="00E827B6" w:rsidP="00E827B6">
      <w:pPr>
        <w:jc w:val="both"/>
        <w:rPr>
          <w:rFonts w:ascii="Verdana" w:hAnsi="Verdana"/>
          <w:b/>
          <w:sz w:val="20"/>
          <w:szCs w:val="20"/>
          <w:lang w:val="bg-BG"/>
        </w:rPr>
      </w:pPr>
    </w:p>
    <w:p w14:paraId="6F781A3E" w14:textId="36D1B3D6" w:rsidR="00E827B6" w:rsidRPr="00E827B6" w:rsidRDefault="00E827B6" w:rsidP="00E827B6">
      <w:pPr>
        <w:tabs>
          <w:tab w:val="center" w:pos="4536"/>
          <w:tab w:val="right" w:pos="9000"/>
          <w:tab w:val="right" w:pos="9072"/>
        </w:tabs>
        <w:jc w:val="center"/>
        <w:rPr>
          <w:rFonts w:ascii="Verdana" w:hAnsi="Verdana"/>
          <w:bCs/>
          <w:sz w:val="20"/>
          <w:szCs w:val="20"/>
          <w:lang w:val="bg-BG"/>
        </w:rPr>
      </w:pPr>
      <w:r w:rsidRPr="00E827B6">
        <w:rPr>
          <w:rFonts w:ascii="Verdana" w:hAnsi="Verdana"/>
          <w:sz w:val="20"/>
          <w:szCs w:val="20"/>
          <w:lang w:val="bg-BG"/>
        </w:rPr>
        <w:t>Относно: Процедура за възлагане на обществена поръчка с</w:t>
      </w:r>
      <w:r w:rsidRPr="00E827B6">
        <w:rPr>
          <w:rFonts w:ascii="Verdana" w:hAnsi="Verdana"/>
          <w:bCs/>
          <w:sz w:val="20"/>
          <w:szCs w:val="20"/>
          <w:lang w:val="bg-BG"/>
        </w:rPr>
        <w:t xml:space="preserve"> предмет: </w:t>
      </w:r>
      <w:r w:rsidR="00405473" w:rsidRPr="00E827B6">
        <w:rPr>
          <w:rFonts w:ascii="Verdana" w:hAnsi="Verdana"/>
          <w:sz w:val="20"/>
          <w:szCs w:val="20"/>
          <w:lang w:val="bg-BG"/>
        </w:rPr>
        <w:t>ТТ00</w:t>
      </w:r>
      <w:r w:rsidR="00B73367">
        <w:rPr>
          <w:rFonts w:ascii="Verdana" w:hAnsi="Verdana"/>
          <w:sz w:val="20"/>
          <w:szCs w:val="20"/>
          <w:lang w:val="bg-BG"/>
        </w:rPr>
        <w:t>1730</w:t>
      </w:r>
      <w:r w:rsidR="00405473" w:rsidRPr="00E827B6">
        <w:rPr>
          <w:rFonts w:ascii="Verdana" w:hAnsi="Verdana"/>
          <w:sz w:val="20"/>
          <w:szCs w:val="20"/>
          <w:lang w:val="bg-BG"/>
        </w:rPr>
        <w:t xml:space="preserve"> с</w:t>
      </w:r>
      <w:r w:rsidR="00405473" w:rsidRPr="00E827B6">
        <w:rPr>
          <w:rFonts w:ascii="Verdana" w:hAnsi="Verdana"/>
          <w:bCs/>
          <w:sz w:val="20"/>
          <w:szCs w:val="20"/>
          <w:lang w:val="bg-BG"/>
        </w:rPr>
        <w:t xml:space="preserve"> предмет</w:t>
      </w:r>
      <w:r w:rsidR="00405473" w:rsidRPr="00E827B6">
        <w:rPr>
          <w:rFonts w:ascii="Verdana" w:hAnsi="Verdana"/>
          <w:b/>
          <w:sz w:val="20"/>
          <w:szCs w:val="20"/>
          <w:lang w:val="bg-BG"/>
        </w:rPr>
        <w:t xml:space="preserve"> „</w:t>
      </w:r>
      <w:r w:rsidR="00B73367">
        <w:rPr>
          <w:rFonts w:ascii="Verdana" w:hAnsi="Verdana"/>
          <w:sz w:val="20"/>
          <w:szCs w:val="20"/>
          <w:lang w:val="bg-BG"/>
        </w:rPr>
        <w:t>Закупуване на комуникационно оборудване с тригодишна поддръжка</w:t>
      </w:r>
      <w:r w:rsidR="00405473" w:rsidRPr="00E827B6">
        <w:rPr>
          <w:rFonts w:ascii="Verdana" w:hAnsi="Verdana"/>
          <w:b/>
          <w:sz w:val="20"/>
          <w:szCs w:val="20"/>
          <w:lang w:val="bg-BG"/>
        </w:rPr>
        <w:t>“</w:t>
      </w:r>
      <w:r w:rsidRPr="00E827B6">
        <w:rPr>
          <w:rFonts w:ascii="Verdana" w:hAnsi="Verdana"/>
          <w:bCs/>
          <w:sz w:val="20"/>
          <w:szCs w:val="20"/>
          <w:lang w:val="bg-BG"/>
        </w:rPr>
        <w:t>,</w:t>
      </w:r>
    </w:p>
    <w:p w14:paraId="6D93AF29" w14:textId="77777777" w:rsidR="00E827B6" w:rsidRPr="00E827B6" w:rsidRDefault="00E827B6" w:rsidP="00E827B6">
      <w:pPr>
        <w:shd w:val="clear" w:color="auto" w:fill="FFFFFF"/>
        <w:spacing w:line="276" w:lineRule="auto"/>
        <w:jc w:val="both"/>
        <w:rPr>
          <w:rFonts w:ascii="Verdana" w:hAnsi="Verdana"/>
          <w:i/>
          <w:color w:val="333333"/>
          <w:sz w:val="20"/>
          <w:szCs w:val="20"/>
          <w:lang w:val="bg-BG"/>
        </w:rPr>
      </w:pPr>
    </w:p>
    <w:p w14:paraId="55B3B4CD" w14:textId="77777777" w:rsidR="00E827B6" w:rsidRPr="00E827B6" w:rsidRDefault="00E827B6" w:rsidP="00E827B6">
      <w:pPr>
        <w:shd w:val="clear" w:color="auto" w:fill="FFFFFF"/>
        <w:spacing w:line="276" w:lineRule="auto"/>
        <w:jc w:val="center"/>
        <w:outlineLvl w:val="0"/>
        <w:rPr>
          <w:rFonts w:ascii="Verdana" w:hAnsi="Verdana"/>
          <w:b/>
          <w:sz w:val="20"/>
          <w:szCs w:val="20"/>
          <w:lang w:val="bg-BG"/>
        </w:rPr>
      </w:pPr>
      <w:r w:rsidRPr="00E827B6">
        <w:rPr>
          <w:rFonts w:ascii="Verdana" w:hAnsi="Verdana"/>
          <w:b/>
          <w:sz w:val="20"/>
          <w:szCs w:val="20"/>
          <w:lang w:val="bg-BG"/>
        </w:rPr>
        <w:t>Д Е К Л А Р И Р А М, ЧЕ:</w:t>
      </w:r>
    </w:p>
    <w:p w14:paraId="6A2BEE84" w14:textId="77777777" w:rsidR="00E827B6" w:rsidRPr="00E827B6" w:rsidRDefault="00E827B6" w:rsidP="00E827B6">
      <w:pPr>
        <w:shd w:val="clear" w:color="auto" w:fill="FFFFFF"/>
        <w:spacing w:line="276" w:lineRule="auto"/>
        <w:ind w:left="720"/>
        <w:jc w:val="both"/>
        <w:rPr>
          <w:rFonts w:ascii="Verdana" w:hAnsi="Verdana"/>
          <w:sz w:val="20"/>
          <w:szCs w:val="20"/>
          <w:lang w:val="bg-BG"/>
        </w:rPr>
      </w:pPr>
    </w:p>
    <w:p w14:paraId="326A3A2F" w14:textId="77777777" w:rsidR="00E827B6" w:rsidRPr="00E827B6" w:rsidRDefault="00E827B6" w:rsidP="00E827B6">
      <w:pPr>
        <w:tabs>
          <w:tab w:val="left" w:pos="0"/>
        </w:tabs>
        <w:spacing w:after="120" w:line="360" w:lineRule="auto"/>
        <w:jc w:val="both"/>
        <w:rPr>
          <w:rFonts w:ascii="Verdana" w:hAnsi="Verdana"/>
          <w:sz w:val="20"/>
          <w:szCs w:val="20"/>
          <w:lang w:val="bg-BG"/>
        </w:rPr>
      </w:pPr>
      <w:r w:rsidRPr="00E827B6">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E827B6">
        <w:rPr>
          <w:rFonts w:ascii="Verdana" w:hAnsi="Verdana"/>
          <w:b/>
          <w:sz w:val="20"/>
          <w:szCs w:val="20"/>
          <w:lang w:val="bg-BG"/>
        </w:rPr>
        <w:t>5 месеца</w:t>
      </w:r>
      <w:r w:rsidRPr="00E827B6">
        <w:rPr>
          <w:rFonts w:ascii="Verdana" w:hAnsi="Verdana"/>
          <w:sz w:val="20"/>
          <w:szCs w:val="20"/>
          <w:lang w:val="bg-BG"/>
        </w:rPr>
        <w:t>.</w:t>
      </w:r>
    </w:p>
    <w:p w14:paraId="3046FD0F" w14:textId="77777777" w:rsidR="00E827B6" w:rsidRPr="00E827B6" w:rsidRDefault="00E827B6" w:rsidP="00E827B6">
      <w:pPr>
        <w:shd w:val="clear" w:color="auto" w:fill="FFFFFF"/>
        <w:spacing w:line="276" w:lineRule="auto"/>
        <w:ind w:left="720"/>
        <w:jc w:val="both"/>
        <w:rPr>
          <w:rFonts w:ascii="Verdana" w:hAnsi="Verdana"/>
          <w:sz w:val="20"/>
          <w:szCs w:val="20"/>
          <w:lang w:val="bg-BG"/>
        </w:rPr>
      </w:pPr>
    </w:p>
    <w:p w14:paraId="2E66F614" w14:textId="77777777" w:rsidR="00E827B6" w:rsidRPr="00E827B6" w:rsidRDefault="00E827B6" w:rsidP="00E827B6">
      <w:pPr>
        <w:shd w:val="clear" w:color="auto" w:fill="FFFFFF"/>
        <w:spacing w:line="276" w:lineRule="auto"/>
        <w:ind w:firstLine="360"/>
        <w:jc w:val="both"/>
        <w:rPr>
          <w:rFonts w:ascii="Verdana" w:hAnsi="Verdana"/>
          <w:sz w:val="20"/>
          <w:szCs w:val="20"/>
          <w:lang w:val="bg-BG"/>
        </w:rPr>
      </w:pPr>
      <w:r w:rsidRPr="00E827B6">
        <w:rPr>
          <w:rFonts w:ascii="Verdana" w:hAnsi="Verdana"/>
          <w:sz w:val="20"/>
          <w:szCs w:val="20"/>
          <w:lang w:val="bg-BG"/>
        </w:rPr>
        <w:t>Известна ми е отговорността по чл.313 от Наказателния кодекс за посочване на неверни данни.</w:t>
      </w:r>
    </w:p>
    <w:p w14:paraId="3EFB17A3" w14:textId="77777777" w:rsidR="00E827B6" w:rsidRPr="00E827B6" w:rsidRDefault="00E827B6" w:rsidP="00E827B6">
      <w:pPr>
        <w:shd w:val="clear" w:color="auto" w:fill="FFFFFF"/>
        <w:spacing w:line="276" w:lineRule="auto"/>
        <w:jc w:val="both"/>
        <w:rPr>
          <w:rFonts w:ascii="Verdana" w:hAnsi="Verdana"/>
          <w:b/>
          <w:sz w:val="20"/>
          <w:szCs w:val="20"/>
          <w:lang w:val="bg-BG"/>
        </w:rPr>
      </w:pPr>
    </w:p>
    <w:p w14:paraId="41C68ECC" w14:textId="77777777" w:rsidR="00E827B6" w:rsidRPr="00E827B6" w:rsidRDefault="00E827B6" w:rsidP="00E827B6">
      <w:pPr>
        <w:keepLines/>
        <w:overflowPunct w:val="0"/>
        <w:autoSpaceDE w:val="0"/>
        <w:autoSpaceDN w:val="0"/>
        <w:spacing w:before="120" w:after="120"/>
        <w:ind w:firstLine="720"/>
        <w:jc w:val="both"/>
        <w:rPr>
          <w:rFonts w:ascii="Verdana" w:hAnsi="Verdana"/>
          <w:sz w:val="20"/>
          <w:szCs w:val="20"/>
          <w:lang w:val="bg-BG"/>
        </w:rPr>
      </w:pPr>
      <w:r w:rsidRPr="00E827B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96105FE" w14:textId="77777777" w:rsidR="00E827B6" w:rsidRPr="00E827B6" w:rsidRDefault="00E827B6" w:rsidP="00E827B6">
      <w:pPr>
        <w:keepLines/>
        <w:tabs>
          <w:tab w:val="left" w:pos="8931"/>
        </w:tabs>
        <w:spacing w:after="240"/>
        <w:jc w:val="both"/>
        <w:rPr>
          <w:rFonts w:ascii="Verdana" w:hAnsi="Verdana"/>
          <w:sz w:val="20"/>
          <w:szCs w:val="20"/>
          <w:lang w:val="bg-BG"/>
        </w:rPr>
      </w:pPr>
    </w:p>
    <w:p w14:paraId="1A2FD1F8" w14:textId="77777777" w:rsidR="00E827B6" w:rsidRPr="00E827B6" w:rsidRDefault="00E827B6" w:rsidP="00E827B6">
      <w:pPr>
        <w:keepLines/>
        <w:spacing w:after="240"/>
        <w:jc w:val="both"/>
        <w:rPr>
          <w:rFonts w:ascii="Verdana" w:hAnsi="Verdana"/>
          <w:b/>
          <w:sz w:val="20"/>
          <w:szCs w:val="20"/>
          <w:lang w:val="bg-BG"/>
        </w:rPr>
      </w:pPr>
      <w:r w:rsidRPr="00E827B6">
        <w:rPr>
          <w:rFonts w:ascii="Verdana" w:hAnsi="Verdana"/>
          <w:b/>
          <w:sz w:val="20"/>
          <w:szCs w:val="20"/>
          <w:lang w:val="bg-BG"/>
        </w:rPr>
        <w:t>Подпис: ....................................</w:t>
      </w:r>
      <w:r w:rsidRPr="00E827B6">
        <w:rPr>
          <w:rFonts w:ascii="Verdana" w:hAnsi="Verdana"/>
          <w:b/>
          <w:sz w:val="20"/>
          <w:szCs w:val="20"/>
          <w:lang w:val="bg-BG"/>
        </w:rPr>
        <w:tab/>
        <w:t>Дата:....................................</w:t>
      </w:r>
    </w:p>
    <w:p w14:paraId="3796D1C3"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2FFA084C"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261D1903"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455553EB"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75813150"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784DCD2F"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5BC57F7B"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42B871D1"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38F33A7D"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6617A5E6"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34445640"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3CADAC18"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6DAFDC33"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0E9F754F"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16641704"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18D3BA97"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0DA9E6EF"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4A0D1B84" w14:textId="77777777" w:rsidR="00E827B6" w:rsidRPr="00E827B6" w:rsidRDefault="00E827B6" w:rsidP="00E827B6">
      <w:pPr>
        <w:shd w:val="clear" w:color="auto" w:fill="FFFFFF"/>
        <w:spacing w:line="276" w:lineRule="auto"/>
        <w:jc w:val="right"/>
        <w:outlineLvl w:val="0"/>
        <w:rPr>
          <w:rFonts w:ascii="Verdana" w:hAnsi="Verdana"/>
          <w:b/>
          <w:sz w:val="20"/>
          <w:szCs w:val="20"/>
          <w:lang w:val="bg-BG"/>
        </w:rPr>
      </w:pPr>
    </w:p>
    <w:p w14:paraId="73E575BC" w14:textId="77777777" w:rsidR="00E827B6" w:rsidRDefault="00E827B6" w:rsidP="00E827B6">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CFED1A5" w14:textId="77777777" w:rsidR="00405473" w:rsidRPr="00E827B6" w:rsidRDefault="00405473" w:rsidP="00E827B6">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4E2A4E2" w14:textId="77777777" w:rsidR="00E827B6" w:rsidRPr="00E827B6" w:rsidRDefault="00E827B6" w:rsidP="00E827B6">
      <w:pPr>
        <w:keepLines/>
        <w:jc w:val="right"/>
        <w:rPr>
          <w:rFonts w:ascii="Verdana" w:hAnsi="Verdana"/>
          <w:b/>
          <w:bCs/>
          <w:sz w:val="20"/>
          <w:szCs w:val="20"/>
          <w:lang w:val="bg-BG"/>
        </w:rPr>
      </w:pPr>
      <w:bookmarkStart w:id="55" w:name="%D0%BF%D1%80%D0%B5%D0%B4%D0%BC%D0%B5%D1%"/>
      <w:bookmarkEnd w:id="55"/>
      <w:r w:rsidRPr="00E827B6">
        <w:rPr>
          <w:rFonts w:ascii="Verdana" w:hAnsi="Verdana"/>
          <w:b/>
          <w:bCs/>
          <w:sz w:val="20"/>
          <w:szCs w:val="20"/>
          <w:lang w:val="bg-BG"/>
        </w:rPr>
        <w:lastRenderedPageBreak/>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7093"/>
        <w:gridCol w:w="1645"/>
      </w:tblGrid>
      <w:tr w:rsidR="00E827B6" w:rsidRPr="00745536" w14:paraId="2EC4B4F3" w14:textId="77777777" w:rsidTr="00405473">
        <w:trPr>
          <w:trHeight w:val="597"/>
          <w:tblHeader/>
        </w:trPr>
        <w:tc>
          <w:tcPr>
            <w:tcW w:w="5000" w:type="pct"/>
            <w:gridSpan w:val="3"/>
            <w:shd w:val="clear" w:color="auto" w:fill="E0E0E0"/>
            <w:vAlign w:val="center"/>
          </w:tcPr>
          <w:p w14:paraId="45DC480B" w14:textId="2DFEEB2F" w:rsidR="00E827B6" w:rsidRPr="00E827B6" w:rsidRDefault="00E827B6" w:rsidP="00F031FD">
            <w:pPr>
              <w:keepLines/>
              <w:overflowPunct w:val="0"/>
              <w:autoSpaceDE w:val="0"/>
              <w:autoSpaceDN w:val="0"/>
              <w:adjustRightInd w:val="0"/>
              <w:ind w:left="-57" w:firstLine="57"/>
              <w:jc w:val="center"/>
              <w:outlineLvl w:val="0"/>
              <w:rPr>
                <w:rFonts w:ascii="Verdana" w:hAnsi="Verdana"/>
                <w:b/>
                <w:bCs/>
                <w:sz w:val="20"/>
                <w:szCs w:val="20"/>
                <w:lang w:val="bg-BG"/>
              </w:rPr>
            </w:pPr>
            <w:r w:rsidRPr="00E827B6">
              <w:rPr>
                <w:rFonts w:ascii="Verdana" w:hAnsi="Verdana"/>
                <w:b/>
                <w:bCs/>
                <w:sz w:val="20"/>
                <w:szCs w:val="20"/>
                <w:lang w:val="bg-BG"/>
              </w:rPr>
              <w:br w:type="page"/>
            </w:r>
            <w:r w:rsidRPr="00E827B6">
              <w:rPr>
                <w:rFonts w:ascii="Verdana" w:hAnsi="Verdana"/>
                <w:b/>
                <w:sz w:val="20"/>
                <w:szCs w:val="20"/>
                <w:lang w:val="bg-BG"/>
              </w:rPr>
              <w:t>Опис на представените документи в офертата за участие</w:t>
            </w:r>
          </w:p>
        </w:tc>
      </w:tr>
      <w:tr w:rsidR="00E827B6" w:rsidRPr="00745536" w14:paraId="6C1BA7FB" w14:textId="77777777" w:rsidTr="00405473">
        <w:trPr>
          <w:tblHeader/>
        </w:trPr>
        <w:tc>
          <w:tcPr>
            <w:tcW w:w="463" w:type="pct"/>
            <w:shd w:val="clear" w:color="auto" w:fill="E0E0E0"/>
            <w:vAlign w:val="center"/>
          </w:tcPr>
          <w:p w14:paraId="4B5E97C8" w14:textId="77777777" w:rsidR="00E827B6" w:rsidRPr="00E827B6" w:rsidRDefault="00E827B6" w:rsidP="00E827B6">
            <w:pPr>
              <w:keepLines/>
              <w:jc w:val="center"/>
              <w:rPr>
                <w:rFonts w:ascii="Verdana" w:hAnsi="Verdana"/>
                <w:b/>
                <w:sz w:val="20"/>
                <w:szCs w:val="20"/>
                <w:lang w:val="bg-BG"/>
              </w:rPr>
            </w:pPr>
            <w:r w:rsidRPr="00E827B6">
              <w:rPr>
                <w:rFonts w:ascii="Verdana" w:hAnsi="Verdana"/>
                <w:b/>
                <w:sz w:val="20"/>
                <w:szCs w:val="20"/>
                <w:lang w:val="bg-BG"/>
              </w:rPr>
              <w:t>№</w:t>
            </w:r>
          </w:p>
        </w:tc>
        <w:tc>
          <w:tcPr>
            <w:tcW w:w="3683" w:type="pct"/>
            <w:shd w:val="clear" w:color="auto" w:fill="E0E0E0"/>
            <w:vAlign w:val="center"/>
          </w:tcPr>
          <w:p w14:paraId="06F1B4C4" w14:textId="77777777" w:rsidR="00E827B6" w:rsidRPr="00E827B6" w:rsidRDefault="00E827B6" w:rsidP="00E827B6">
            <w:pPr>
              <w:keepLines/>
              <w:jc w:val="center"/>
              <w:rPr>
                <w:rFonts w:ascii="Verdana" w:hAnsi="Verdana"/>
                <w:b/>
                <w:sz w:val="20"/>
                <w:szCs w:val="20"/>
                <w:lang w:val="bg-BG"/>
              </w:rPr>
            </w:pPr>
            <w:r w:rsidRPr="00E827B6">
              <w:rPr>
                <w:rFonts w:ascii="Verdana" w:hAnsi="Verdana"/>
                <w:b/>
                <w:sz w:val="20"/>
                <w:szCs w:val="20"/>
                <w:lang w:val="bg-BG"/>
              </w:rPr>
              <w:t>Наименование на документа</w:t>
            </w:r>
          </w:p>
        </w:tc>
        <w:tc>
          <w:tcPr>
            <w:tcW w:w="854" w:type="pct"/>
            <w:shd w:val="clear" w:color="auto" w:fill="E0E0E0"/>
          </w:tcPr>
          <w:p w14:paraId="01B08645" w14:textId="77777777" w:rsidR="00E827B6" w:rsidRPr="00E827B6" w:rsidRDefault="00E827B6" w:rsidP="00E827B6">
            <w:pPr>
              <w:keepLines/>
              <w:jc w:val="center"/>
              <w:rPr>
                <w:rFonts w:ascii="Verdana" w:hAnsi="Verdana"/>
                <w:b/>
                <w:sz w:val="20"/>
                <w:szCs w:val="20"/>
                <w:lang w:val="bg-BG"/>
              </w:rPr>
            </w:pPr>
            <w:r w:rsidRPr="00E827B6">
              <w:rPr>
                <w:rFonts w:ascii="Verdana" w:hAnsi="Verdana"/>
                <w:b/>
                <w:sz w:val="20"/>
                <w:szCs w:val="20"/>
                <w:lang w:val="bg-BG"/>
              </w:rPr>
              <w:t>Документът е представен (отбелязва се с ДА или НЕ)</w:t>
            </w:r>
          </w:p>
        </w:tc>
      </w:tr>
      <w:tr w:rsidR="00E827B6" w:rsidRPr="00745536" w14:paraId="6EAFD4EF" w14:textId="77777777" w:rsidTr="00405473">
        <w:trPr>
          <w:trHeight w:val="329"/>
        </w:trPr>
        <w:tc>
          <w:tcPr>
            <w:tcW w:w="463" w:type="pct"/>
            <w:shd w:val="clear" w:color="auto" w:fill="auto"/>
            <w:vAlign w:val="center"/>
          </w:tcPr>
          <w:p w14:paraId="7C083ABF"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62C2BE2D"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b/>
                <w:sz w:val="20"/>
                <w:szCs w:val="20"/>
                <w:lang w:val="bg-BG"/>
              </w:rPr>
              <w:t>Единен</w:t>
            </w:r>
            <w:r w:rsidRPr="00E827B6">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6406A9E0" w14:textId="77777777" w:rsidR="00E827B6" w:rsidRPr="00E827B6" w:rsidRDefault="00E827B6" w:rsidP="00E827B6">
            <w:pPr>
              <w:keepLines/>
              <w:tabs>
                <w:tab w:val="num" w:pos="2880"/>
              </w:tabs>
              <w:jc w:val="both"/>
              <w:rPr>
                <w:rFonts w:ascii="Verdana" w:hAnsi="Verdana"/>
                <w:sz w:val="20"/>
                <w:szCs w:val="20"/>
                <w:lang w:val="bg-BG"/>
              </w:rPr>
            </w:pPr>
          </w:p>
        </w:tc>
      </w:tr>
      <w:tr w:rsidR="00E827B6" w:rsidRPr="00745536" w14:paraId="14DED6BE" w14:textId="77777777" w:rsidTr="00405473">
        <w:trPr>
          <w:trHeight w:val="300"/>
        </w:trPr>
        <w:tc>
          <w:tcPr>
            <w:tcW w:w="463" w:type="pct"/>
            <w:shd w:val="clear" w:color="auto" w:fill="auto"/>
            <w:vAlign w:val="center"/>
          </w:tcPr>
          <w:p w14:paraId="6A88B781"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19F4B23F"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5B66E151" w14:textId="77777777" w:rsidR="00E827B6" w:rsidRPr="00E827B6" w:rsidRDefault="00E827B6" w:rsidP="00E827B6">
            <w:pPr>
              <w:keepLines/>
              <w:tabs>
                <w:tab w:val="num" w:pos="2880"/>
              </w:tabs>
              <w:jc w:val="both"/>
              <w:rPr>
                <w:rFonts w:ascii="Verdana" w:hAnsi="Verdana"/>
                <w:sz w:val="20"/>
                <w:szCs w:val="20"/>
                <w:lang w:val="bg-BG"/>
              </w:rPr>
            </w:pPr>
          </w:p>
        </w:tc>
      </w:tr>
      <w:tr w:rsidR="00E827B6" w:rsidRPr="00745536" w14:paraId="685B6C6E" w14:textId="77777777" w:rsidTr="00405473">
        <w:trPr>
          <w:trHeight w:val="243"/>
        </w:trPr>
        <w:tc>
          <w:tcPr>
            <w:tcW w:w="463" w:type="pct"/>
            <w:shd w:val="clear" w:color="auto" w:fill="auto"/>
            <w:vAlign w:val="center"/>
          </w:tcPr>
          <w:p w14:paraId="43E0E33B"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257A2EB8" w14:textId="77777777" w:rsidR="00E827B6" w:rsidRPr="00E827B6" w:rsidRDefault="00E827B6" w:rsidP="00E827B6">
            <w:pPr>
              <w:keepLines/>
              <w:tabs>
                <w:tab w:val="left" w:pos="648"/>
              </w:tabs>
              <w:jc w:val="both"/>
              <w:rPr>
                <w:rFonts w:ascii="Verdana" w:hAnsi="Verdana"/>
                <w:sz w:val="20"/>
                <w:szCs w:val="20"/>
                <w:lang w:val="bg-BG"/>
              </w:rPr>
            </w:pPr>
            <w:r w:rsidRPr="00E827B6">
              <w:rPr>
                <w:rFonts w:ascii="Verdana" w:hAnsi="Verdana"/>
                <w:sz w:val="20"/>
                <w:szCs w:val="20"/>
                <w:lang w:val="bg-BG"/>
              </w:rPr>
              <w:t>Документи</w:t>
            </w:r>
            <w:r w:rsidRPr="00E827B6">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B5F0BFA" w14:textId="77777777" w:rsidR="00E827B6" w:rsidRPr="00E827B6" w:rsidRDefault="00E827B6" w:rsidP="00E827B6">
            <w:pPr>
              <w:keepLines/>
              <w:tabs>
                <w:tab w:val="num" w:pos="2880"/>
              </w:tabs>
              <w:jc w:val="both"/>
              <w:rPr>
                <w:rFonts w:ascii="Verdana" w:hAnsi="Verdana"/>
                <w:sz w:val="20"/>
                <w:szCs w:val="20"/>
                <w:lang w:val="bg-BG"/>
              </w:rPr>
            </w:pPr>
          </w:p>
        </w:tc>
      </w:tr>
      <w:tr w:rsidR="00E827B6" w:rsidRPr="00745536" w14:paraId="4EC82813" w14:textId="77777777" w:rsidTr="00405473">
        <w:trPr>
          <w:trHeight w:val="2188"/>
        </w:trPr>
        <w:tc>
          <w:tcPr>
            <w:tcW w:w="463" w:type="pct"/>
            <w:shd w:val="clear" w:color="auto" w:fill="auto"/>
            <w:vAlign w:val="center"/>
          </w:tcPr>
          <w:p w14:paraId="165BA668" w14:textId="77777777" w:rsidR="00E827B6" w:rsidRPr="00E827B6" w:rsidRDefault="00E827B6" w:rsidP="00E827B6">
            <w:pPr>
              <w:keepLines/>
              <w:numPr>
                <w:ilvl w:val="0"/>
                <w:numId w:val="25"/>
              </w:numPr>
              <w:jc w:val="center"/>
              <w:rPr>
                <w:rFonts w:ascii="Verdana" w:hAnsi="Verdana"/>
                <w:sz w:val="20"/>
                <w:szCs w:val="20"/>
                <w:lang w:val="bg-BG"/>
              </w:rPr>
            </w:pPr>
          </w:p>
          <w:p w14:paraId="550BB394" w14:textId="77777777" w:rsidR="00E827B6" w:rsidRPr="00E827B6" w:rsidRDefault="00E827B6" w:rsidP="00E827B6">
            <w:pPr>
              <w:keepLines/>
              <w:ind w:left="288"/>
              <w:rPr>
                <w:rFonts w:ascii="Verdana" w:hAnsi="Verdana"/>
                <w:sz w:val="20"/>
                <w:szCs w:val="20"/>
                <w:lang w:val="bg-BG"/>
              </w:rPr>
            </w:pPr>
          </w:p>
        </w:tc>
        <w:tc>
          <w:tcPr>
            <w:tcW w:w="3683" w:type="pct"/>
            <w:shd w:val="clear" w:color="auto" w:fill="auto"/>
          </w:tcPr>
          <w:p w14:paraId="3CF51FC4"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2D0645E"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color w:val="000000"/>
                <w:sz w:val="20"/>
                <w:szCs w:val="20"/>
                <w:lang w:val="bg-BG" w:eastAsia="bg-BG"/>
              </w:rPr>
              <w:t>правата и задълженията на участниците в обединението;</w:t>
            </w:r>
          </w:p>
          <w:p w14:paraId="2FA72C89"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color w:val="000000"/>
                <w:sz w:val="20"/>
                <w:szCs w:val="20"/>
                <w:lang w:val="bg-BG" w:eastAsia="bg-BG"/>
              </w:rPr>
              <w:t>разпределението на отговорността между членовете на обединението;</w:t>
            </w:r>
          </w:p>
          <w:p w14:paraId="3B645B10"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color w:val="000000"/>
                <w:sz w:val="20"/>
                <w:szCs w:val="20"/>
                <w:lang w:val="bg-BG" w:eastAsia="bg-BG"/>
              </w:rPr>
              <w:t>дейностите, които ще изпълнява всеки член на обединението.</w:t>
            </w:r>
            <w:r w:rsidRPr="00E827B6">
              <w:rPr>
                <w:rFonts w:ascii="Verdana" w:hAnsi="Verdana" w:cs="Tahoma"/>
                <w:color w:val="000000"/>
                <w:sz w:val="20"/>
                <w:szCs w:val="20"/>
                <w:lang w:val="bg-BG"/>
              </w:rPr>
              <w:t xml:space="preserve"> </w:t>
            </w:r>
          </w:p>
        </w:tc>
        <w:tc>
          <w:tcPr>
            <w:tcW w:w="854" w:type="pct"/>
          </w:tcPr>
          <w:p w14:paraId="14063FBE" w14:textId="77777777" w:rsidR="00E827B6" w:rsidRPr="00E827B6" w:rsidRDefault="00E827B6" w:rsidP="00E827B6">
            <w:pPr>
              <w:keepLines/>
              <w:tabs>
                <w:tab w:val="num" w:pos="2880"/>
              </w:tabs>
              <w:jc w:val="both"/>
              <w:rPr>
                <w:rFonts w:ascii="Verdana" w:hAnsi="Verdana"/>
                <w:sz w:val="20"/>
                <w:szCs w:val="20"/>
                <w:lang w:val="bg-BG"/>
              </w:rPr>
            </w:pPr>
          </w:p>
        </w:tc>
      </w:tr>
      <w:tr w:rsidR="00E827B6" w:rsidRPr="00745536" w14:paraId="1DFC471A" w14:textId="77777777" w:rsidTr="00405473">
        <w:trPr>
          <w:trHeight w:val="223"/>
        </w:trPr>
        <w:tc>
          <w:tcPr>
            <w:tcW w:w="463" w:type="pct"/>
            <w:shd w:val="clear" w:color="auto" w:fill="auto"/>
            <w:vAlign w:val="center"/>
          </w:tcPr>
          <w:p w14:paraId="6FB648C0"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3F11E483" w14:textId="77777777" w:rsidR="00E827B6" w:rsidRPr="00E827B6" w:rsidRDefault="00E827B6" w:rsidP="00E827B6">
            <w:pPr>
              <w:keepLines/>
              <w:tabs>
                <w:tab w:val="num" w:pos="2880"/>
              </w:tabs>
              <w:jc w:val="both"/>
              <w:rPr>
                <w:rFonts w:ascii="Verdana" w:hAnsi="Verdana"/>
                <w:sz w:val="20"/>
                <w:szCs w:val="20"/>
                <w:lang w:val="bg-BG"/>
              </w:rPr>
            </w:pPr>
            <w:r w:rsidRPr="00E827B6">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2C784BAF" w14:textId="77777777" w:rsidR="00E827B6" w:rsidRPr="00E827B6" w:rsidRDefault="00E827B6" w:rsidP="00E827B6">
            <w:pPr>
              <w:keepLines/>
              <w:tabs>
                <w:tab w:val="num" w:pos="2880"/>
              </w:tabs>
              <w:jc w:val="both"/>
              <w:rPr>
                <w:rFonts w:ascii="Verdana" w:hAnsi="Verdana"/>
                <w:sz w:val="20"/>
                <w:szCs w:val="20"/>
                <w:lang w:val="bg-BG"/>
              </w:rPr>
            </w:pPr>
          </w:p>
        </w:tc>
      </w:tr>
      <w:tr w:rsidR="00E827B6" w:rsidRPr="00E827B6" w14:paraId="29E2F443" w14:textId="77777777" w:rsidTr="00405473">
        <w:trPr>
          <w:trHeight w:val="223"/>
        </w:trPr>
        <w:tc>
          <w:tcPr>
            <w:tcW w:w="4146" w:type="pct"/>
            <w:gridSpan w:val="2"/>
            <w:shd w:val="clear" w:color="auto" w:fill="auto"/>
            <w:vAlign w:val="center"/>
          </w:tcPr>
          <w:p w14:paraId="724071B5" w14:textId="77777777" w:rsidR="00E827B6" w:rsidRPr="00E827B6" w:rsidRDefault="00E827B6" w:rsidP="00E827B6">
            <w:pPr>
              <w:keepLines/>
              <w:ind w:left="288"/>
              <w:rPr>
                <w:rFonts w:ascii="Verdana" w:hAnsi="Verdana"/>
                <w:sz w:val="20"/>
                <w:szCs w:val="20"/>
                <w:lang w:val="bg-BG"/>
              </w:rPr>
            </w:pPr>
          </w:p>
          <w:p w14:paraId="2D570E9D" w14:textId="26BD5EEA" w:rsidR="00E827B6" w:rsidRPr="00E827B6" w:rsidRDefault="00E827B6" w:rsidP="00405473">
            <w:pPr>
              <w:keepLines/>
              <w:spacing w:before="120" w:after="120"/>
              <w:jc w:val="both"/>
              <w:rPr>
                <w:rFonts w:ascii="Verdana" w:hAnsi="Verdana" w:cs="Tahoma"/>
                <w:sz w:val="20"/>
                <w:szCs w:val="20"/>
                <w:lang w:val="bg-BG"/>
              </w:rPr>
            </w:pPr>
            <w:r w:rsidRPr="00E827B6">
              <w:rPr>
                <w:rFonts w:ascii="Verdana" w:hAnsi="Verdana"/>
                <w:b/>
                <w:sz w:val="20"/>
                <w:szCs w:val="20"/>
                <w:lang w:val="bg-BG"/>
              </w:rPr>
              <w:t>Техническо предложение</w:t>
            </w:r>
          </w:p>
        </w:tc>
        <w:tc>
          <w:tcPr>
            <w:tcW w:w="854" w:type="pct"/>
          </w:tcPr>
          <w:p w14:paraId="7FD85933" w14:textId="77777777" w:rsidR="00E827B6" w:rsidRPr="00E827B6" w:rsidRDefault="00E827B6" w:rsidP="00E827B6">
            <w:pPr>
              <w:keepLines/>
              <w:spacing w:before="120" w:after="120"/>
              <w:jc w:val="both"/>
              <w:rPr>
                <w:rFonts w:ascii="Verdana" w:hAnsi="Verdana"/>
                <w:sz w:val="20"/>
                <w:szCs w:val="20"/>
                <w:lang w:val="bg-BG"/>
              </w:rPr>
            </w:pPr>
          </w:p>
        </w:tc>
      </w:tr>
      <w:tr w:rsidR="00E827B6" w:rsidRPr="00745536" w14:paraId="64B7BAD6" w14:textId="77777777" w:rsidTr="00405473">
        <w:trPr>
          <w:trHeight w:val="223"/>
        </w:trPr>
        <w:tc>
          <w:tcPr>
            <w:tcW w:w="463" w:type="pct"/>
            <w:shd w:val="clear" w:color="auto" w:fill="auto"/>
            <w:vAlign w:val="center"/>
          </w:tcPr>
          <w:p w14:paraId="02C17633"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52E03D6C" w14:textId="77777777" w:rsidR="00E827B6" w:rsidRPr="00E827B6" w:rsidRDefault="00E827B6" w:rsidP="00E827B6">
            <w:pPr>
              <w:keepLines/>
              <w:autoSpaceDE w:val="0"/>
              <w:autoSpaceDN w:val="0"/>
              <w:adjustRightInd w:val="0"/>
              <w:spacing w:before="120" w:after="120"/>
              <w:jc w:val="both"/>
              <w:rPr>
                <w:rFonts w:ascii="Verdana" w:hAnsi="Verdana" w:cs="Arial"/>
                <w:sz w:val="20"/>
                <w:szCs w:val="20"/>
                <w:lang w:val="bg-BG"/>
              </w:rPr>
            </w:pPr>
            <w:r w:rsidRPr="00E827B6">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E827B6">
              <w:rPr>
                <w:rFonts w:ascii="Verdana" w:hAnsi="Verdana"/>
                <w:bCs/>
                <w:sz w:val="20"/>
                <w:szCs w:val="20"/>
                <w:lang w:val="bg-BG"/>
              </w:rPr>
              <w:t>(</w:t>
            </w:r>
            <w:r w:rsidRPr="00E827B6">
              <w:rPr>
                <w:rFonts w:ascii="Verdana" w:hAnsi="Verdana"/>
                <w:bCs/>
                <w:color w:val="000000" w:themeColor="text1"/>
                <w:sz w:val="20"/>
                <w:szCs w:val="20"/>
                <w:lang w:val="bg-BG"/>
              </w:rPr>
              <w:t>по образец)</w:t>
            </w:r>
            <w:r w:rsidRPr="00E827B6">
              <w:rPr>
                <w:rFonts w:ascii="Verdana" w:hAnsi="Verdana" w:cs="Tahoma"/>
                <w:color w:val="000000" w:themeColor="text1"/>
                <w:sz w:val="20"/>
                <w:szCs w:val="20"/>
                <w:lang w:val="bg-BG"/>
              </w:rPr>
              <w:t>;</w:t>
            </w:r>
          </w:p>
        </w:tc>
        <w:tc>
          <w:tcPr>
            <w:tcW w:w="854" w:type="pct"/>
          </w:tcPr>
          <w:p w14:paraId="7FA1293B" w14:textId="77777777" w:rsidR="00E827B6" w:rsidRPr="00E827B6" w:rsidRDefault="00E827B6" w:rsidP="00E827B6">
            <w:pPr>
              <w:keepLines/>
              <w:spacing w:before="120" w:after="120"/>
              <w:jc w:val="both"/>
              <w:rPr>
                <w:rFonts w:ascii="Verdana" w:hAnsi="Verdana"/>
                <w:sz w:val="20"/>
                <w:szCs w:val="20"/>
                <w:lang w:val="bg-BG"/>
              </w:rPr>
            </w:pPr>
          </w:p>
        </w:tc>
      </w:tr>
      <w:tr w:rsidR="00E827B6" w:rsidRPr="00745536" w14:paraId="5958C3DC" w14:textId="77777777" w:rsidTr="00405473">
        <w:trPr>
          <w:trHeight w:val="223"/>
        </w:trPr>
        <w:tc>
          <w:tcPr>
            <w:tcW w:w="463" w:type="pct"/>
            <w:shd w:val="clear" w:color="auto" w:fill="auto"/>
            <w:vAlign w:val="center"/>
          </w:tcPr>
          <w:p w14:paraId="77878E10"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2661F25A" w14:textId="77777777" w:rsidR="00E827B6" w:rsidRPr="00E827B6" w:rsidRDefault="00E827B6" w:rsidP="00E827B6">
            <w:pPr>
              <w:keepLines/>
              <w:spacing w:before="120" w:after="120"/>
              <w:jc w:val="both"/>
              <w:rPr>
                <w:rFonts w:ascii="Verdana" w:hAnsi="Verdana"/>
                <w:sz w:val="20"/>
                <w:szCs w:val="20"/>
                <w:lang w:val="bg-BG"/>
              </w:rPr>
            </w:pPr>
            <w:r w:rsidRPr="00E827B6">
              <w:rPr>
                <w:rFonts w:ascii="Verdana" w:hAnsi="Verdana" w:cs="Tahoma"/>
                <w:sz w:val="20"/>
                <w:szCs w:val="20"/>
                <w:lang w:val="bg-BG"/>
              </w:rPr>
              <w:t xml:space="preserve">Декларация за съгласие с клаузите на приложения проект на договор </w:t>
            </w:r>
            <w:r w:rsidRPr="00E827B6">
              <w:rPr>
                <w:rFonts w:ascii="Verdana" w:hAnsi="Verdana"/>
                <w:bCs/>
                <w:sz w:val="20"/>
                <w:szCs w:val="20"/>
                <w:lang w:val="bg-BG"/>
              </w:rPr>
              <w:t>(по образец)</w:t>
            </w:r>
            <w:r w:rsidRPr="00E827B6">
              <w:rPr>
                <w:rFonts w:ascii="Verdana" w:hAnsi="Verdana" w:cs="Tahoma"/>
                <w:sz w:val="20"/>
                <w:szCs w:val="20"/>
                <w:lang w:val="bg-BG"/>
              </w:rPr>
              <w:t xml:space="preserve">; </w:t>
            </w:r>
          </w:p>
        </w:tc>
        <w:tc>
          <w:tcPr>
            <w:tcW w:w="854" w:type="pct"/>
          </w:tcPr>
          <w:p w14:paraId="169B27F6" w14:textId="77777777" w:rsidR="00E827B6" w:rsidRPr="00E827B6" w:rsidRDefault="00E827B6" w:rsidP="00E827B6">
            <w:pPr>
              <w:keepLines/>
              <w:spacing w:before="120" w:after="120"/>
              <w:jc w:val="both"/>
              <w:rPr>
                <w:rFonts w:ascii="Verdana" w:hAnsi="Verdana"/>
                <w:sz w:val="20"/>
                <w:szCs w:val="20"/>
                <w:lang w:val="bg-BG"/>
              </w:rPr>
            </w:pPr>
          </w:p>
        </w:tc>
      </w:tr>
      <w:tr w:rsidR="00E827B6" w:rsidRPr="00745536" w14:paraId="3193969A" w14:textId="77777777" w:rsidTr="00405473">
        <w:trPr>
          <w:trHeight w:val="223"/>
        </w:trPr>
        <w:tc>
          <w:tcPr>
            <w:tcW w:w="463" w:type="pct"/>
            <w:shd w:val="clear" w:color="auto" w:fill="auto"/>
            <w:vAlign w:val="center"/>
          </w:tcPr>
          <w:p w14:paraId="3D5EB14E"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74C4C3C4" w14:textId="77777777" w:rsidR="00E827B6" w:rsidRPr="00E827B6" w:rsidRDefault="00E827B6" w:rsidP="00E827B6">
            <w:pPr>
              <w:spacing w:before="120" w:after="120"/>
              <w:jc w:val="both"/>
              <w:rPr>
                <w:rFonts w:ascii="Verdana" w:eastAsiaTheme="minorHAnsi" w:hAnsi="Verdana" w:cstheme="minorBidi"/>
                <w:sz w:val="20"/>
                <w:szCs w:val="20"/>
                <w:lang w:val="bg-BG"/>
              </w:rPr>
            </w:pPr>
            <w:r w:rsidRPr="00E827B6">
              <w:rPr>
                <w:rFonts w:ascii="Verdana" w:hAnsi="Verdana" w:cs="Tahoma"/>
                <w:sz w:val="20"/>
                <w:szCs w:val="20"/>
                <w:lang w:val="bg-BG"/>
              </w:rPr>
              <w:t xml:space="preserve">Декларация за срока на валидност на офертата </w:t>
            </w:r>
            <w:r w:rsidRPr="00E827B6">
              <w:rPr>
                <w:rFonts w:ascii="Verdana" w:hAnsi="Verdana"/>
                <w:bCs/>
                <w:sz w:val="20"/>
                <w:szCs w:val="20"/>
                <w:lang w:val="bg-BG"/>
              </w:rPr>
              <w:t>(по образец)</w:t>
            </w:r>
            <w:r w:rsidRPr="00E827B6">
              <w:rPr>
                <w:rFonts w:ascii="Verdana" w:hAnsi="Verdana" w:cs="Tahoma"/>
                <w:sz w:val="20"/>
                <w:szCs w:val="20"/>
                <w:lang w:val="bg-BG"/>
              </w:rPr>
              <w:t xml:space="preserve">. </w:t>
            </w:r>
            <w:r w:rsidRPr="00E827B6">
              <w:rPr>
                <w:rFonts w:ascii="Verdana" w:hAnsi="Verdana" w:cs="Arial"/>
                <w:sz w:val="20"/>
                <w:szCs w:val="20"/>
                <w:lang w:val="bg-BG"/>
              </w:rPr>
              <w:t xml:space="preserve">Офертите трябва да са със </w:t>
            </w:r>
            <w:r w:rsidRPr="00E827B6">
              <w:rPr>
                <w:rFonts w:ascii="Verdana" w:hAnsi="Verdana" w:cs="Arial"/>
                <w:b/>
                <w:sz w:val="20"/>
                <w:szCs w:val="20"/>
                <w:lang w:val="bg-BG"/>
              </w:rPr>
              <w:t>срок на валидност</w:t>
            </w:r>
            <w:r w:rsidRPr="00E827B6">
              <w:rPr>
                <w:rFonts w:ascii="Verdana" w:hAnsi="Verdana" w:cs="Arial"/>
                <w:sz w:val="20"/>
                <w:szCs w:val="20"/>
                <w:lang w:val="bg-BG"/>
              </w:rPr>
              <w:t xml:space="preserve"> </w:t>
            </w:r>
            <w:r w:rsidRPr="00E827B6">
              <w:rPr>
                <w:rFonts w:ascii="Verdana" w:hAnsi="Verdana" w:cs="Arial"/>
                <w:b/>
                <w:sz w:val="20"/>
                <w:szCs w:val="20"/>
                <w:lang w:val="bg-BG"/>
              </w:rPr>
              <w:t>5 месеца</w:t>
            </w:r>
            <w:r w:rsidRPr="00E827B6">
              <w:rPr>
                <w:rFonts w:ascii="Verdana" w:hAnsi="Verdana" w:cs="Arial"/>
                <w:sz w:val="20"/>
                <w:szCs w:val="20"/>
                <w:lang w:val="bg-BG"/>
              </w:rPr>
              <w:t>, считано</w:t>
            </w:r>
            <w:r w:rsidRPr="00E827B6">
              <w:rPr>
                <w:rFonts w:ascii="Verdana" w:hAnsi="Verdana" w:cs="Arial"/>
                <w:b/>
                <w:sz w:val="20"/>
                <w:szCs w:val="20"/>
                <w:lang w:val="bg-BG"/>
              </w:rPr>
              <w:t xml:space="preserve"> </w:t>
            </w:r>
            <w:r w:rsidRPr="00E827B6">
              <w:rPr>
                <w:rFonts w:ascii="Verdana" w:hAnsi="Verdana" w:cs="Arial"/>
                <w:sz w:val="20"/>
                <w:szCs w:val="20"/>
                <w:lang w:val="bg-BG"/>
              </w:rPr>
              <w:t>от датата, определена за краен срок за получаване на офертите;</w:t>
            </w:r>
          </w:p>
        </w:tc>
        <w:tc>
          <w:tcPr>
            <w:tcW w:w="854" w:type="pct"/>
          </w:tcPr>
          <w:p w14:paraId="3B972C84" w14:textId="77777777" w:rsidR="00E827B6" w:rsidRPr="00E827B6" w:rsidRDefault="00E827B6" w:rsidP="00E827B6">
            <w:pPr>
              <w:keepLines/>
              <w:spacing w:before="120" w:after="120"/>
              <w:jc w:val="both"/>
              <w:rPr>
                <w:rFonts w:ascii="Verdana" w:hAnsi="Verdana" w:cs="Arial"/>
                <w:sz w:val="20"/>
                <w:szCs w:val="20"/>
                <w:lang w:val="bg-BG"/>
              </w:rPr>
            </w:pPr>
          </w:p>
        </w:tc>
      </w:tr>
      <w:tr w:rsidR="001204DE" w:rsidRPr="00745536" w14:paraId="7265A833" w14:textId="77777777" w:rsidTr="00405473">
        <w:trPr>
          <w:trHeight w:val="223"/>
        </w:trPr>
        <w:tc>
          <w:tcPr>
            <w:tcW w:w="463" w:type="pct"/>
            <w:shd w:val="clear" w:color="auto" w:fill="auto"/>
            <w:vAlign w:val="center"/>
          </w:tcPr>
          <w:p w14:paraId="2DBD9615" w14:textId="03179873" w:rsidR="001204DE" w:rsidRPr="00E827B6" w:rsidRDefault="001204DE" w:rsidP="00E827B6">
            <w:pPr>
              <w:keepLines/>
              <w:numPr>
                <w:ilvl w:val="0"/>
                <w:numId w:val="25"/>
              </w:numPr>
              <w:jc w:val="center"/>
              <w:rPr>
                <w:rFonts w:ascii="Verdana" w:hAnsi="Verdana"/>
                <w:sz w:val="20"/>
                <w:szCs w:val="20"/>
                <w:lang w:val="bg-BG"/>
              </w:rPr>
            </w:pPr>
          </w:p>
        </w:tc>
        <w:tc>
          <w:tcPr>
            <w:tcW w:w="3683" w:type="pct"/>
            <w:shd w:val="clear" w:color="auto" w:fill="auto"/>
          </w:tcPr>
          <w:p w14:paraId="5D335C7F" w14:textId="4C7DE8AB" w:rsidR="001204DE" w:rsidRDefault="001204DE" w:rsidP="00F031FD">
            <w:pPr>
              <w:keepLines/>
              <w:spacing w:before="120" w:after="120"/>
              <w:ind w:left="-41" w:firstLine="41"/>
              <w:jc w:val="both"/>
              <w:rPr>
                <w:rFonts w:ascii="Verdana" w:hAnsi="Verdana"/>
                <w:bCs/>
                <w:spacing w:val="-3"/>
                <w:sz w:val="16"/>
                <w:szCs w:val="16"/>
                <w:lang w:val="bg-BG"/>
              </w:rPr>
            </w:pPr>
            <w:r w:rsidRPr="000215DE">
              <w:rPr>
                <w:rFonts w:ascii="Verdana" w:hAnsi="Verdana" w:cs="Tahoma"/>
                <w:color w:val="000000" w:themeColor="text1"/>
                <w:sz w:val="20"/>
                <w:szCs w:val="20"/>
                <w:lang w:val="bg-BG"/>
              </w:rPr>
              <w:t>Заверено копие на оторизационно/и писмо/а от производителите на оборудването или от официалните им представителства за извършване на продажби и услуги по поддръжка на предложените продукти, с които Участника, кандидатства.</w:t>
            </w:r>
          </w:p>
        </w:tc>
        <w:tc>
          <w:tcPr>
            <w:tcW w:w="854" w:type="pct"/>
          </w:tcPr>
          <w:p w14:paraId="16706F2C" w14:textId="367A0B7D" w:rsidR="001204DE" w:rsidRPr="00E827B6" w:rsidRDefault="001204DE" w:rsidP="00E827B6">
            <w:pPr>
              <w:keepLines/>
              <w:spacing w:before="120" w:after="120"/>
              <w:jc w:val="both"/>
              <w:rPr>
                <w:rFonts w:ascii="Verdana" w:hAnsi="Verdana" w:cs="Arial"/>
                <w:sz w:val="20"/>
                <w:szCs w:val="20"/>
                <w:lang w:val="bg-BG"/>
              </w:rPr>
            </w:pPr>
          </w:p>
        </w:tc>
      </w:tr>
      <w:tr w:rsidR="001204DE" w:rsidRPr="00745536" w14:paraId="598621A1" w14:textId="77777777" w:rsidTr="00405473">
        <w:trPr>
          <w:trHeight w:val="223"/>
        </w:trPr>
        <w:tc>
          <w:tcPr>
            <w:tcW w:w="463" w:type="pct"/>
            <w:shd w:val="clear" w:color="auto" w:fill="auto"/>
            <w:vAlign w:val="center"/>
          </w:tcPr>
          <w:p w14:paraId="2AD64A0C" w14:textId="77777777" w:rsidR="001204DE" w:rsidRPr="00E827B6" w:rsidRDefault="001204DE" w:rsidP="00E827B6">
            <w:pPr>
              <w:keepLines/>
              <w:numPr>
                <w:ilvl w:val="0"/>
                <w:numId w:val="25"/>
              </w:numPr>
              <w:jc w:val="center"/>
              <w:rPr>
                <w:rFonts w:ascii="Verdana" w:hAnsi="Verdana"/>
                <w:sz w:val="20"/>
                <w:szCs w:val="20"/>
                <w:lang w:val="bg-BG"/>
              </w:rPr>
            </w:pPr>
          </w:p>
        </w:tc>
        <w:tc>
          <w:tcPr>
            <w:tcW w:w="3683" w:type="pct"/>
            <w:shd w:val="clear" w:color="auto" w:fill="auto"/>
          </w:tcPr>
          <w:p w14:paraId="79E37C0F" w14:textId="4CA8E4FB" w:rsidR="001204DE" w:rsidRPr="00F031FD" w:rsidRDefault="001204DE" w:rsidP="00F031FD">
            <w:pPr>
              <w:keepLines/>
              <w:spacing w:before="120" w:after="120"/>
              <w:ind w:left="-41" w:firstLine="41"/>
              <w:jc w:val="both"/>
              <w:rPr>
                <w:rFonts w:ascii="Verdana" w:hAnsi="Verdana"/>
                <w:sz w:val="16"/>
                <w:szCs w:val="16"/>
                <w:lang w:val="bg-BG"/>
              </w:rPr>
            </w:pPr>
            <w:r w:rsidRPr="000215DE">
              <w:rPr>
                <w:rFonts w:ascii="Verdana" w:hAnsi="Verdana"/>
                <w:sz w:val="20"/>
                <w:szCs w:val="20"/>
                <w:lang w:val="bg-BG"/>
              </w:rPr>
              <w:t>Документ от производителя на оборудването, удостоверяващ, че същият е информиран за участието на участника в настоящата процедура.</w:t>
            </w:r>
          </w:p>
        </w:tc>
        <w:tc>
          <w:tcPr>
            <w:tcW w:w="854" w:type="pct"/>
          </w:tcPr>
          <w:p w14:paraId="271B3327" w14:textId="77777777" w:rsidR="001204DE" w:rsidRPr="00E827B6" w:rsidRDefault="001204DE" w:rsidP="00E827B6">
            <w:pPr>
              <w:keepLines/>
              <w:spacing w:before="120" w:after="120"/>
              <w:jc w:val="both"/>
              <w:rPr>
                <w:rFonts w:ascii="Verdana" w:hAnsi="Verdana" w:cs="Arial"/>
                <w:sz w:val="20"/>
                <w:szCs w:val="20"/>
                <w:lang w:val="bg-BG"/>
              </w:rPr>
            </w:pPr>
          </w:p>
        </w:tc>
      </w:tr>
      <w:tr w:rsidR="001204DE" w:rsidRPr="00745536" w14:paraId="28E40B02" w14:textId="77777777" w:rsidTr="00405473">
        <w:trPr>
          <w:trHeight w:val="223"/>
        </w:trPr>
        <w:tc>
          <w:tcPr>
            <w:tcW w:w="463" w:type="pct"/>
            <w:shd w:val="clear" w:color="auto" w:fill="auto"/>
            <w:vAlign w:val="center"/>
          </w:tcPr>
          <w:p w14:paraId="060552D6" w14:textId="77777777" w:rsidR="001204DE" w:rsidRPr="00E827B6" w:rsidRDefault="001204DE" w:rsidP="00E827B6">
            <w:pPr>
              <w:keepLines/>
              <w:numPr>
                <w:ilvl w:val="0"/>
                <w:numId w:val="25"/>
              </w:numPr>
              <w:jc w:val="center"/>
              <w:rPr>
                <w:rFonts w:ascii="Verdana" w:hAnsi="Verdana"/>
                <w:sz w:val="20"/>
                <w:szCs w:val="20"/>
                <w:lang w:val="bg-BG"/>
              </w:rPr>
            </w:pPr>
          </w:p>
        </w:tc>
        <w:tc>
          <w:tcPr>
            <w:tcW w:w="3683" w:type="pct"/>
            <w:shd w:val="clear" w:color="auto" w:fill="auto"/>
          </w:tcPr>
          <w:p w14:paraId="15479AC3" w14:textId="7A20D2A3" w:rsidR="001204DE" w:rsidRPr="00E827B6" w:rsidRDefault="001204DE" w:rsidP="00E827B6">
            <w:pPr>
              <w:keepLines/>
              <w:spacing w:before="120" w:after="120"/>
              <w:jc w:val="both"/>
              <w:rPr>
                <w:rFonts w:ascii="Verdana" w:hAnsi="Verdana"/>
                <w:b/>
                <w:bCs/>
                <w:sz w:val="20"/>
                <w:szCs w:val="20"/>
                <w:lang w:val="bg-BG"/>
              </w:rPr>
            </w:pPr>
            <w:r w:rsidRPr="000215DE">
              <w:rPr>
                <w:rFonts w:ascii="Verdana" w:hAnsi="Verdana"/>
                <w:bCs/>
                <w:spacing w:val="-3"/>
                <w:sz w:val="20"/>
                <w:szCs w:val="20"/>
                <w:lang w:val="bg-BG"/>
              </w:rPr>
              <w:t xml:space="preserve">Декларация, че при доставка на стоките, предмет на обществената поръчка, всяка стока ще бъде придружавана с информация относно съхранение, употреба и гаранция, гаранционна карта, както и сертификат за съответствие (общ или </w:t>
            </w:r>
            <w:r w:rsidRPr="000215DE">
              <w:rPr>
                <w:rFonts w:ascii="Verdana" w:hAnsi="Verdana"/>
                <w:bCs/>
                <w:spacing w:val="-3"/>
                <w:sz w:val="20"/>
                <w:szCs w:val="20"/>
                <w:lang w:val="bg-BG"/>
              </w:rPr>
              <w:lastRenderedPageBreak/>
              <w:t>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w:t>
            </w:r>
          </w:p>
        </w:tc>
        <w:tc>
          <w:tcPr>
            <w:tcW w:w="854" w:type="pct"/>
          </w:tcPr>
          <w:p w14:paraId="7708D519" w14:textId="77777777" w:rsidR="001204DE" w:rsidRPr="00E827B6" w:rsidRDefault="001204DE" w:rsidP="00E827B6">
            <w:pPr>
              <w:keepLines/>
              <w:spacing w:before="120" w:after="120"/>
              <w:jc w:val="both"/>
              <w:rPr>
                <w:rFonts w:ascii="Verdana" w:hAnsi="Verdana" w:cs="Arial"/>
                <w:sz w:val="20"/>
                <w:szCs w:val="20"/>
                <w:lang w:val="bg-BG"/>
              </w:rPr>
            </w:pPr>
          </w:p>
        </w:tc>
      </w:tr>
      <w:tr w:rsidR="001204DE" w:rsidRPr="00745536" w14:paraId="791C5CAC" w14:textId="77777777" w:rsidTr="00405473">
        <w:trPr>
          <w:trHeight w:val="223"/>
        </w:trPr>
        <w:tc>
          <w:tcPr>
            <w:tcW w:w="463" w:type="pct"/>
            <w:shd w:val="clear" w:color="auto" w:fill="auto"/>
            <w:vAlign w:val="center"/>
          </w:tcPr>
          <w:p w14:paraId="600FB0D2" w14:textId="77777777" w:rsidR="001204DE" w:rsidRPr="00E827B6" w:rsidRDefault="001204DE" w:rsidP="00E827B6">
            <w:pPr>
              <w:keepLines/>
              <w:numPr>
                <w:ilvl w:val="0"/>
                <w:numId w:val="25"/>
              </w:numPr>
              <w:jc w:val="center"/>
              <w:rPr>
                <w:rFonts w:ascii="Verdana" w:hAnsi="Verdana"/>
                <w:sz w:val="20"/>
                <w:szCs w:val="20"/>
                <w:lang w:val="bg-BG"/>
              </w:rPr>
            </w:pPr>
          </w:p>
        </w:tc>
        <w:tc>
          <w:tcPr>
            <w:tcW w:w="3683" w:type="pct"/>
            <w:shd w:val="clear" w:color="auto" w:fill="auto"/>
          </w:tcPr>
          <w:p w14:paraId="54FF5E4D" w14:textId="30CEC433" w:rsidR="001204DE" w:rsidRPr="00E827B6" w:rsidRDefault="001204DE" w:rsidP="00E827B6">
            <w:pPr>
              <w:keepLines/>
              <w:spacing w:before="120" w:after="120"/>
              <w:jc w:val="both"/>
              <w:rPr>
                <w:rFonts w:ascii="Verdana" w:hAnsi="Verdana"/>
                <w:bCs/>
                <w:sz w:val="20"/>
                <w:szCs w:val="20"/>
                <w:lang w:val="bg-BG"/>
              </w:rPr>
            </w:pPr>
            <w:r w:rsidRPr="00F814A7">
              <w:rPr>
                <w:rStyle w:val="ala62"/>
                <w:rFonts w:ascii="Verdana" w:hAnsi="Verdana" w:cs="Tahoma"/>
                <w:sz w:val="20"/>
                <w:szCs w:val="20"/>
                <w:lang w:val="bg-BG"/>
              </w:rPr>
              <w:t>Опис</w:t>
            </w:r>
            <w:r w:rsidRPr="00F814A7">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63D18D08" w14:textId="77777777" w:rsidR="001204DE" w:rsidRPr="00E827B6" w:rsidRDefault="001204DE" w:rsidP="00E827B6">
            <w:pPr>
              <w:keepLines/>
              <w:spacing w:before="120" w:after="120"/>
              <w:jc w:val="both"/>
              <w:rPr>
                <w:rFonts w:ascii="Verdana" w:hAnsi="Verdana" w:cs="Arial"/>
                <w:sz w:val="20"/>
                <w:szCs w:val="20"/>
                <w:lang w:val="bg-BG"/>
              </w:rPr>
            </w:pPr>
          </w:p>
        </w:tc>
      </w:tr>
      <w:tr w:rsidR="00E827B6" w:rsidRPr="00745536" w14:paraId="7A0D6CB3" w14:textId="77777777" w:rsidTr="00405473">
        <w:trPr>
          <w:trHeight w:val="223"/>
        </w:trPr>
        <w:tc>
          <w:tcPr>
            <w:tcW w:w="463" w:type="pct"/>
            <w:shd w:val="clear" w:color="auto" w:fill="auto"/>
            <w:vAlign w:val="center"/>
          </w:tcPr>
          <w:p w14:paraId="4F8706FF"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0A24321E" w14:textId="77777777" w:rsidR="00E827B6" w:rsidRPr="00E827B6" w:rsidRDefault="00E827B6" w:rsidP="00E827B6">
            <w:pPr>
              <w:keepLines/>
              <w:spacing w:before="120" w:after="120"/>
              <w:jc w:val="both"/>
              <w:rPr>
                <w:rFonts w:ascii="Verdana" w:hAnsi="Verdana" w:cs="Tahoma"/>
                <w:sz w:val="20"/>
                <w:szCs w:val="20"/>
                <w:lang w:val="bg-BG"/>
              </w:rPr>
            </w:pPr>
            <w:r w:rsidRPr="00E827B6">
              <w:rPr>
                <w:rFonts w:ascii="Verdana" w:hAnsi="Verdana"/>
                <w:bCs/>
                <w:sz w:val="20"/>
                <w:szCs w:val="20"/>
                <w:lang w:val="bg-BG"/>
              </w:rPr>
              <w:t>ОТДЕЛЕН запечатан непрозрачен плик „</w:t>
            </w:r>
            <w:r w:rsidRPr="00E827B6">
              <w:rPr>
                <w:rFonts w:ascii="Verdana" w:hAnsi="Verdana" w:cs="Tahoma"/>
                <w:sz w:val="20"/>
                <w:szCs w:val="20"/>
                <w:lang w:val="bg-BG"/>
              </w:rPr>
              <w:t>Предлагани ценови параметри</w:t>
            </w:r>
            <w:r w:rsidRPr="00E827B6">
              <w:rPr>
                <w:rFonts w:ascii="Verdana" w:hAnsi="Verdana"/>
                <w:bCs/>
                <w:sz w:val="20"/>
                <w:szCs w:val="20"/>
                <w:lang w:val="bg-BG"/>
              </w:rPr>
              <w:t>”</w:t>
            </w:r>
          </w:p>
        </w:tc>
        <w:tc>
          <w:tcPr>
            <w:tcW w:w="854" w:type="pct"/>
          </w:tcPr>
          <w:p w14:paraId="29A35555" w14:textId="77777777" w:rsidR="00E827B6" w:rsidRPr="00E827B6" w:rsidRDefault="00E827B6" w:rsidP="00E827B6">
            <w:pPr>
              <w:keepLines/>
              <w:spacing w:before="120" w:after="120"/>
              <w:jc w:val="both"/>
              <w:rPr>
                <w:rFonts w:ascii="Verdana" w:hAnsi="Verdana" w:cs="Arial"/>
                <w:sz w:val="20"/>
                <w:szCs w:val="20"/>
                <w:lang w:val="bg-BG"/>
              </w:rPr>
            </w:pPr>
          </w:p>
        </w:tc>
      </w:tr>
      <w:tr w:rsidR="00E827B6" w:rsidRPr="00E827B6" w14:paraId="636BB26F" w14:textId="77777777" w:rsidTr="00405473">
        <w:trPr>
          <w:trHeight w:val="223"/>
        </w:trPr>
        <w:tc>
          <w:tcPr>
            <w:tcW w:w="463" w:type="pct"/>
            <w:shd w:val="clear" w:color="auto" w:fill="auto"/>
            <w:vAlign w:val="center"/>
          </w:tcPr>
          <w:p w14:paraId="70101286" w14:textId="77777777" w:rsidR="00E827B6" w:rsidRPr="00E827B6" w:rsidRDefault="00E827B6" w:rsidP="00E827B6">
            <w:pPr>
              <w:keepLines/>
              <w:numPr>
                <w:ilvl w:val="0"/>
                <w:numId w:val="25"/>
              </w:numPr>
              <w:jc w:val="center"/>
              <w:rPr>
                <w:rFonts w:ascii="Verdana" w:hAnsi="Verdana"/>
                <w:sz w:val="20"/>
                <w:szCs w:val="20"/>
                <w:lang w:val="bg-BG"/>
              </w:rPr>
            </w:pPr>
          </w:p>
        </w:tc>
        <w:tc>
          <w:tcPr>
            <w:tcW w:w="3683" w:type="pct"/>
            <w:shd w:val="clear" w:color="auto" w:fill="auto"/>
          </w:tcPr>
          <w:p w14:paraId="33A3967E" w14:textId="77777777" w:rsidR="00E827B6" w:rsidRPr="00E827B6" w:rsidRDefault="00E827B6" w:rsidP="00E827B6">
            <w:pPr>
              <w:keepLines/>
              <w:spacing w:before="120" w:after="120"/>
              <w:jc w:val="both"/>
              <w:rPr>
                <w:rFonts w:ascii="Verdana" w:hAnsi="Verdana" w:cs="Tahoma"/>
                <w:sz w:val="20"/>
                <w:szCs w:val="20"/>
                <w:lang w:val="bg-BG"/>
              </w:rPr>
            </w:pPr>
            <w:r w:rsidRPr="00E827B6">
              <w:rPr>
                <w:rFonts w:ascii="Verdana" w:hAnsi="Verdana" w:cs="Tahoma"/>
                <w:sz w:val="20"/>
                <w:szCs w:val="20"/>
                <w:lang w:val="bg-BG"/>
              </w:rPr>
              <w:t>Други:</w:t>
            </w:r>
          </w:p>
        </w:tc>
        <w:tc>
          <w:tcPr>
            <w:tcW w:w="854" w:type="pct"/>
          </w:tcPr>
          <w:p w14:paraId="25D12456" w14:textId="77777777" w:rsidR="00E827B6" w:rsidRPr="00E827B6" w:rsidRDefault="00E827B6" w:rsidP="00E827B6">
            <w:pPr>
              <w:keepLines/>
              <w:spacing w:before="120" w:after="120"/>
              <w:jc w:val="both"/>
              <w:rPr>
                <w:rFonts w:ascii="Verdana" w:hAnsi="Verdana" w:cs="Arial"/>
                <w:sz w:val="20"/>
                <w:szCs w:val="20"/>
                <w:lang w:val="bg-BG"/>
              </w:rPr>
            </w:pPr>
          </w:p>
        </w:tc>
      </w:tr>
    </w:tbl>
    <w:p w14:paraId="35A93932" w14:textId="77777777" w:rsidR="00E827B6" w:rsidRPr="00E827B6" w:rsidRDefault="00E827B6" w:rsidP="00E827B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E039615" w14:textId="77777777" w:rsidR="00E827B6" w:rsidRPr="00E827B6" w:rsidRDefault="00E827B6" w:rsidP="00E827B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827B6">
        <w:rPr>
          <w:rFonts w:ascii="Verdana" w:hAnsi="Verdana" w:cs="Arial"/>
          <w:bCs/>
          <w:sz w:val="20"/>
          <w:szCs w:val="20"/>
          <w:lang w:val="bg-BG"/>
        </w:rPr>
        <w:t>Подпис на участника:</w:t>
      </w:r>
    </w:p>
    <w:p w14:paraId="5B9D0CB6" w14:textId="77777777" w:rsidR="00E827B6" w:rsidRPr="00E827B6" w:rsidRDefault="00E827B6" w:rsidP="00E827B6">
      <w:pPr>
        <w:keepLines/>
        <w:overflowPunct w:val="0"/>
        <w:autoSpaceDE w:val="0"/>
        <w:autoSpaceDN w:val="0"/>
        <w:adjustRightInd w:val="0"/>
        <w:ind w:left="5040" w:right="-57"/>
        <w:jc w:val="both"/>
        <w:outlineLvl w:val="0"/>
        <w:rPr>
          <w:rFonts w:ascii="Verdana" w:hAnsi="Verdana"/>
          <w:sz w:val="20"/>
          <w:szCs w:val="20"/>
          <w:lang w:val="bg-BG"/>
        </w:rPr>
      </w:pPr>
      <w:r w:rsidRPr="00E827B6">
        <w:rPr>
          <w:rFonts w:ascii="Verdana" w:hAnsi="Verdana"/>
          <w:sz w:val="20"/>
          <w:szCs w:val="20"/>
          <w:lang w:val="bg-BG"/>
        </w:rPr>
        <w:t>/………………………./</w:t>
      </w:r>
    </w:p>
    <w:p w14:paraId="32FD8420" w14:textId="77777777" w:rsidR="00E827B6" w:rsidRPr="00E827B6" w:rsidRDefault="00E827B6" w:rsidP="00E827B6">
      <w:pPr>
        <w:keepLines/>
        <w:spacing w:after="200" w:line="276" w:lineRule="auto"/>
        <w:rPr>
          <w:rFonts w:ascii="Verdana" w:hAnsi="Verdana" w:cs="Arial"/>
          <w:bCs/>
          <w:sz w:val="20"/>
          <w:szCs w:val="20"/>
          <w:lang w:val="bg-BG"/>
        </w:rPr>
      </w:pPr>
    </w:p>
    <w:p w14:paraId="02E3BD69" w14:textId="77777777" w:rsidR="00E827B6" w:rsidRPr="00E827B6" w:rsidRDefault="00E827B6" w:rsidP="00E827B6">
      <w:pPr>
        <w:keepLines/>
        <w:spacing w:after="200" w:line="276" w:lineRule="auto"/>
        <w:rPr>
          <w:rFonts w:ascii="Verdana" w:hAnsi="Verdana" w:cs="Arial"/>
          <w:bCs/>
          <w:sz w:val="20"/>
          <w:szCs w:val="20"/>
          <w:lang w:val="bg-BG"/>
        </w:rPr>
      </w:pPr>
    </w:p>
    <w:p w14:paraId="75E61CAA" w14:textId="77777777" w:rsidR="00E827B6" w:rsidRDefault="00E827B6" w:rsidP="00E827B6">
      <w:pPr>
        <w:keepLines/>
        <w:spacing w:after="200" w:line="276" w:lineRule="auto"/>
        <w:rPr>
          <w:rFonts w:ascii="Verdana" w:hAnsi="Verdana" w:cs="Arial"/>
          <w:bCs/>
          <w:sz w:val="20"/>
          <w:szCs w:val="20"/>
          <w:lang w:val="bg-BG"/>
        </w:rPr>
      </w:pPr>
    </w:p>
    <w:p w14:paraId="0749B72A" w14:textId="2D38970F" w:rsidR="001204DE" w:rsidRDefault="001204DE" w:rsidP="00E827B6">
      <w:pPr>
        <w:keepLines/>
        <w:spacing w:after="200" w:line="276" w:lineRule="auto"/>
        <w:rPr>
          <w:rFonts w:ascii="Verdana" w:hAnsi="Verdana" w:cs="Arial"/>
          <w:bCs/>
          <w:sz w:val="20"/>
          <w:szCs w:val="20"/>
          <w:lang w:val="bg-BG"/>
        </w:rPr>
      </w:pPr>
    </w:p>
    <w:p w14:paraId="4C85346A" w14:textId="77777777" w:rsidR="001204DE" w:rsidRDefault="001204DE" w:rsidP="00E827B6">
      <w:pPr>
        <w:keepLines/>
        <w:spacing w:after="200" w:line="276" w:lineRule="auto"/>
        <w:rPr>
          <w:rFonts w:ascii="Verdana" w:hAnsi="Verdana" w:cs="Arial"/>
          <w:bCs/>
          <w:sz w:val="20"/>
          <w:szCs w:val="20"/>
          <w:lang w:val="bg-BG"/>
        </w:rPr>
      </w:pPr>
    </w:p>
    <w:p w14:paraId="2DCD947A" w14:textId="77777777" w:rsidR="001204DE" w:rsidRDefault="001204DE" w:rsidP="00E827B6">
      <w:pPr>
        <w:keepLines/>
        <w:spacing w:after="200" w:line="276" w:lineRule="auto"/>
        <w:rPr>
          <w:rFonts w:ascii="Verdana" w:hAnsi="Verdana" w:cs="Arial"/>
          <w:bCs/>
          <w:sz w:val="20"/>
          <w:szCs w:val="20"/>
          <w:lang w:val="bg-BG"/>
        </w:rPr>
      </w:pPr>
    </w:p>
    <w:p w14:paraId="762A2D55" w14:textId="77777777" w:rsidR="001204DE" w:rsidRDefault="001204DE" w:rsidP="00E827B6">
      <w:pPr>
        <w:keepLines/>
        <w:spacing w:after="200" w:line="276" w:lineRule="auto"/>
        <w:rPr>
          <w:rFonts w:ascii="Verdana" w:hAnsi="Verdana" w:cs="Arial"/>
          <w:bCs/>
          <w:sz w:val="20"/>
          <w:szCs w:val="20"/>
          <w:lang w:val="bg-BG"/>
        </w:rPr>
      </w:pPr>
    </w:p>
    <w:p w14:paraId="424D0C05" w14:textId="77777777" w:rsidR="001204DE" w:rsidRDefault="001204DE" w:rsidP="00E827B6">
      <w:pPr>
        <w:keepLines/>
        <w:spacing w:after="200" w:line="276" w:lineRule="auto"/>
        <w:rPr>
          <w:rFonts w:ascii="Verdana" w:hAnsi="Verdana" w:cs="Arial"/>
          <w:bCs/>
          <w:sz w:val="20"/>
          <w:szCs w:val="20"/>
          <w:lang w:val="bg-BG"/>
        </w:rPr>
      </w:pPr>
    </w:p>
    <w:p w14:paraId="7B008092" w14:textId="77777777" w:rsidR="001204DE" w:rsidRDefault="001204DE" w:rsidP="00E827B6">
      <w:pPr>
        <w:keepLines/>
        <w:spacing w:after="200" w:line="276" w:lineRule="auto"/>
        <w:rPr>
          <w:rFonts w:ascii="Verdana" w:hAnsi="Verdana" w:cs="Arial"/>
          <w:bCs/>
          <w:sz w:val="20"/>
          <w:szCs w:val="20"/>
          <w:lang w:val="bg-BG"/>
        </w:rPr>
      </w:pPr>
    </w:p>
    <w:p w14:paraId="62C4CF10" w14:textId="77777777" w:rsidR="001204DE" w:rsidRDefault="001204DE" w:rsidP="00E827B6">
      <w:pPr>
        <w:keepLines/>
        <w:spacing w:after="200" w:line="276" w:lineRule="auto"/>
        <w:rPr>
          <w:rFonts w:ascii="Verdana" w:hAnsi="Verdana" w:cs="Arial"/>
          <w:bCs/>
          <w:sz w:val="20"/>
          <w:szCs w:val="20"/>
          <w:lang w:val="bg-BG"/>
        </w:rPr>
      </w:pPr>
    </w:p>
    <w:p w14:paraId="40D8D5C3" w14:textId="77777777" w:rsidR="001204DE" w:rsidRDefault="001204DE" w:rsidP="00E827B6">
      <w:pPr>
        <w:keepLines/>
        <w:spacing w:after="200" w:line="276" w:lineRule="auto"/>
        <w:rPr>
          <w:rFonts w:ascii="Verdana" w:hAnsi="Verdana" w:cs="Arial"/>
          <w:bCs/>
          <w:sz w:val="20"/>
          <w:szCs w:val="20"/>
          <w:lang w:val="bg-BG"/>
        </w:rPr>
      </w:pPr>
    </w:p>
    <w:p w14:paraId="71CD7BB7" w14:textId="77777777" w:rsidR="001204DE" w:rsidRDefault="001204DE" w:rsidP="00E827B6">
      <w:pPr>
        <w:keepLines/>
        <w:spacing w:after="200" w:line="276" w:lineRule="auto"/>
        <w:rPr>
          <w:rFonts w:ascii="Verdana" w:hAnsi="Verdana" w:cs="Arial"/>
          <w:bCs/>
          <w:sz w:val="20"/>
          <w:szCs w:val="20"/>
          <w:lang w:val="bg-BG"/>
        </w:rPr>
      </w:pPr>
    </w:p>
    <w:p w14:paraId="288DCE40" w14:textId="77777777" w:rsidR="001204DE" w:rsidRDefault="001204DE" w:rsidP="00E827B6">
      <w:pPr>
        <w:keepLines/>
        <w:spacing w:after="200" w:line="276" w:lineRule="auto"/>
        <w:rPr>
          <w:rFonts w:ascii="Verdana" w:hAnsi="Verdana" w:cs="Arial"/>
          <w:bCs/>
          <w:sz w:val="20"/>
          <w:szCs w:val="20"/>
          <w:lang w:val="bg-BG"/>
        </w:rPr>
      </w:pPr>
    </w:p>
    <w:p w14:paraId="72793F7E" w14:textId="77777777" w:rsidR="001204DE" w:rsidRDefault="001204DE" w:rsidP="00E827B6">
      <w:pPr>
        <w:keepLines/>
        <w:spacing w:after="200" w:line="276" w:lineRule="auto"/>
        <w:rPr>
          <w:rFonts w:ascii="Verdana" w:hAnsi="Verdana" w:cs="Arial"/>
          <w:bCs/>
          <w:sz w:val="20"/>
          <w:szCs w:val="20"/>
          <w:lang w:val="bg-BG"/>
        </w:rPr>
      </w:pPr>
    </w:p>
    <w:p w14:paraId="38880046" w14:textId="77777777" w:rsidR="001204DE" w:rsidRDefault="001204DE" w:rsidP="00E827B6">
      <w:pPr>
        <w:keepLines/>
        <w:spacing w:after="200" w:line="276" w:lineRule="auto"/>
        <w:rPr>
          <w:rFonts w:ascii="Verdana" w:hAnsi="Verdana" w:cs="Arial"/>
          <w:bCs/>
          <w:sz w:val="20"/>
          <w:szCs w:val="20"/>
          <w:lang w:val="bg-BG"/>
        </w:rPr>
      </w:pPr>
    </w:p>
    <w:p w14:paraId="71090FB9" w14:textId="77777777" w:rsidR="001204DE" w:rsidRDefault="001204DE" w:rsidP="00E827B6">
      <w:pPr>
        <w:keepLines/>
        <w:spacing w:after="200" w:line="276" w:lineRule="auto"/>
        <w:rPr>
          <w:rFonts w:ascii="Verdana" w:hAnsi="Verdana" w:cs="Arial"/>
          <w:bCs/>
          <w:sz w:val="20"/>
          <w:szCs w:val="20"/>
          <w:lang w:val="bg-BG"/>
        </w:rPr>
      </w:pPr>
    </w:p>
    <w:p w14:paraId="3F4ACE30" w14:textId="77777777" w:rsidR="001204DE" w:rsidRPr="00E827B6" w:rsidRDefault="001204DE" w:rsidP="00E827B6">
      <w:pPr>
        <w:keepLines/>
        <w:spacing w:after="200" w:line="276" w:lineRule="auto"/>
        <w:rPr>
          <w:rFonts w:ascii="Verdana" w:hAnsi="Verdana" w:cs="Arial"/>
          <w:bCs/>
          <w:sz w:val="20"/>
          <w:szCs w:val="20"/>
          <w:lang w:val="bg-BG"/>
        </w:rPr>
      </w:pPr>
    </w:p>
    <w:p w14:paraId="17E69675" w14:textId="77777777" w:rsidR="00E827B6" w:rsidRPr="00E827B6" w:rsidRDefault="00E827B6" w:rsidP="00E827B6">
      <w:pPr>
        <w:keepLines/>
        <w:spacing w:after="200" w:line="276" w:lineRule="auto"/>
        <w:rPr>
          <w:rFonts w:ascii="Verdana" w:hAnsi="Verdana" w:cs="Arial"/>
          <w:bCs/>
          <w:sz w:val="20"/>
          <w:szCs w:val="20"/>
          <w:lang w:val="bg-BG"/>
        </w:rPr>
      </w:pPr>
    </w:p>
    <w:p w14:paraId="0426B1E4" w14:textId="77777777" w:rsidR="00E827B6" w:rsidRPr="00E827B6" w:rsidRDefault="00E827B6" w:rsidP="00E827B6">
      <w:pPr>
        <w:spacing w:after="200" w:line="276" w:lineRule="auto"/>
        <w:jc w:val="center"/>
        <w:rPr>
          <w:rFonts w:ascii="Verdana" w:hAnsi="Verdana" w:cs="Arial"/>
          <w:b/>
          <w:sz w:val="20"/>
          <w:szCs w:val="20"/>
          <w:lang w:val="bg-BG"/>
        </w:rPr>
      </w:pPr>
      <w:r w:rsidRPr="00E827B6">
        <w:rPr>
          <w:rFonts w:ascii="Verdana" w:hAnsi="Verdana" w:cs="Arial"/>
          <w:b/>
          <w:sz w:val="20"/>
          <w:szCs w:val="20"/>
          <w:lang w:val="bg-BG"/>
        </w:rPr>
        <w:lastRenderedPageBreak/>
        <w:t>ПРИМЕРЕН ЕТИКЕТ</w:t>
      </w:r>
    </w:p>
    <w:p w14:paraId="5B8331D2" w14:textId="77777777" w:rsidR="00E827B6" w:rsidRPr="00E827B6" w:rsidRDefault="00E827B6" w:rsidP="00E827B6">
      <w:pPr>
        <w:rPr>
          <w:rFonts w:ascii="Verdana" w:hAnsi="Verdana" w:cs="Arial"/>
          <w:b/>
          <w:bCs/>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624"/>
      </w:tblGrid>
      <w:tr w:rsidR="00E827B6" w:rsidRPr="00745536" w14:paraId="7D63911C" w14:textId="77777777" w:rsidTr="00405473">
        <w:trPr>
          <w:cantSplit/>
          <w:trHeight w:val="2215"/>
          <w:jc w:val="center"/>
        </w:trPr>
        <w:tc>
          <w:tcPr>
            <w:tcW w:w="5000" w:type="pct"/>
            <w:tcBorders>
              <w:top w:val="thickThinSmallGap" w:sz="24" w:space="0" w:color="auto"/>
              <w:left w:val="thickThinSmallGap" w:sz="24" w:space="0" w:color="auto"/>
              <w:bottom w:val="thinThickThinSmallGap" w:sz="24" w:space="0" w:color="auto"/>
              <w:right w:val="thinThickSmallGap" w:sz="24" w:space="0" w:color="auto"/>
            </w:tcBorders>
            <w:vAlign w:val="center"/>
          </w:tcPr>
          <w:p w14:paraId="531B35C1" w14:textId="77777777" w:rsidR="00E827B6" w:rsidRPr="00E827B6" w:rsidRDefault="00E827B6" w:rsidP="00E827B6">
            <w:pPr>
              <w:spacing w:line="276" w:lineRule="auto"/>
              <w:rPr>
                <w:rFonts w:ascii="Verdana" w:hAnsi="Verdana"/>
                <w:b/>
                <w:bCs/>
                <w:sz w:val="20"/>
                <w:szCs w:val="20"/>
                <w:lang w:val="bg-BG"/>
              </w:rPr>
            </w:pPr>
            <w:r w:rsidRPr="00E827B6">
              <w:rPr>
                <w:rFonts w:ascii="Verdana" w:hAnsi="Verdana" w:cs="Arial"/>
                <w:b/>
                <w:sz w:val="20"/>
                <w:szCs w:val="20"/>
                <w:lang w:val="bg-BG"/>
              </w:rPr>
              <w:t>Наименование на плика:</w:t>
            </w:r>
            <w:r w:rsidRPr="00E827B6">
              <w:rPr>
                <w:rFonts w:ascii="Verdana" w:hAnsi="Verdana" w:cs="Arial"/>
                <w:sz w:val="20"/>
                <w:szCs w:val="20"/>
                <w:lang w:val="bg-BG"/>
              </w:rPr>
              <w:t xml:space="preserve"> (</w:t>
            </w:r>
            <w:r w:rsidRPr="00E827B6">
              <w:rPr>
                <w:rFonts w:ascii="Verdana" w:hAnsi="Verdana"/>
                <w:bCs/>
                <w:iCs/>
                <w:sz w:val="20"/>
                <w:szCs w:val="20"/>
                <w:lang w:val="bg-BG"/>
              </w:rPr>
              <w:t xml:space="preserve">оферта/„Предлагани ценови параметри”) </w:t>
            </w:r>
          </w:p>
          <w:p w14:paraId="55EA1F9A" w14:textId="77777777" w:rsidR="00E827B6" w:rsidRPr="00E827B6" w:rsidRDefault="00E827B6" w:rsidP="00E827B6">
            <w:pPr>
              <w:spacing w:line="276" w:lineRule="auto"/>
              <w:jc w:val="center"/>
              <w:rPr>
                <w:rFonts w:ascii="Verdana" w:hAnsi="Verdana"/>
                <w:b/>
                <w:bCs/>
                <w:sz w:val="20"/>
                <w:szCs w:val="20"/>
                <w:lang w:val="bg-BG"/>
              </w:rPr>
            </w:pPr>
          </w:p>
          <w:p w14:paraId="415D1113" w14:textId="0BD8AA30" w:rsidR="00E827B6" w:rsidRPr="00E827B6" w:rsidRDefault="00E827B6" w:rsidP="00E827B6">
            <w:pPr>
              <w:spacing w:line="276" w:lineRule="auto"/>
              <w:jc w:val="center"/>
              <w:rPr>
                <w:rFonts w:ascii="Verdana" w:hAnsi="Verdana"/>
                <w:sz w:val="20"/>
                <w:szCs w:val="20"/>
                <w:lang w:val="bg-BG"/>
              </w:rPr>
            </w:pPr>
            <w:r w:rsidRPr="00E827B6">
              <w:rPr>
                <w:rFonts w:ascii="Verdana" w:hAnsi="Verdana"/>
                <w:sz w:val="20"/>
                <w:szCs w:val="20"/>
                <w:lang w:val="bg-BG"/>
              </w:rPr>
              <w:t>Процедура с номер</w:t>
            </w:r>
            <w:r w:rsidR="00405473" w:rsidRPr="00E827B6">
              <w:rPr>
                <w:rFonts w:ascii="Verdana" w:hAnsi="Verdana"/>
                <w:bCs/>
                <w:sz w:val="20"/>
                <w:szCs w:val="20"/>
                <w:lang w:val="bg-BG"/>
              </w:rPr>
              <w:t xml:space="preserve">: </w:t>
            </w:r>
            <w:r w:rsidR="00405473" w:rsidRPr="00E827B6">
              <w:rPr>
                <w:rFonts w:ascii="Verdana" w:hAnsi="Verdana"/>
                <w:sz w:val="20"/>
                <w:szCs w:val="20"/>
                <w:lang w:val="bg-BG"/>
              </w:rPr>
              <w:t>ТТ00</w:t>
            </w:r>
            <w:r w:rsidR="00B73367">
              <w:rPr>
                <w:rFonts w:ascii="Verdana" w:hAnsi="Verdana"/>
                <w:sz w:val="20"/>
                <w:szCs w:val="20"/>
                <w:lang w:val="bg-BG"/>
              </w:rPr>
              <w:t>1730</w:t>
            </w:r>
            <w:r w:rsidR="00405473" w:rsidRPr="00E827B6">
              <w:rPr>
                <w:rFonts w:ascii="Verdana" w:hAnsi="Verdana"/>
                <w:sz w:val="20"/>
                <w:szCs w:val="20"/>
                <w:lang w:val="bg-BG"/>
              </w:rPr>
              <w:t xml:space="preserve"> с</w:t>
            </w:r>
            <w:r w:rsidR="00405473" w:rsidRPr="00E827B6">
              <w:rPr>
                <w:rFonts w:ascii="Verdana" w:hAnsi="Verdana"/>
                <w:bCs/>
                <w:sz w:val="20"/>
                <w:szCs w:val="20"/>
                <w:lang w:val="bg-BG"/>
              </w:rPr>
              <w:t xml:space="preserve"> предмет</w:t>
            </w:r>
            <w:r w:rsidR="00405473" w:rsidRPr="00E827B6">
              <w:rPr>
                <w:rFonts w:ascii="Verdana" w:hAnsi="Verdana"/>
                <w:b/>
                <w:sz w:val="20"/>
                <w:szCs w:val="20"/>
                <w:lang w:val="bg-BG"/>
              </w:rPr>
              <w:t xml:space="preserve"> „</w:t>
            </w:r>
            <w:r w:rsidR="00B73367">
              <w:rPr>
                <w:rFonts w:ascii="Verdana" w:hAnsi="Verdana"/>
                <w:sz w:val="20"/>
                <w:szCs w:val="20"/>
                <w:lang w:val="bg-BG"/>
              </w:rPr>
              <w:t>Закупуване на комуникационно оборудване с тригодишна поддръжка</w:t>
            </w:r>
            <w:r w:rsidR="00405473" w:rsidRPr="00E827B6">
              <w:rPr>
                <w:rFonts w:ascii="Verdana" w:hAnsi="Verdana"/>
                <w:b/>
                <w:sz w:val="20"/>
                <w:szCs w:val="20"/>
                <w:lang w:val="bg-BG"/>
              </w:rPr>
              <w:t>“</w:t>
            </w:r>
          </w:p>
          <w:p w14:paraId="2A64F04D" w14:textId="77777777" w:rsidR="00E827B6" w:rsidRPr="00E827B6" w:rsidRDefault="00E827B6" w:rsidP="00E827B6">
            <w:pPr>
              <w:spacing w:line="276" w:lineRule="auto"/>
              <w:jc w:val="center"/>
              <w:rPr>
                <w:rFonts w:ascii="Verdana" w:hAnsi="Verdana"/>
                <w:bCs/>
                <w:sz w:val="20"/>
                <w:szCs w:val="20"/>
                <w:lang w:val="bg-BG"/>
              </w:rPr>
            </w:pPr>
          </w:p>
        </w:tc>
      </w:tr>
      <w:tr w:rsidR="00E827B6" w:rsidRPr="00745536" w14:paraId="1F5870F1" w14:textId="77777777" w:rsidTr="00405473">
        <w:trPr>
          <w:cantSplit/>
          <w:trHeight w:val="1241"/>
          <w:jc w:val="center"/>
        </w:trPr>
        <w:tc>
          <w:tcPr>
            <w:tcW w:w="5000" w:type="pct"/>
            <w:tcBorders>
              <w:top w:val="thinThickThinSmallGap" w:sz="24" w:space="0" w:color="auto"/>
              <w:left w:val="thickThinSmallGap" w:sz="24" w:space="0" w:color="auto"/>
              <w:bottom w:val="thinThickSmallGap" w:sz="24" w:space="0" w:color="auto"/>
              <w:right w:val="thinThickSmallGap" w:sz="24" w:space="0" w:color="auto"/>
            </w:tcBorders>
            <w:vAlign w:val="center"/>
            <w:hideMark/>
          </w:tcPr>
          <w:p w14:paraId="6FC2E8E3" w14:textId="77777777" w:rsidR="00E827B6" w:rsidRPr="00E827B6" w:rsidRDefault="00E827B6" w:rsidP="00E827B6">
            <w:pPr>
              <w:spacing w:before="120" w:after="120" w:line="360" w:lineRule="auto"/>
              <w:rPr>
                <w:rFonts w:ascii="Verdana" w:hAnsi="Verdana"/>
                <w:bCs/>
                <w:iCs/>
                <w:sz w:val="20"/>
                <w:szCs w:val="20"/>
                <w:lang w:val="bg-BG"/>
              </w:rPr>
            </w:pPr>
            <w:r w:rsidRPr="00E827B6">
              <w:rPr>
                <w:rFonts w:ascii="Verdana" w:hAnsi="Verdana"/>
                <w:b/>
                <w:bCs/>
                <w:iCs/>
                <w:sz w:val="20"/>
                <w:szCs w:val="20"/>
                <w:lang w:val="bg-BG"/>
              </w:rPr>
              <w:t>Наименование на участника</w:t>
            </w:r>
            <w:r w:rsidRPr="00E827B6">
              <w:rPr>
                <w:rFonts w:ascii="Verdana" w:hAnsi="Verdana"/>
                <w:bCs/>
                <w:iCs/>
                <w:sz w:val="20"/>
                <w:szCs w:val="20"/>
                <w:lang w:val="bg-BG"/>
              </w:rPr>
              <w:t>:………………………………………………………</w:t>
            </w:r>
          </w:p>
          <w:p w14:paraId="236D4746" w14:textId="77777777" w:rsidR="00E827B6" w:rsidRPr="00E827B6" w:rsidRDefault="00E827B6" w:rsidP="00E827B6">
            <w:pPr>
              <w:spacing w:before="120" w:after="120" w:line="360" w:lineRule="auto"/>
              <w:rPr>
                <w:rFonts w:ascii="Verdana" w:hAnsi="Verdana"/>
                <w:bCs/>
                <w:iCs/>
                <w:sz w:val="20"/>
                <w:szCs w:val="20"/>
                <w:lang w:val="bg-BG"/>
              </w:rPr>
            </w:pPr>
            <w:r w:rsidRPr="00E827B6">
              <w:rPr>
                <w:rFonts w:ascii="Verdana" w:hAnsi="Verdana"/>
                <w:b/>
                <w:bCs/>
                <w:iCs/>
                <w:sz w:val="20"/>
                <w:szCs w:val="20"/>
                <w:lang w:val="bg-BG"/>
              </w:rPr>
              <w:t>Адрес за кореспонденция</w:t>
            </w:r>
            <w:r w:rsidRPr="00E827B6">
              <w:rPr>
                <w:rFonts w:ascii="Verdana" w:hAnsi="Verdana"/>
                <w:bCs/>
                <w:iCs/>
                <w:sz w:val="20"/>
                <w:szCs w:val="20"/>
                <w:lang w:val="bg-BG"/>
              </w:rPr>
              <w:t>:…………………………………………………………………………………</w:t>
            </w:r>
          </w:p>
          <w:p w14:paraId="3254172E" w14:textId="77777777" w:rsidR="00E827B6" w:rsidRPr="00E827B6" w:rsidRDefault="00E827B6" w:rsidP="00E827B6">
            <w:pPr>
              <w:spacing w:before="120" w:after="120" w:line="360" w:lineRule="auto"/>
              <w:rPr>
                <w:rFonts w:ascii="Verdana" w:hAnsi="Verdana"/>
                <w:bCs/>
                <w:iCs/>
                <w:sz w:val="20"/>
                <w:szCs w:val="20"/>
                <w:lang w:val="bg-BG"/>
              </w:rPr>
            </w:pPr>
            <w:r w:rsidRPr="00E827B6">
              <w:rPr>
                <w:rFonts w:ascii="Verdana" w:hAnsi="Verdana"/>
                <w:b/>
                <w:bCs/>
                <w:iCs/>
                <w:sz w:val="20"/>
                <w:szCs w:val="20"/>
                <w:lang w:val="bg-BG"/>
              </w:rPr>
              <w:t>Телефон</w:t>
            </w:r>
            <w:r w:rsidRPr="00E827B6">
              <w:rPr>
                <w:rFonts w:ascii="Verdana" w:hAnsi="Verdana"/>
                <w:bCs/>
                <w:iCs/>
                <w:sz w:val="20"/>
                <w:szCs w:val="20"/>
                <w:lang w:val="bg-BG"/>
              </w:rPr>
              <w:t>:…………………………..</w:t>
            </w:r>
          </w:p>
          <w:p w14:paraId="5F0A15E0" w14:textId="77777777" w:rsidR="00E827B6" w:rsidRPr="00E827B6" w:rsidRDefault="00E827B6" w:rsidP="00E827B6">
            <w:pPr>
              <w:spacing w:before="120" w:after="120" w:line="360" w:lineRule="auto"/>
              <w:rPr>
                <w:rFonts w:ascii="Verdana" w:hAnsi="Verdana"/>
                <w:bCs/>
                <w:iCs/>
                <w:sz w:val="20"/>
                <w:szCs w:val="20"/>
                <w:lang w:val="bg-BG"/>
              </w:rPr>
            </w:pPr>
            <w:r w:rsidRPr="00E827B6">
              <w:rPr>
                <w:rFonts w:ascii="Verdana" w:hAnsi="Verdana"/>
                <w:b/>
                <w:bCs/>
                <w:iCs/>
                <w:sz w:val="20"/>
                <w:szCs w:val="20"/>
                <w:lang w:val="bg-BG"/>
              </w:rPr>
              <w:t>Факс</w:t>
            </w:r>
            <w:r w:rsidRPr="00E827B6">
              <w:rPr>
                <w:rFonts w:ascii="Verdana" w:hAnsi="Verdana"/>
                <w:bCs/>
                <w:iCs/>
                <w:sz w:val="20"/>
                <w:szCs w:val="20"/>
                <w:lang w:val="bg-BG"/>
              </w:rPr>
              <w:t>: (при наличие) ……………………………………………….</w:t>
            </w:r>
          </w:p>
          <w:p w14:paraId="20F62E3C" w14:textId="77777777" w:rsidR="00E827B6" w:rsidRPr="00E827B6" w:rsidRDefault="00E827B6" w:rsidP="00E827B6">
            <w:pPr>
              <w:spacing w:before="120" w:after="120" w:line="360" w:lineRule="auto"/>
              <w:rPr>
                <w:rFonts w:ascii="Verdana" w:hAnsi="Verdana"/>
                <w:bCs/>
                <w:iCs/>
                <w:sz w:val="20"/>
                <w:szCs w:val="20"/>
                <w:lang w:val="bg-BG"/>
              </w:rPr>
            </w:pPr>
            <w:r w:rsidRPr="00E827B6">
              <w:rPr>
                <w:rFonts w:ascii="Verdana" w:hAnsi="Verdana"/>
                <w:b/>
                <w:bCs/>
                <w:iCs/>
                <w:sz w:val="20"/>
                <w:szCs w:val="20"/>
                <w:lang w:val="bg-BG"/>
              </w:rPr>
              <w:t>Електронен адрес</w:t>
            </w:r>
            <w:r w:rsidRPr="00E827B6">
              <w:rPr>
                <w:rFonts w:ascii="Verdana" w:hAnsi="Verdana"/>
                <w:bCs/>
                <w:iCs/>
                <w:sz w:val="20"/>
                <w:szCs w:val="20"/>
                <w:lang w:val="bg-BG"/>
              </w:rPr>
              <w:t>: (при наличие) ..........................................................</w:t>
            </w:r>
          </w:p>
        </w:tc>
      </w:tr>
    </w:tbl>
    <w:p w14:paraId="1EF1896C" w14:textId="77777777" w:rsidR="00E827B6" w:rsidRPr="00E827B6" w:rsidRDefault="00E827B6" w:rsidP="00E827B6">
      <w:pPr>
        <w:rPr>
          <w:rFonts w:ascii="Verdana" w:hAnsi="Verdana"/>
          <w:sz w:val="20"/>
          <w:szCs w:val="20"/>
          <w:lang w:val="bg-BG"/>
        </w:rPr>
      </w:pPr>
    </w:p>
    <w:p w14:paraId="3331ACBB" w14:textId="77777777" w:rsidR="00E827B6" w:rsidRPr="00E827B6" w:rsidRDefault="00E827B6" w:rsidP="00E827B6">
      <w:pPr>
        <w:rPr>
          <w:rFonts w:ascii="Verdana" w:hAnsi="Verdana"/>
          <w:sz w:val="20"/>
          <w:szCs w:val="20"/>
          <w:lang w:val="bg-BG"/>
        </w:rPr>
      </w:pPr>
    </w:p>
    <w:p w14:paraId="13BC5A21" w14:textId="77777777" w:rsidR="00E827B6" w:rsidRPr="00E827B6" w:rsidRDefault="00E827B6" w:rsidP="00E827B6">
      <w:pPr>
        <w:rPr>
          <w:rFonts w:ascii="Verdana" w:hAnsi="Verdana"/>
          <w:sz w:val="20"/>
          <w:szCs w:val="20"/>
          <w:lang w:val="bg-BG"/>
        </w:rPr>
      </w:pPr>
    </w:p>
    <w:p w14:paraId="3BDA4F73" w14:textId="77777777" w:rsidR="00E827B6" w:rsidRPr="00E827B6" w:rsidRDefault="00E827B6" w:rsidP="00E827B6">
      <w:pPr>
        <w:rPr>
          <w:rFonts w:ascii="Verdana" w:hAnsi="Verdana"/>
          <w:sz w:val="20"/>
          <w:szCs w:val="20"/>
          <w:lang w:val="bg-BG"/>
        </w:rPr>
      </w:pPr>
    </w:p>
    <w:p w14:paraId="4126AFBE" w14:textId="77777777" w:rsidR="00E827B6" w:rsidRPr="00E827B6" w:rsidRDefault="00E827B6" w:rsidP="00E827B6">
      <w:pPr>
        <w:rPr>
          <w:rFonts w:ascii="Verdana" w:hAnsi="Verdana"/>
          <w:sz w:val="20"/>
          <w:szCs w:val="20"/>
          <w:lang w:val="bg-BG"/>
        </w:rPr>
      </w:pPr>
    </w:p>
    <w:p w14:paraId="0430D203" w14:textId="77777777" w:rsidR="00E827B6" w:rsidRPr="00E827B6" w:rsidRDefault="00E827B6" w:rsidP="00E827B6">
      <w:pPr>
        <w:rPr>
          <w:rFonts w:ascii="Verdana" w:hAnsi="Verdana"/>
          <w:sz w:val="20"/>
          <w:szCs w:val="20"/>
          <w:lang w:val="bg-BG"/>
        </w:rPr>
      </w:pPr>
    </w:p>
    <w:p w14:paraId="5FF5633A" w14:textId="77777777" w:rsidR="00E827B6" w:rsidRPr="00E827B6" w:rsidRDefault="00E827B6" w:rsidP="00E827B6">
      <w:pPr>
        <w:rPr>
          <w:rFonts w:ascii="Verdana" w:hAnsi="Verdana"/>
          <w:sz w:val="20"/>
          <w:szCs w:val="20"/>
          <w:lang w:val="bg-BG"/>
        </w:rPr>
      </w:pPr>
    </w:p>
    <w:p w14:paraId="63EC935E" w14:textId="77777777" w:rsidR="00E827B6" w:rsidRPr="00E827B6" w:rsidRDefault="00E827B6" w:rsidP="00E827B6">
      <w:pPr>
        <w:rPr>
          <w:rFonts w:ascii="Verdana" w:hAnsi="Verdana"/>
          <w:sz w:val="20"/>
          <w:szCs w:val="20"/>
          <w:lang w:val="bg-BG"/>
        </w:rPr>
      </w:pPr>
    </w:p>
    <w:p w14:paraId="05DE5B30" w14:textId="77777777" w:rsidR="00E827B6" w:rsidRPr="00E827B6" w:rsidRDefault="00E827B6" w:rsidP="00E827B6">
      <w:pPr>
        <w:rPr>
          <w:rFonts w:ascii="Verdana" w:hAnsi="Verdana"/>
          <w:sz w:val="20"/>
          <w:szCs w:val="20"/>
          <w:lang w:val="bg-BG"/>
        </w:rPr>
      </w:pPr>
    </w:p>
    <w:p w14:paraId="57738F7B" w14:textId="77777777" w:rsidR="0089524F" w:rsidRPr="007548E2" w:rsidRDefault="0089524F" w:rsidP="00E827B6">
      <w:pPr>
        <w:pStyle w:val="BodyTextIndent2"/>
        <w:jc w:val="both"/>
        <w:rPr>
          <w:lang w:val="bg-BG"/>
        </w:rPr>
      </w:pPr>
    </w:p>
    <w:sectPr w:rsidR="0089524F" w:rsidRPr="007548E2" w:rsidSect="00745536">
      <w:pgSz w:w="11906" w:h="16838" w:code="9"/>
      <w:pgMar w:top="851" w:right="1440" w:bottom="1559" w:left="1134" w:header="708" w:footer="708" w:gutter="0"/>
      <w:pgNumType w:start="57"/>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AB4190" w15:done="0"/>
  <w15:commentEx w15:paraId="4116249C" w15:paraIdParent="21AB4190" w15:done="0"/>
  <w15:commentEx w15:paraId="19A955F6" w15:done="0"/>
  <w15:commentEx w15:paraId="61698642" w15:done="0"/>
  <w15:commentEx w15:paraId="3019A05E" w15:done="0"/>
  <w15:commentEx w15:paraId="0CB773B5" w15:paraIdParent="3019A05E" w15:done="0"/>
  <w15:commentEx w15:paraId="5F1820E3" w15:done="0"/>
  <w15:commentEx w15:paraId="6A0C8332" w15:done="0"/>
  <w15:commentEx w15:paraId="66916B64" w15:paraIdParent="6A0C8332" w15:done="0"/>
  <w15:commentEx w15:paraId="6450E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E0105" w14:textId="77777777" w:rsidR="001547A4" w:rsidRDefault="001547A4" w:rsidP="007D270E">
      <w:r>
        <w:separator/>
      </w:r>
    </w:p>
  </w:endnote>
  <w:endnote w:type="continuationSeparator" w:id="0">
    <w:p w14:paraId="5C1BBD5A" w14:textId="77777777" w:rsidR="001547A4" w:rsidRDefault="001547A4" w:rsidP="007D270E">
      <w:r>
        <w:continuationSeparator/>
      </w:r>
    </w:p>
  </w:endnote>
  <w:endnote w:type="continuationNotice" w:id="1">
    <w:p w14:paraId="74A14B80" w14:textId="77777777" w:rsidR="001547A4" w:rsidRDefault="00154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barU">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9EE2" w14:textId="5ACA3EF9" w:rsidR="001547A4" w:rsidRDefault="001547A4" w:rsidP="00BE38DC">
    <w:pPr>
      <w:pStyle w:val="Footer"/>
      <w:tabs>
        <w:tab w:val="clear" w:pos="8640"/>
        <w:tab w:val="right" w:pos="9000"/>
      </w:tabs>
      <w:rPr>
        <w:rFonts w:ascii="Verdana" w:hAnsi="Verdana"/>
        <w:noProof/>
        <w:color w:val="auto"/>
        <w:sz w:val="16"/>
        <w:szCs w:val="16"/>
        <w:lang w:val="bg-BG"/>
      </w:rPr>
    </w:pPr>
    <w:r>
      <w:rPr>
        <w:rFonts w:ascii="Verdana" w:hAnsi="Verdana"/>
        <w:noProof/>
        <w:color w:val="auto"/>
        <w:sz w:val="16"/>
        <w:szCs w:val="16"/>
        <w:lang w:val="bg-BG"/>
      </w:rPr>
      <w:t>ТТ001730 - Закупуване на комуникационно оборудване с тригодишна поддръжка</w:t>
    </w:r>
    <w:r>
      <w:rPr>
        <w:rFonts w:ascii="Verdana" w:hAnsi="Verdana"/>
        <w:noProof/>
        <w:color w:val="auto"/>
        <w:sz w:val="16"/>
        <w:szCs w:val="16"/>
        <w:lang w:val="en-US"/>
      </w:rPr>
      <w:t xml:space="preserve">                     </w:t>
    </w:r>
    <w:r w:rsidRPr="000D2AB0">
      <w:rPr>
        <w:rFonts w:ascii="Verdana" w:hAnsi="Verdana"/>
        <w:noProof/>
        <w:color w:val="auto"/>
        <w:sz w:val="16"/>
        <w:szCs w:val="16"/>
        <w:lang w:val="bg-BG"/>
      </w:rPr>
      <w:t>Стр.</w:t>
    </w:r>
    <w:r w:rsidRPr="00530F27">
      <w:rPr>
        <w:rFonts w:ascii="Verdana" w:hAnsi="Verdana"/>
        <w:noProof/>
        <w:color w:val="auto"/>
        <w:sz w:val="16"/>
        <w:szCs w:val="16"/>
        <w:lang w:val="bg-BG"/>
      </w:rPr>
      <w:fldChar w:fldCharType="begin"/>
    </w:r>
    <w:r w:rsidRPr="00530F27">
      <w:rPr>
        <w:rFonts w:ascii="Verdana" w:hAnsi="Verdana"/>
        <w:noProof/>
        <w:color w:val="auto"/>
        <w:sz w:val="16"/>
        <w:szCs w:val="16"/>
        <w:lang w:val="bg-BG"/>
      </w:rPr>
      <w:instrText xml:space="preserve"> PAGE   \* MERGEFORMAT </w:instrText>
    </w:r>
    <w:r w:rsidRPr="00530F27">
      <w:rPr>
        <w:rFonts w:ascii="Verdana" w:hAnsi="Verdana"/>
        <w:noProof/>
        <w:color w:val="auto"/>
        <w:sz w:val="16"/>
        <w:szCs w:val="16"/>
        <w:lang w:val="bg-BG"/>
      </w:rPr>
      <w:fldChar w:fldCharType="separate"/>
    </w:r>
    <w:r w:rsidR="000477E7">
      <w:rPr>
        <w:rFonts w:ascii="Verdana" w:hAnsi="Verdana"/>
        <w:noProof/>
        <w:color w:val="auto"/>
        <w:sz w:val="16"/>
        <w:szCs w:val="16"/>
        <w:lang w:val="bg-BG"/>
      </w:rPr>
      <w:t>1</w:t>
    </w:r>
    <w:r w:rsidRPr="00530F27">
      <w:rPr>
        <w:rFonts w:ascii="Verdana" w:hAnsi="Verdana"/>
        <w:noProof/>
        <w:color w:val="auto"/>
        <w:sz w:val="16"/>
        <w:szCs w:val="16"/>
        <w:lang w:val="bg-BG"/>
      </w:rPr>
      <w:fldChar w:fldCharType="end"/>
    </w:r>
    <w:r w:rsidRPr="00530F27">
      <w:rPr>
        <w:rFonts w:ascii="Verdana" w:hAnsi="Verdana"/>
        <w:noProof/>
        <w:color w:val="auto"/>
        <w:sz w:val="16"/>
        <w:szCs w:val="16"/>
        <w:lang w:val="bg-BG"/>
      </w:rPr>
      <w:t>/</w:t>
    </w:r>
    <w:r>
      <w:rPr>
        <w:rFonts w:ascii="Verdana" w:hAnsi="Verdana"/>
        <w:noProof/>
        <w:color w:val="auto"/>
        <w:sz w:val="16"/>
        <w:szCs w:val="16"/>
        <w:lang w:val="bg-BG"/>
      </w:rPr>
      <w:t>80</w:t>
    </w:r>
  </w:p>
  <w:p w14:paraId="6159ED81" w14:textId="77777777" w:rsidR="001547A4" w:rsidRDefault="001547A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23046" w14:textId="69D4D0AB" w:rsidR="001547A4" w:rsidRPr="00333C9D" w:rsidRDefault="001547A4" w:rsidP="006A0FFD">
    <w:pPr>
      <w:pStyle w:val="Footer"/>
      <w:tabs>
        <w:tab w:val="clear" w:pos="8640"/>
        <w:tab w:val="right" w:pos="9000"/>
      </w:tabs>
      <w:rPr>
        <w:rFonts w:ascii="Verdana" w:hAnsi="Verdana"/>
        <w:noProof/>
        <w:color w:val="auto"/>
        <w:sz w:val="16"/>
        <w:lang w:val="bg-BG"/>
      </w:rPr>
    </w:pPr>
    <w:r w:rsidRPr="008267EC">
      <w:rPr>
        <w:rFonts w:ascii="Verdana" w:hAnsi="Verdana"/>
        <w:color w:val="auto"/>
        <w:sz w:val="16"/>
        <w:szCs w:val="16"/>
      </w:rPr>
      <w:t xml:space="preserve">ПРОЦЕДУРА </w:t>
    </w:r>
    <w:r w:rsidRPr="0037563C">
      <w:rPr>
        <w:rFonts w:ascii="Verdana" w:hAnsi="Verdana"/>
        <w:noProof/>
        <w:color w:val="auto"/>
        <w:sz w:val="16"/>
        <w:szCs w:val="16"/>
        <w:lang w:val="bg-BG"/>
      </w:rPr>
      <w:t>ТТ00</w:t>
    </w:r>
    <w:r>
      <w:rPr>
        <w:rFonts w:ascii="Verdana" w:hAnsi="Verdana"/>
        <w:noProof/>
        <w:color w:val="auto"/>
        <w:sz w:val="16"/>
        <w:szCs w:val="16"/>
        <w:lang w:val="bg-BG"/>
      </w:rPr>
      <w:t>1730 -</w:t>
    </w:r>
    <w:r w:rsidRPr="0037563C">
      <w:rPr>
        <w:rFonts w:ascii="Verdana" w:hAnsi="Verdana"/>
        <w:noProof/>
        <w:color w:val="auto"/>
        <w:sz w:val="16"/>
        <w:szCs w:val="16"/>
        <w:lang w:val="bg-BG"/>
      </w:rPr>
      <w:t xml:space="preserve"> </w:t>
    </w:r>
    <w:r>
      <w:rPr>
        <w:rFonts w:ascii="Verdana" w:hAnsi="Verdana"/>
        <w:noProof/>
        <w:color w:val="auto"/>
        <w:sz w:val="16"/>
        <w:szCs w:val="16"/>
        <w:lang w:val="bg-BG"/>
      </w:rPr>
      <w:t>Закупуване на комуникационно оборудване с тригодишна поддръжка</w:t>
    </w:r>
    <w:r w:rsidRPr="0037563C">
      <w:rPr>
        <w:rFonts w:ascii="Verdana" w:hAnsi="Verdana"/>
        <w:noProof/>
        <w:color w:val="auto"/>
        <w:sz w:val="16"/>
        <w:szCs w:val="16"/>
        <w:lang w:val="bg-BG"/>
      </w:rPr>
      <w:t xml:space="preserve"> </w:t>
    </w:r>
    <w:r>
      <w:rPr>
        <w:rFonts w:ascii="Verdana" w:hAnsi="Verdana"/>
        <w:noProof/>
        <w:color w:val="auto"/>
        <w:sz w:val="16"/>
        <w:szCs w:val="16"/>
        <w:lang w:val="bg-BG"/>
      </w:rPr>
      <w:t xml:space="preserve">  </w:t>
    </w:r>
    <w:r w:rsidRPr="00DC1C2B">
      <w:rPr>
        <w:rFonts w:ascii="Verdana" w:hAnsi="Verdana"/>
        <w:noProof/>
        <w:color w:val="auto"/>
        <w:sz w:val="16"/>
        <w:lang w:val="en-US"/>
      </w:rPr>
      <w:t xml:space="preserve">СТР. </w:t>
    </w:r>
    <w:r w:rsidRPr="00DC1C2B">
      <w:rPr>
        <w:rFonts w:ascii="Verdana" w:hAnsi="Verdana"/>
        <w:noProof/>
        <w:color w:val="auto"/>
        <w:sz w:val="16"/>
        <w:lang w:val="en-US"/>
      </w:rPr>
      <w:fldChar w:fldCharType="begin"/>
    </w:r>
    <w:r w:rsidRPr="00DC1C2B">
      <w:rPr>
        <w:rFonts w:ascii="Verdana" w:hAnsi="Verdana"/>
        <w:noProof/>
        <w:color w:val="auto"/>
        <w:sz w:val="16"/>
        <w:lang w:val="en-US"/>
      </w:rPr>
      <w:instrText xml:space="preserve"> PAGE </w:instrText>
    </w:r>
    <w:r w:rsidRPr="00DC1C2B">
      <w:rPr>
        <w:rFonts w:ascii="Verdana" w:hAnsi="Verdana"/>
        <w:noProof/>
        <w:color w:val="auto"/>
        <w:sz w:val="16"/>
        <w:lang w:val="en-US"/>
      </w:rPr>
      <w:fldChar w:fldCharType="separate"/>
    </w:r>
    <w:r w:rsidR="000477E7">
      <w:rPr>
        <w:rFonts w:ascii="Verdana" w:hAnsi="Verdana"/>
        <w:noProof/>
        <w:color w:val="auto"/>
        <w:sz w:val="16"/>
        <w:lang w:val="en-US"/>
      </w:rPr>
      <w:t>45</w:t>
    </w:r>
    <w:r w:rsidRPr="00DC1C2B">
      <w:rPr>
        <w:rFonts w:ascii="Verdana" w:hAnsi="Verdana"/>
        <w:noProof/>
        <w:color w:val="auto"/>
        <w:sz w:val="16"/>
        <w:lang w:val="en-US"/>
      </w:rPr>
      <w:fldChar w:fldCharType="end"/>
    </w:r>
    <w:r w:rsidRPr="00DC1C2B">
      <w:rPr>
        <w:rFonts w:ascii="Verdana" w:hAnsi="Verdana"/>
        <w:noProof/>
        <w:color w:val="auto"/>
        <w:sz w:val="16"/>
        <w:lang w:val="en-US"/>
      </w:rPr>
      <w:t>/</w:t>
    </w:r>
    <w:r>
      <w:rPr>
        <w:rFonts w:ascii="Verdana" w:hAnsi="Verdana"/>
        <w:noProof/>
        <w:color w:val="auto"/>
        <w:sz w:val="16"/>
        <w:lang w:val="bg-BG"/>
      </w:rPr>
      <w:t>80</w:t>
    </w:r>
  </w:p>
  <w:p w14:paraId="57738FB3" w14:textId="77777777" w:rsidR="001547A4" w:rsidRPr="001E7104" w:rsidRDefault="001547A4" w:rsidP="00294358">
    <w:pPr>
      <w:pStyle w:val="Footer"/>
      <w:tabs>
        <w:tab w:val="clear" w:pos="8640"/>
        <w:tab w:val="right" w:pos="9000"/>
      </w:tabs>
      <w:spacing w:after="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B5" w14:textId="46F312EC" w:rsidR="001547A4" w:rsidRPr="008267EC" w:rsidRDefault="001547A4" w:rsidP="00CF5EF8">
    <w:pPr>
      <w:pStyle w:val="Footer"/>
      <w:tabs>
        <w:tab w:val="clear" w:pos="8640"/>
        <w:tab w:val="right" w:pos="9000"/>
      </w:tabs>
      <w:rPr>
        <w:rFonts w:ascii="Verdana" w:hAnsi="Verdana"/>
        <w:color w:val="auto"/>
        <w:sz w:val="16"/>
        <w:szCs w:val="16"/>
        <w:lang w:val="bg-BG"/>
      </w:rPr>
    </w:pPr>
    <w:r w:rsidRPr="0037563C">
      <w:rPr>
        <w:rFonts w:ascii="Verdana" w:hAnsi="Verdana"/>
        <w:noProof/>
        <w:color w:val="auto"/>
        <w:sz w:val="16"/>
        <w:szCs w:val="16"/>
        <w:lang w:val="bg-BG"/>
      </w:rPr>
      <w:t>ТТ00</w:t>
    </w:r>
    <w:r>
      <w:rPr>
        <w:rFonts w:ascii="Verdana" w:hAnsi="Verdana"/>
        <w:noProof/>
        <w:color w:val="auto"/>
        <w:sz w:val="16"/>
        <w:szCs w:val="16"/>
        <w:lang w:val="bg-BG"/>
      </w:rPr>
      <w:t>1730 -</w:t>
    </w:r>
    <w:r w:rsidRPr="0037563C">
      <w:rPr>
        <w:rFonts w:ascii="Verdana" w:hAnsi="Verdana"/>
        <w:noProof/>
        <w:color w:val="auto"/>
        <w:sz w:val="16"/>
        <w:szCs w:val="16"/>
        <w:lang w:val="bg-BG"/>
      </w:rPr>
      <w:t xml:space="preserve"> </w:t>
    </w:r>
    <w:r>
      <w:rPr>
        <w:rFonts w:ascii="Verdana" w:hAnsi="Verdana"/>
        <w:noProof/>
        <w:color w:val="auto"/>
        <w:sz w:val="16"/>
        <w:szCs w:val="16"/>
        <w:lang w:val="bg-BG"/>
      </w:rPr>
      <w:t>Закупуване на комуникационно оборудване с тригодишна поддръжка</w:t>
    </w:r>
    <w:r w:rsidRPr="0037563C">
      <w:rPr>
        <w:rFonts w:ascii="Verdana" w:hAnsi="Verdana"/>
        <w:noProof/>
        <w:color w:val="auto"/>
        <w:sz w:val="16"/>
        <w:szCs w:val="16"/>
        <w:lang w:val="bg-BG"/>
      </w:rPr>
      <w:t xml:space="preserve"> </w:t>
    </w:r>
    <w:r>
      <w:rPr>
        <w:rFonts w:ascii="Verdana" w:hAnsi="Verdana"/>
        <w:noProof/>
        <w:color w:val="auto"/>
        <w:sz w:val="16"/>
        <w:szCs w:val="16"/>
        <w:lang w:val="bg-BG"/>
      </w:rPr>
      <w:t xml:space="preserve">          </w:t>
    </w:r>
    <w:r w:rsidRPr="008267EC">
      <w:rPr>
        <w:rFonts w:ascii="Verdana" w:hAnsi="Verdana"/>
        <w:color w:val="auto"/>
        <w:sz w:val="16"/>
        <w:szCs w:val="16"/>
      </w:rPr>
      <w:t xml:space="preserve">Стр. </w:t>
    </w:r>
    <w:r w:rsidRPr="008267EC">
      <w:rPr>
        <w:rFonts w:ascii="Verdana" w:hAnsi="Verdana"/>
        <w:color w:val="auto"/>
        <w:sz w:val="16"/>
        <w:szCs w:val="16"/>
      </w:rPr>
      <w:fldChar w:fldCharType="begin"/>
    </w:r>
    <w:r w:rsidRPr="008267EC">
      <w:rPr>
        <w:rFonts w:ascii="Verdana" w:hAnsi="Verdana"/>
        <w:color w:val="auto"/>
        <w:sz w:val="16"/>
        <w:szCs w:val="16"/>
      </w:rPr>
      <w:instrText xml:space="preserve"> PAGE   \* MERGEFORMAT </w:instrText>
    </w:r>
    <w:r w:rsidRPr="008267EC">
      <w:rPr>
        <w:rFonts w:ascii="Verdana" w:hAnsi="Verdana"/>
        <w:color w:val="auto"/>
        <w:sz w:val="16"/>
        <w:szCs w:val="16"/>
      </w:rPr>
      <w:fldChar w:fldCharType="separate"/>
    </w:r>
    <w:r w:rsidR="000477E7">
      <w:rPr>
        <w:rFonts w:ascii="Verdana" w:hAnsi="Verdana"/>
        <w:noProof/>
        <w:color w:val="auto"/>
        <w:sz w:val="16"/>
        <w:szCs w:val="16"/>
      </w:rPr>
      <w:t>46</w:t>
    </w:r>
    <w:r w:rsidRPr="008267EC">
      <w:rPr>
        <w:rFonts w:ascii="Verdana" w:hAnsi="Verdana"/>
        <w:color w:val="auto"/>
        <w:sz w:val="16"/>
        <w:szCs w:val="16"/>
      </w:rPr>
      <w:fldChar w:fldCharType="end"/>
    </w:r>
    <w:r w:rsidRPr="008267EC">
      <w:rPr>
        <w:rFonts w:ascii="Verdana" w:hAnsi="Verdana"/>
        <w:color w:val="auto"/>
        <w:sz w:val="16"/>
        <w:szCs w:val="16"/>
        <w:lang w:val="bg-BG"/>
      </w:rPr>
      <w:t>/</w:t>
    </w:r>
    <w:r>
      <w:rPr>
        <w:rFonts w:ascii="Verdana" w:hAnsi="Verdana"/>
        <w:color w:val="auto"/>
        <w:sz w:val="16"/>
        <w:szCs w:val="16"/>
        <w:lang w:val="bg-BG"/>
      </w:rPr>
      <w:t>80</w:t>
    </w:r>
  </w:p>
  <w:p w14:paraId="57738FB6" w14:textId="77777777" w:rsidR="001547A4" w:rsidRPr="001E7104" w:rsidRDefault="001547A4" w:rsidP="00294358">
    <w:pPr>
      <w:pStyle w:val="Footer"/>
      <w:tabs>
        <w:tab w:val="clear" w:pos="8640"/>
        <w:tab w:val="right" w:pos="9000"/>
      </w:tabs>
      <w:spacing w:after="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B9" w14:textId="7415F92D" w:rsidR="001547A4" w:rsidRPr="00914215" w:rsidRDefault="001547A4" w:rsidP="00914215">
    <w:pPr>
      <w:pStyle w:val="Footer"/>
      <w:tabs>
        <w:tab w:val="clear" w:pos="8640"/>
        <w:tab w:val="right" w:pos="9000"/>
      </w:tabs>
      <w:rPr>
        <w:rFonts w:ascii="Verdana" w:hAnsi="Verdana"/>
        <w:noProof/>
        <w:color w:val="auto"/>
        <w:sz w:val="16"/>
        <w:szCs w:val="16"/>
        <w:lang w:val="bg-BG"/>
      </w:rPr>
    </w:pPr>
    <w:r w:rsidRPr="0037563C">
      <w:rPr>
        <w:rFonts w:ascii="Verdana" w:hAnsi="Verdana"/>
        <w:noProof/>
        <w:color w:val="auto"/>
        <w:sz w:val="16"/>
        <w:szCs w:val="16"/>
        <w:lang w:val="bg-BG"/>
      </w:rPr>
      <w:t>ТТ00</w:t>
    </w:r>
    <w:r>
      <w:rPr>
        <w:rFonts w:ascii="Verdana" w:hAnsi="Verdana"/>
        <w:noProof/>
        <w:color w:val="auto"/>
        <w:sz w:val="16"/>
        <w:szCs w:val="16"/>
        <w:lang w:val="bg-BG"/>
      </w:rPr>
      <w:t>1730 -</w:t>
    </w:r>
    <w:r w:rsidRPr="0037563C">
      <w:rPr>
        <w:rFonts w:ascii="Verdana" w:hAnsi="Verdana"/>
        <w:noProof/>
        <w:color w:val="auto"/>
        <w:sz w:val="16"/>
        <w:szCs w:val="16"/>
        <w:lang w:val="bg-BG"/>
      </w:rPr>
      <w:t xml:space="preserve"> </w:t>
    </w:r>
    <w:r>
      <w:rPr>
        <w:rFonts w:ascii="Verdana" w:hAnsi="Verdana"/>
        <w:noProof/>
        <w:color w:val="auto"/>
        <w:sz w:val="16"/>
        <w:szCs w:val="16"/>
        <w:lang w:val="bg-BG"/>
      </w:rPr>
      <w:t>Закупуване на комуникационно оборудване с тригодишна поддръжка</w:t>
    </w:r>
    <w:r w:rsidRPr="0037563C">
      <w:rPr>
        <w:rFonts w:ascii="Verdana" w:hAnsi="Verdana"/>
        <w:noProof/>
        <w:color w:val="auto"/>
        <w:sz w:val="16"/>
        <w:szCs w:val="16"/>
        <w:lang w:val="bg-BG"/>
      </w:rPr>
      <w:t xml:space="preserve"> </w:t>
    </w:r>
    <w:r>
      <w:rPr>
        <w:rFonts w:ascii="Verdana" w:hAnsi="Verdana"/>
        <w:noProof/>
        <w:color w:val="auto"/>
        <w:sz w:val="16"/>
        <w:szCs w:val="16"/>
        <w:lang w:val="bg-BG"/>
      </w:rPr>
      <w:t xml:space="preserve">                   </w:t>
    </w:r>
    <w:r w:rsidRPr="00306821">
      <w:rPr>
        <w:rFonts w:ascii="Verdana" w:hAnsi="Verdana"/>
        <w:color w:val="auto"/>
        <w:sz w:val="16"/>
        <w:szCs w:val="16"/>
        <w:lang w:val="bg-BG"/>
      </w:rPr>
      <w:t xml:space="preserve">Стр. </w:t>
    </w:r>
    <w:r w:rsidRPr="00306821">
      <w:rPr>
        <w:rStyle w:val="PageNumber"/>
        <w:rFonts w:ascii="Verdana" w:hAnsi="Verdana"/>
        <w:color w:val="auto"/>
        <w:sz w:val="16"/>
        <w:szCs w:val="16"/>
      </w:rPr>
      <w:fldChar w:fldCharType="begin"/>
    </w:r>
    <w:r w:rsidRPr="00306821">
      <w:rPr>
        <w:rStyle w:val="PageNumber"/>
        <w:rFonts w:ascii="Verdana" w:hAnsi="Verdana"/>
        <w:color w:val="auto"/>
        <w:sz w:val="16"/>
        <w:szCs w:val="16"/>
      </w:rPr>
      <w:instrText xml:space="preserve"> PAGE </w:instrText>
    </w:r>
    <w:r w:rsidRPr="00306821">
      <w:rPr>
        <w:rStyle w:val="PageNumber"/>
        <w:rFonts w:ascii="Verdana" w:hAnsi="Verdana"/>
        <w:color w:val="auto"/>
        <w:sz w:val="16"/>
        <w:szCs w:val="16"/>
      </w:rPr>
      <w:fldChar w:fldCharType="separate"/>
    </w:r>
    <w:r w:rsidR="000477E7">
      <w:rPr>
        <w:rStyle w:val="PageNumber"/>
        <w:rFonts w:ascii="Verdana" w:hAnsi="Verdana"/>
        <w:noProof/>
        <w:color w:val="auto"/>
        <w:sz w:val="16"/>
        <w:szCs w:val="16"/>
      </w:rPr>
      <w:t>55</w:t>
    </w:r>
    <w:r w:rsidRPr="00306821">
      <w:rPr>
        <w:rStyle w:val="PageNumber"/>
        <w:rFonts w:ascii="Verdana" w:hAnsi="Verdana"/>
        <w:color w:val="auto"/>
        <w:sz w:val="16"/>
        <w:szCs w:val="16"/>
      </w:rPr>
      <w:fldChar w:fldCharType="end"/>
    </w:r>
    <w:r>
      <w:rPr>
        <w:rStyle w:val="PageNumber"/>
        <w:rFonts w:ascii="Verdana" w:hAnsi="Verdana"/>
        <w:color w:val="auto"/>
        <w:sz w:val="16"/>
        <w:szCs w:val="16"/>
        <w:lang w:val="bg-BG"/>
      </w:rPr>
      <w:t>/</w:t>
    </w:r>
    <w:r>
      <w:rPr>
        <w:rStyle w:val="PageNumber"/>
        <w:rFonts w:ascii="Verdana" w:hAnsi="Verdana"/>
        <w:color w:val="auto"/>
        <w:sz w:val="16"/>
        <w:szCs w:val="16"/>
        <w:lang w:val="en-US"/>
      </w:rPr>
      <w:t>80</w:t>
    </w:r>
    <w:r>
      <w:rPr>
        <w:rFonts w:ascii="Verdana" w:hAnsi="Verdana"/>
        <w:noProof/>
        <w:color w:val="000080"/>
        <w:sz w:val="16"/>
        <w:szCs w:val="16"/>
        <w:lang w:val="bg-BG"/>
      </w:rPr>
      <w:t xml:space="preserve">                                                                        </w:t>
    </w:r>
  </w:p>
  <w:p w14:paraId="57738FBA" w14:textId="77777777" w:rsidR="001547A4" w:rsidRPr="00630E51" w:rsidRDefault="001547A4" w:rsidP="00294358">
    <w:pPr>
      <w:pStyle w:val="Footer"/>
      <w:tabs>
        <w:tab w:val="clear" w:pos="8640"/>
        <w:tab w:val="right" w:pos="9000"/>
      </w:tabs>
      <w:spacing w:before="100" w:beforeAutospacing="1" w:after="100" w:afterAutospacing="1"/>
      <w:rPr>
        <w:rFonts w:ascii="Verdana" w:hAnsi="Verdana"/>
        <w:noProof/>
        <w:color w:val="000080"/>
        <w:sz w:val="16"/>
        <w:szCs w:val="16"/>
        <w:lang w:val="bg-BG"/>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BB" w14:textId="584442B1" w:rsidR="001547A4" w:rsidRPr="0037563C" w:rsidRDefault="001547A4" w:rsidP="006A0FFD">
    <w:pPr>
      <w:pStyle w:val="Footer"/>
      <w:tabs>
        <w:tab w:val="clear" w:pos="8640"/>
        <w:tab w:val="right" w:pos="9000"/>
      </w:tabs>
      <w:rPr>
        <w:rFonts w:ascii="Verdana" w:hAnsi="Verdana"/>
        <w:noProof/>
        <w:color w:val="auto"/>
        <w:sz w:val="16"/>
        <w:szCs w:val="16"/>
        <w:lang w:val="bg-BG"/>
      </w:rPr>
    </w:pPr>
    <w:r w:rsidRPr="0037563C">
      <w:rPr>
        <w:rFonts w:ascii="Verdana" w:hAnsi="Verdana"/>
        <w:noProof/>
        <w:color w:val="auto"/>
        <w:sz w:val="16"/>
        <w:szCs w:val="16"/>
        <w:lang w:val="bg-BG"/>
      </w:rPr>
      <w:t>ТТ00</w:t>
    </w:r>
    <w:r>
      <w:rPr>
        <w:rFonts w:ascii="Verdana" w:hAnsi="Verdana"/>
        <w:noProof/>
        <w:color w:val="auto"/>
        <w:sz w:val="16"/>
        <w:szCs w:val="16"/>
        <w:lang w:val="bg-BG"/>
      </w:rPr>
      <w:t>1730 -</w:t>
    </w:r>
    <w:r w:rsidRPr="0037563C">
      <w:rPr>
        <w:rFonts w:ascii="Verdana" w:hAnsi="Verdana"/>
        <w:noProof/>
        <w:color w:val="auto"/>
        <w:sz w:val="16"/>
        <w:szCs w:val="16"/>
        <w:lang w:val="bg-BG"/>
      </w:rPr>
      <w:t xml:space="preserve"> </w:t>
    </w:r>
    <w:r>
      <w:rPr>
        <w:rFonts w:ascii="Verdana" w:hAnsi="Verdana"/>
        <w:noProof/>
        <w:color w:val="auto"/>
        <w:sz w:val="16"/>
        <w:szCs w:val="16"/>
        <w:lang w:val="bg-BG"/>
      </w:rPr>
      <w:t>Закупуване на комуникационно оборудване с тригодишна поддръжка</w:t>
    </w:r>
    <w:r w:rsidRPr="0037563C">
      <w:rPr>
        <w:rFonts w:ascii="Verdana" w:hAnsi="Verdana"/>
        <w:noProof/>
        <w:color w:val="auto"/>
        <w:sz w:val="16"/>
        <w:szCs w:val="16"/>
        <w:lang w:val="bg-BG"/>
      </w:rPr>
      <w:t xml:space="preserve"> </w:t>
    </w:r>
    <w:r>
      <w:rPr>
        <w:rFonts w:ascii="Verdana" w:hAnsi="Verdana"/>
        <w:noProof/>
        <w:color w:val="auto"/>
        <w:sz w:val="16"/>
        <w:szCs w:val="16"/>
        <w:lang w:val="bg-BG"/>
      </w:rPr>
      <w:t xml:space="preserve">                    </w:t>
    </w:r>
    <w:r w:rsidRPr="00306821">
      <w:rPr>
        <w:rFonts w:ascii="Verdana" w:hAnsi="Verdana"/>
        <w:color w:val="auto"/>
        <w:sz w:val="16"/>
        <w:szCs w:val="16"/>
        <w:lang w:val="bg-BG"/>
      </w:rPr>
      <w:t xml:space="preserve">Стр. </w:t>
    </w:r>
    <w:r w:rsidRPr="00306821">
      <w:rPr>
        <w:rStyle w:val="PageNumber"/>
        <w:rFonts w:ascii="Verdana" w:hAnsi="Verdana"/>
        <w:color w:val="auto"/>
        <w:sz w:val="16"/>
        <w:szCs w:val="16"/>
      </w:rPr>
      <w:fldChar w:fldCharType="begin"/>
    </w:r>
    <w:r w:rsidRPr="00306821">
      <w:rPr>
        <w:rStyle w:val="PageNumber"/>
        <w:rFonts w:ascii="Verdana" w:hAnsi="Verdana"/>
        <w:color w:val="auto"/>
        <w:sz w:val="16"/>
        <w:szCs w:val="16"/>
      </w:rPr>
      <w:instrText xml:space="preserve"> PAGE </w:instrText>
    </w:r>
    <w:r w:rsidRPr="00306821">
      <w:rPr>
        <w:rStyle w:val="PageNumber"/>
        <w:rFonts w:ascii="Verdana" w:hAnsi="Verdana"/>
        <w:color w:val="auto"/>
        <w:sz w:val="16"/>
        <w:szCs w:val="16"/>
      </w:rPr>
      <w:fldChar w:fldCharType="separate"/>
    </w:r>
    <w:r w:rsidR="000477E7">
      <w:rPr>
        <w:rStyle w:val="PageNumber"/>
        <w:rFonts w:ascii="Verdana" w:hAnsi="Verdana"/>
        <w:noProof/>
        <w:color w:val="auto"/>
        <w:sz w:val="16"/>
        <w:szCs w:val="16"/>
      </w:rPr>
      <w:t>80</w:t>
    </w:r>
    <w:r w:rsidRPr="00306821">
      <w:rPr>
        <w:rStyle w:val="PageNumber"/>
        <w:rFonts w:ascii="Verdana" w:hAnsi="Verdana"/>
        <w:color w:val="auto"/>
        <w:sz w:val="16"/>
        <w:szCs w:val="16"/>
      </w:rPr>
      <w:fldChar w:fldCharType="end"/>
    </w:r>
    <w:r>
      <w:rPr>
        <w:rStyle w:val="PageNumber"/>
        <w:rFonts w:ascii="Verdana" w:hAnsi="Verdana"/>
        <w:color w:val="auto"/>
        <w:sz w:val="16"/>
        <w:szCs w:val="16"/>
        <w:lang w:val="bg-BG"/>
      </w:rPr>
      <w:t>/80</w:t>
    </w:r>
    <w:r>
      <w:rPr>
        <w:rFonts w:ascii="Verdana" w:hAnsi="Verdana"/>
        <w:noProof/>
        <w:color w:val="000080"/>
        <w:sz w:val="16"/>
        <w:szCs w:val="16"/>
        <w:lang w:val="bg-BG"/>
      </w:rPr>
      <w:t xml:space="preserve">                                                                        </w:t>
    </w:r>
  </w:p>
  <w:p w14:paraId="57738FBC" w14:textId="77777777" w:rsidR="001547A4" w:rsidRPr="00630E51" w:rsidRDefault="001547A4" w:rsidP="006A0FFD">
    <w:pPr>
      <w:pStyle w:val="Footer"/>
      <w:rPr>
        <w:rFonts w:ascii="Verdana" w:hAnsi="Verdana"/>
        <w:noProof/>
        <w:color w:val="000080"/>
        <w:sz w:val="16"/>
        <w:szCs w:val="16"/>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91" w14:textId="05F49CE1" w:rsidR="001547A4" w:rsidRPr="00405473" w:rsidRDefault="001547A4" w:rsidP="00223E2D">
    <w:pPr>
      <w:pStyle w:val="Footer"/>
      <w:tabs>
        <w:tab w:val="clear" w:pos="8640"/>
        <w:tab w:val="right" w:pos="9000"/>
      </w:tabs>
      <w:rPr>
        <w:rFonts w:ascii="Verdana" w:hAnsi="Verdana"/>
        <w:noProof/>
        <w:color w:val="auto"/>
        <w:sz w:val="16"/>
        <w:szCs w:val="16"/>
        <w:lang w:val="bg-BG"/>
      </w:rPr>
    </w:pPr>
    <w:r>
      <w:rPr>
        <w:rFonts w:ascii="Verdana" w:hAnsi="Verdana"/>
        <w:noProof/>
        <w:color w:val="auto"/>
        <w:sz w:val="16"/>
        <w:szCs w:val="16"/>
        <w:lang w:val="bg-BG"/>
      </w:rPr>
      <w:t>ТТ001730 - Закупуване на комуникационно оборудване с тригодишна поддръжка</w:t>
    </w:r>
    <w:r>
      <w:rPr>
        <w:rFonts w:ascii="Verdana" w:hAnsi="Verdana"/>
        <w:noProof/>
        <w:color w:val="auto"/>
        <w:sz w:val="16"/>
        <w:szCs w:val="16"/>
        <w:lang w:val="en-US"/>
      </w:rPr>
      <w:t xml:space="preserve">                     </w:t>
    </w:r>
    <w:r w:rsidRPr="000D2AB0">
      <w:rPr>
        <w:rFonts w:ascii="Verdana" w:hAnsi="Verdana"/>
        <w:noProof/>
        <w:color w:val="auto"/>
        <w:sz w:val="16"/>
        <w:szCs w:val="16"/>
        <w:lang w:val="bg-BG"/>
      </w:rPr>
      <w:t>Стр.</w:t>
    </w:r>
    <w:r w:rsidRPr="00530F27">
      <w:rPr>
        <w:rFonts w:ascii="Verdana" w:hAnsi="Verdana"/>
        <w:noProof/>
        <w:color w:val="auto"/>
        <w:sz w:val="16"/>
        <w:szCs w:val="16"/>
        <w:lang w:val="bg-BG"/>
      </w:rPr>
      <w:fldChar w:fldCharType="begin"/>
    </w:r>
    <w:r w:rsidRPr="00530F27">
      <w:rPr>
        <w:rFonts w:ascii="Verdana" w:hAnsi="Verdana"/>
        <w:noProof/>
        <w:color w:val="auto"/>
        <w:sz w:val="16"/>
        <w:szCs w:val="16"/>
        <w:lang w:val="bg-BG"/>
      </w:rPr>
      <w:instrText xml:space="preserve"> PAGE   \* MERGEFORMAT </w:instrText>
    </w:r>
    <w:r w:rsidRPr="00530F27">
      <w:rPr>
        <w:rFonts w:ascii="Verdana" w:hAnsi="Verdana"/>
        <w:noProof/>
        <w:color w:val="auto"/>
        <w:sz w:val="16"/>
        <w:szCs w:val="16"/>
        <w:lang w:val="bg-BG"/>
      </w:rPr>
      <w:fldChar w:fldCharType="separate"/>
    </w:r>
    <w:r w:rsidR="000477E7">
      <w:rPr>
        <w:rFonts w:ascii="Verdana" w:hAnsi="Verdana"/>
        <w:noProof/>
        <w:color w:val="auto"/>
        <w:sz w:val="16"/>
        <w:szCs w:val="16"/>
        <w:lang w:val="bg-BG"/>
      </w:rPr>
      <w:t>3</w:t>
    </w:r>
    <w:r w:rsidRPr="00530F27">
      <w:rPr>
        <w:rFonts w:ascii="Verdana" w:hAnsi="Verdana"/>
        <w:noProof/>
        <w:color w:val="auto"/>
        <w:sz w:val="16"/>
        <w:szCs w:val="16"/>
        <w:lang w:val="bg-BG"/>
      </w:rPr>
      <w:fldChar w:fldCharType="end"/>
    </w:r>
    <w:r w:rsidRPr="00530F27">
      <w:rPr>
        <w:rFonts w:ascii="Verdana" w:hAnsi="Verdana"/>
        <w:noProof/>
        <w:color w:val="auto"/>
        <w:sz w:val="16"/>
        <w:szCs w:val="16"/>
        <w:lang w:val="bg-BG"/>
      </w:rPr>
      <w:t>/</w:t>
    </w:r>
    <w:r>
      <w:rPr>
        <w:rFonts w:ascii="Verdana" w:hAnsi="Verdana"/>
        <w:noProof/>
        <w:color w:val="auto"/>
        <w:sz w:val="16"/>
        <w:szCs w:val="16"/>
        <w:lang w:val="bg-BG"/>
      </w:rPr>
      <w:t>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95" w14:textId="3C0C7395" w:rsidR="001547A4" w:rsidRPr="00405473" w:rsidRDefault="001547A4" w:rsidP="00223E2D">
    <w:pPr>
      <w:pStyle w:val="Footer"/>
      <w:tabs>
        <w:tab w:val="clear" w:pos="8640"/>
        <w:tab w:val="right" w:pos="9000"/>
      </w:tabs>
      <w:rPr>
        <w:rFonts w:ascii="Verdana" w:hAnsi="Verdana"/>
        <w:noProof/>
        <w:color w:val="auto"/>
        <w:sz w:val="16"/>
        <w:szCs w:val="16"/>
        <w:lang w:val="bg-BG"/>
      </w:rPr>
    </w:pPr>
    <w:r>
      <w:rPr>
        <w:rFonts w:ascii="Verdana" w:hAnsi="Verdana"/>
        <w:noProof/>
        <w:color w:val="auto"/>
        <w:sz w:val="16"/>
        <w:szCs w:val="16"/>
        <w:lang w:val="bg-BG"/>
      </w:rPr>
      <w:t>ТТ001730 - Закупуване на комуникационно оборудване с тригодишна поддръжка</w:t>
    </w:r>
    <w:r w:rsidRPr="000D2AB0">
      <w:rPr>
        <w:rFonts w:ascii="Verdana" w:hAnsi="Verdana"/>
        <w:noProof/>
        <w:color w:val="auto"/>
        <w:sz w:val="16"/>
        <w:szCs w:val="16"/>
        <w:lang w:val="bg-BG"/>
      </w:rPr>
      <w:t xml:space="preserve"> </w:t>
    </w:r>
    <w:r>
      <w:rPr>
        <w:rFonts w:ascii="Verdana" w:hAnsi="Verdana"/>
        <w:noProof/>
        <w:color w:val="auto"/>
        <w:sz w:val="16"/>
        <w:szCs w:val="16"/>
        <w:lang w:val="en-US"/>
      </w:rPr>
      <w:t xml:space="preserve">                     </w:t>
    </w:r>
    <w:r w:rsidRPr="000D2AB0">
      <w:rPr>
        <w:rFonts w:ascii="Verdana" w:hAnsi="Verdana"/>
        <w:noProof/>
        <w:color w:val="auto"/>
        <w:sz w:val="16"/>
        <w:szCs w:val="16"/>
        <w:lang w:val="bg-BG"/>
      </w:rPr>
      <w:t>Стр.</w:t>
    </w:r>
    <w:r w:rsidRPr="00530F27">
      <w:rPr>
        <w:rFonts w:ascii="Verdana" w:hAnsi="Verdana"/>
        <w:noProof/>
        <w:color w:val="auto"/>
        <w:sz w:val="16"/>
        <w:szCs w:val="16"/>
        <w:lang w:val="bg-BG"/>
      </w:rPr>
      <w:fldChar w:fldCharType="begin"/>
    </w:r>
    <w:r w:rsidRPr="00530F27">
      <w:rPr>
        <w:rFonts w:ascii="Verdana" w:hAnsi="Verdana"/>
        <w:noProof/>
        <w:color w:val="auto"/>
        <w:sz w:val="16"/>
        <w:szCs w:val="16"/>
        <w:lang w:val="bg-BG"/>
      </w:rPr>
      <w:instrText xml:space="preserve"> PAGE   \* MERGEFORMAT </w:instrText>
    </w:r>
    <w:r w:rsidRPr="00530F27">
      <w:rPr>
        <w:rFonts w:ascii="Verdana" w:hAnsi="Verdana"/>
        <w:noProof/>
        <w:color w:val="auto"/>
        <w:sz w:val="16"/>
        <w:szCs w:val="16"/>
        <w:lang w:val="bg-BG"/>
      </w:rPr>
      <w:fldChar w:fldCharType="separate"/>
    </w:r>
    <w:r w:rsidR="000477E7">
      <w:rPr>
        <w:rFonts w:ascii="Verdana" w:hAnsi="Verdana"/>
        <w:noProof/>
        <w:color w:val="auto"/>
        <w:sz w:val="16"/>
        <w:szCs w:val="16"/>
        <w:lang w:val="bg-BG"/>
      </w:rPr>
      <w:t>17</w:t>
    </w:r>
    <w:r w:rsidRPr="00530F27">
      <w:rPr>
        <w:rFonts w:ascii="Verdana" w:hAnsi="Verdana"/>
        <w:noProof/>
        <w:color w:val="auto"/>
        <w:sz w:val="16"/>
        <w:szCs w:val="16"/>
        <w:lang w:val="bg-BG"/>
      </w:rPr>
      <w:fldChar w:fldCharType="end"/>
    </w:r>
    <w:r w:rsidRPr="00530F27">
      <w:rPr>
        <w:rFonts w:ascii="Verdana" w:hAnsi="Verdana"/>
        <w:noProof/>
        <w:color w:val="auto"/>
        <w:sz w:val="16"/>
        <w:szCs w:val="16"/>
        <w:lang w:val="bg-BG"/>
      </w:rPr>
      <w:t>/</w:t>
    </w:r>
    <w:r>
      <w:rPr>
        <w:rFonts w:ascii="Verdana" w:hAnsi="Verdana"/>
        <w:noProof/>
        <w:color w:val="auto"/>
        <w:sz w:val="16"/>
        <w:szCs w:val="16"/>
        <w:lang w:val="bg-BG"/>
      </w:rPr>
      <w:t>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11264" w14:textId="1FCDEDA0" w:rsidR="001547A4" w:rsidRPr="00AB0173" w:rsidRDefault="001547A4" w:rsidP="00BE38DC">
    <w:pPr>
      <w:pStyle w:val="Footer"/>
      <w:tabs>
        <w:tab w:val="clear" w:pos="8640"/>
        <w:tab w:val="right" w:pos="9000"/>
      </w:tabs>
      <w:rPr>
        <w:rFonts w:ascii="Verdana" w:hAnsi="Verdana"/>
        <w:noProof/>
        <w:color w:val="auto"/>
        <w:sz w:val="16"/>
        <w:szCs w:val="16"/>
        <w:lang w:val="bg-BG"/>
      </w:rPr>
    </w:pPr>
    <w:r>
      <w:rPr>
        <w:rFonts w:ascii="Verdana" w:hAnsi="Verdana"/>
        <w:noProof/>
        <w:color w:val="auto"/>
        <w:sz w:val="16"/>
        <w:lang w:val="bg-BG"/>
      </w:rPr>
      <w:t>ТТ001730</w:t>
    </w:r>
    <w:r w:rsidRPr="00E050BE">
      <w:rPr>
        <w:rFonts w:ascii="Verdana" w:hAnsi="Verdana"/>
        <w:noProof/>
        <w:color w:val="auto"/>
        <w:sz w:val="16"/>
        <w:lang w:val="bg-BG"/>
      </w:rPr>
      <w:t xml:space="preserve"> </w:t>
    </w:r>
    <w:r>
      <w:rPr>
        <w:rFonts w:ascii="Verdana" w:hAnsi="Verdana"/>
        <w:noProof/>
        <w:color w:val="auto"/>
        <w:sz w:val="16"/>
        <w:lang w:val="bg-BG"/>
      </w:rPr>
      <w:t xml:space="preserve">– </w:t>
    </w:r>
    <w:r>
      <w:rPr>
        <w:rFonts w:ascii="Verdana" w:hAnsi="Verdana"/>
        <w:noProof/>
        <w:color w:val="auto"/>
        <w:sz w:val="16"/>
        <w:szCs w:val="16"/>
        <w:lang w:val="bg-BG"/>
      </w:rPr>
      <w:t>Закупуване на комуникационно оборудване с тригодишна поддръжка</w:t>
    </w:r>
    <w:r w:rsidRPr="000D2AB0">
      <w:rPr>
        <w:rFonts w:ascii="Verdana" w:hAnsi="Verdana"/>
        <w:noProof/>
        <w:color w:val="auto"/>
        <w:sz w:val="16"/>
        <w:szCs w:val="16"/>
        <w:lang w:val="bg-BG"/>
      </w:rPr>
      <w:t xml:space="preserve"> </w:t>
    </w:r>
    <w:r>
      <w:rPr>
        <w:rFonts w:ascii="Verdana" w:hAnsi="Verdana"/>
        <w:noProof/>
        <w:color w:val="auto"/>
        <w:sz w:val="16"/>
        <w:szCs w:val="16"/>
        <w:lang w:val="en-US"/>
      </w:rPr>
      <w:t xml:space="preserve">                </w:t>
    </w:r>
    <w:r w:rsidRPr="000D2AB0">
      <w:rPr>
        <w:rFonts w:ascii="Verdana" w:hAnsi="Verdana"/>
        <w:noProof/>
        <w:color w:val="auto"/>
        <w:sz w:val="16"/>
        <w:szCs w:val="16"/>
        <w:lang w:val="bg-BG"/>
      </w:rPr>
      <w:t>Стр.</w:t>
    </w:r>
    <w:r w:rsidRPr="00530F27">
      <w:rPr>
        <w:rFonts w:ascii="Verdana" w:hAnsi="Verdana"/>
        <w:noProof/>
        <w:color w:val="auto"/>
        <w:sz w:val="16"/>
        <w:szCs w:val="16"/>
        <w:lang w:val="bg-BG"/>
      </w:rPr>
      <w:fldChar w:fldCharType="begin"/>
    </w:r>
    <w:r w:rsidRPr="00530F27">
      <w:rPr>
        <w:rFonts w:ascii="Verdana" w:hAnsi="Verdana"/>
        <w:noProof/>
        <w:color w:val="auto"/>
        <w:sz w:val="16"/>
        <w:szCs w:val="16"/>
        <w:lang w:val="bg-BG"/>
      </w:rPr>
      <w:instrText xml:space="preserve"> PAGE   \* MERGEFORMAT </w:instrText>
    </w:r>
    <w:r w:rsidRPr="00530F27">
      <w:rPr>
        <w:rFonts w:ascii="Verdana" w:hAnsi="Verdana"/>
        <w:noProof/>
        <w:color w:val="auto"/>
        <w:sz w:val="16"/>
        <w:szCs w:val="16"/>
        <w:lang w:val="bg-BG"/>
      </w:rPr>
      <w:fldChar w:fldCharType="separate"/>
    </w:r>
    <w:r w:rsidR="000477E7">
      <w:rPr>
        <w:rFonts w:ascii="Verdana" w:hAnsi="Verdana"/>
        <w:noProof/>
        <w:color w:val="auto"/>
        <w:sz w:val="16"/>
        <w:szCs w:val="16"/>
        <w:lang w:val="bg-BG"/>
      </w:rPr>
      <w:t>18</w:t>
    </w:r>
    <w:r w:rsidRPr="00530F27">
      <w:rPr>
        <w:rFonts w:ascii="Verdana" w:hAnsi="Verdana"/>
        <w:noProof/>
        <w:color w:val="auto"/>
        <w:sz w:val="16"/>
        <w:szCs w:val="16"/>
        <w:lang w:val="bg-BG"/>
      </w:rPr>
      <w:fldChar w:fldCharType="end"/>
    </w:r>
    <w:r w:rsidRPr="00530F27">
      <w:rPr>
        <w:rFonts w:ascii="Verdana" w:hAnsi="Verdana"/>
        <w:noProof/>
        <w:color w:val="auto"/>
        <w:sz w:val="16"/>
        <w:szCs w:val="16"/>
        <w:lang w:val="bg-BG"/>
      </w:rPr>
      <w:t>/</w:t>
    </w:r>
    <w:r>
      <w:rPr>
        <w:rFonts w:ascii="Verdana" w:hAnsi="Verdana"/>
        <w:noProof/>
        <w:color w:val="auto"/>
        <w:sz w:val="16"/>
        <w:szCs w:val="16"/>
        <w:lang w:val="bg-BG"/>
      </w:rPr>
      <w:t>80</w:t>
    </w:r>
  </w:p>
  <w:p w14:paraId="57738F96" w14:textId="7FB36B9E" w:rsidR="001547A4" w:rsidRDefault="001547A4" w:rsidP="00294358">
    <w:pPr>
      <w:pStyle w:val="Footer"/>
      <w:tabs>
        <w:tab w:val="clear" w:pos="8640"/>
        <w:tab w:val="right" w:pos="9000"/>
      </w:tabs>
      <w:rPr>
        <w:rFonts w:ascii="Verdana" w:hAnsi="Verdana"/>
        <w:noProof/>
        <w:color w:val="auto"/>
        <w:sz w:val="16"/>
        <w:szCs w:val="16"/>
        <w:lang w:val="bg-BG"/>
      </w:rPr>
    </w:pPr>
  </w:p>
  <w:p w14:paraId="57738F97" w14:textId="77777777" w:rsidR="001547A4" w:rsidRPr="00B54E65" w:rsidRDefault="001547A4" w:rsidP="00294358">
    <w:pPr>
      <w:pStyle w:val="Footer"/>
      <w:tabs>
        <w:tab w:val="clear" w:pos="8640"/>
        <w:tab w:val="right" w:pos="9000"/>
      </w:tabs>
      <w:jc w:val="both"/>
      <w:rPr>
        <w:lang w:val="en-US"/>
      </w:rPr>
    </w:pPr>
    <w:r>
      <w:rPr>
        <w:rFonts w:ascii="Times New Roman" w:hAnsi="Times New Roman"/>
        <w:noProof/>
        <w:color w:val="000080"/>
        <w:sz w:val="16"/>
      </w:rPr>
      <w:tab/>
    </w:r>
    <w:r>
      <w:rPr>
        <w:rFonts w:ascii="Times New Roman" w:hAnsi="Times New Roman"/>
        <w:noProof/>
        <w:color w:val="000080"/>
        <w:sz w:val="16"/>
      </w:rPr>
      <w:tab/>
    </w:r>
    <w:r w:rsidRPr="00DD51B1">
      <w:rPr>
        <w:rFonts w:ascii="Times New Roman" w:hAnsi="Times New Roman"/>
        <w:noProof/>
        <w:color w:val="000080"/>
        <w:sz w:val="16"/>
        <w:lang w:val="bg-BG"/>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0452" w14:textId="1FDF34B2" w:rsidR="001547A4" w:rsidRPr="00AB0173" w:rsidRDefault="001547A4" w:rsidP="00BE38DC">
    <w:pPr>
      <w:pStyle w:val="Footer"/>
      <w:tabs>
        <w:tab w:val="clear" w:pos="8640"/>
        <w:tab w:val="right" w:pos="9000"/>
      </w:tabs>
      <w:rPr>
        <w:rFonts w:ascii="Verdana" w:hAnsi="Verdana"/>
        <w:noProof/>
        <w:color w:val="auto"/>
        <w:sz w:val="16"/>
        <w:szCs w:val="16"/>
        <w:lang w:val="bg-BG"/>
      </w:rPr>
    </w:pPr>
    <w:r>
      <w:rPr>
        <w:rFonts w:ascii="Verdana" w:hAnsi="Verdana"/>
        <w:noProof/>
        <w:color w:val="auto"/>
        <w:sz w:val="16"/>
        <w:szCs w:val="16"/>
        <w:lang w:val="bg-BG"/>
      </w:rPr>
      <w:t>ТТ001730</w:t>
    </w:r>
    <w:r w:rsidRPr="005D0BE1">
      <w:rPr>
        <w:rFonts w:ascii="Verdana" w:hAnsi="Verdana"/>
        <w:noProof/>
        <w:color w:val="auto"/>
        <w:sz w:val="16"/>
        <w:szCs w:val="16"/>
        <w:lang w:val="bg-BG"/>
      </w:rPr>
      <w:t xml:space="preserve"> - </w:t>
    </w:r>
    <w:r>
      <w:rPr>
        <w:rFonts w:ascii="Verdana" w:hAnsi="Verdana"/>
        <w:noProof/>
        <w:color w:val="auto"/>
        <w:sz w:val="16"/>
        <w:szCs w:val="16"/>
        <w:lang w:val="bg-BG"/>
      </w:rPr>
      <w:t>Закупуване на комуникационно оборудване с тригодишна поддръжка</w:t>
    </w:r>
    <w:r>
      <w:rPr>
        <w:rFonts w:ascii="Verdana" w:hAnsi="Verdana"/>
        <w:noProof/>
        <w:color w:val="auto"/>
        <w:sz w:val="16"/>
        <w:szCs w:val="16"/>
        <w:lang w:val="en-US"/>
      </w:rPr>
      <w:t xml:space="preserve">                       </w:t>
    </w:r>
    <w:r w:rsidRPr="000D2AB0">
      <w:rPr>
        <w:rFonts w:ascii="Verdana" w:hAnsi="Verdana"/>
        <w:noProof/>
        <w:color w:val="auto"/>
        <w:sz w:val="16"/>
        <w:szCs w:val="16"/>
        <w:lang w:val="bg-BG"/>
      </w:rPr>
      <w:t>Стр.</w:t>
    </w:r>
    <w:r w:rsidRPr="00530F27">
      <w:rPr>
        <w:rFonts w:ascii="Verdana" w:hAnsi="Verdana"/>
        <w:noProof/>
        <w:color w:val="auto"/>
        <w:sz w:val="16"/>
        <w:szCs w:val="16"/>
        <w:lang w:val="bg-BG"/>
      </w:rPr>
      <w:fldChar w:fldCharType="begin"/>
    </w:r>
    <w:r w:rsidRPr="00530F27">
      <w:rPr>
        <w:rFonts w:ascii="Verdana" w:hAnsi="Verdana"/>
        <w:noProof/>
        <w:color w:val="auto"/>
        <w:sz w:val="16"/>
        <w:szCs w:val="16"/>
        <w:lang w:val="bg-BG"/>
      </w:rPr>
      <w:instrText xml:space="preserve"> PAGE   \* MERGEFORMAT </w:instrText>
    </w:r>
    <w:r w:rsidRPr="00530F27">
      <w:rPr>
        <w:rFonts w:ascii="Verdana" w:hAnsi="Verdana"/>
        <w:noProof/>
        <w:color w:val="auto"/>
        <w:sz w:val="16"/>
        <w:szCs w:val="16"/>
        <w:lang w:val="bg-BG"/>
      </w:rPr>
      <w:fldChar w:fldCharType="separate"/>
    </w:r>
    <w:r w:rsidR="000477E7">
      <w:rPr>
        <w:rFonts w:ascii="Verdana" w:hAnsi="Verdana"/>
        <w:noProof/>
        <w:color w:val="auto"/>
        <w:sz w:val="16"/>
        <w:szCs w:val="16"/>
        <w:lang w:val="bg-BG"/>
      </w:rPr>
      <w:t>21</w:t>
    </w:r>
    <w:r w:rsidRPr="00530F27">
      <w:rPr>
        <w:rFonts w:ascii="Verdana" w:hAnsi="Verdana"/>
        <w:noProof/>
        <w:color w:val="auto"/>
        <w:sz w:val="16"/>
        <w:szCs w:val="16"/>
        <w:lang w:val="bg-BG"/>
      </w:rPr>
      <w:fldChar w:fldCharType="end"/>
    </w:r>
    <w:r w:rsidRPr="00530F27">
      <w:rPr>
        <w:rFonts w:ascii="Verdana" w:hAnsi="Verdana"/>
        <w:noProof/>
        <w:color w:val="auto"/>
        <w:sz w:val="16"/>
        <w:szCs w:val="16"/>
        <w:lang w:val="bg-BG"/>
      </w:rPr>
      <w:t>/</w:t>
    </w:r>
    <w:r>
      <w:rPr>
        <w:rFonts w:ascii="Verdana" w:hAnsi="Verdana"/>
        <w:noProof/>
        <w:color w:val="auto"/>
        <w:sz w:val="16"/>
        <w:szCs w:val="16"/>
        <w:lang w:val="bg-BG"/>
      </w:rPr>
      <w:t>80</w:t>
    </w:r>
  </w:p>
  <w:p w14:paraId="57738F9A" w14:textId="0C20D249" w:rsidR="001547A4" w:rsidRPr="00BE38DC" w:rsidRDefault="001547A4" w:rsidP="00192EB1">
    <w:pPr>
      <w:pStyle w:val="Footer"/>
      <w:tabs>
        <w:tab w:val="clear" w:pos="8640"/>
        <w:tab w:val="right" w:pos="9000"/>
      </w:tabs>
      <w:jc w:val="both"/>
      <w:rPr>
        <w:rFonts w:ascii="Verdana" w:hAnsi="Verdana"/>
        <w:noProof/>
        <w:color w:val="auto"/>
        <w:sz w:val="16"/>
        <w:lang w:val="en-US"/>
      </w:rPr>
    </w:pPr>
  </w:p>
  <w:p w14:paraId="57738F9E" w14:textId="2D03A3E6" w:rsidR="001547A4" w:rsidRPr="00B54E65" w:rsidRDefault="001547A4" w:rsidP="00294358">
    <w:pPr>
      <w:pStyle w:val="Footer"/>
      <w:rPr>
        <w:lang w:val="en-US"/>
      </w:rPr>
    </w:pPr>
    <w:r w:rsidRPr="00DD51B1">
      <w:rPr>
        <w:rFonts w:ascii="Times New Roman" w:hAnsi="Times New Roman"/>
        <w:noProof/>
        <w:color w:val="000080"/>
        <w:sz w:val="16"/>
        <w:lang w:val="bg-BG"/>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A5" w14:textId="5DC9D136" w:rsidR="001547A4" w:rsidRPr="00AB0173" w:rsidRDefault="001547A4" w:rsidP="00294358">
    <w:pPr>
      <w:pStyle w:val="Footer"/>
      <w:tabs>
        <w:tab w:val="clear" w:pos="8640"/>
        <w:tab w:val="right" w:pos="9000"/>
      </w:tabs>
      <w:rPr>
        <w:rFonts w:ascii="Verdana" w:hAnsi="Verdana"/>
        <w:noProof/>
        <w:color w:val="auto"/>
        <w:sz w:val="16"/>
        <w:lang w:val="bg-BG"/>
      </w:rPr>
    </w:pPr>
    <w:r>
      <w:rPr>
        <w:rFonts w:ascii="Verdana" w:hAnsi="Verdana"/>
        <w:noProof/>
        <w:color w:val="auto"/>
        <w:sz w:val="16"/>
        <w:lang w:val="bg-BG"/>
      </w:rPr>
      <w:t>ТТ001730</w:t>
    </w:r>
    <w:r w:rsidRPr="005D0BE1">
      <w:rPr>
        <w:rFonts w:ascii="Verdana" w:hAnsi="Verdana"/>
        <w:noProof/>
        <w:color w:val="auto"/>
        <w:sz w:val="16"/>
        <w:lang w:val="bg-BG"/>
      </w:rPr>
      <w:t xml:space="preserve"> - </w:t>
    </w:r>
    <w:r>
      <w:rPr>
        <w:rFonts w:ascii="Verdana" w:hAnsi="Verdana"/>
        <w:noProof/>
        <w:color w:val="auto"/>
        <w:sz w:val="16"/>
        <w:szCs w:val="16"/>
        <w:lang w:val="bg-BG"/>
      </w:rPr>
      <w:t>Закупуване на комуникационно оборудване с тригодишна поддръжка</w:t>
    </w:r>
    <w:r w:rsidRPr="00DD5382">
      <w:rPr>
        <w:rFonts w:ascii="Verdana" w:hAnsi="Verdana"/>
        <w:noProof/>
        <w:color w:val="auto"/>
        <w:sz w:val="16"/>
        <w:szCs w:val="16"/>
        <w:lang w:val="bg-BG"/>
      </w:rPr>
      <w:t xml:space="preserve"> </w:t>
    </w:r>
    <w:r>
      <w:rPr>
        <w:rFonts w:ascii="Verdana" w:hAnsi="Verdana"/>
        <w:noProof/>
        <w:color w:val="auto"/>
        <w:sz w:val="16"/>
        <w:szCs w:val="16"/>
        <w:lang w:val="en-US"/>
      </w:rPr>
      <w:t xml:space="preserve">               </w:t>
    </w:r>
    <w:r w:rsidRPr="000D2AB0">
      <w:rPr>
        <w:rFonts w:ascii="Verdana" w:hAnsi="Verdana"/>
        <w:noProof/>
        <w:color w:val="auto"/>
        <w:sz w:val="16"/>
        <w:szCs w:val="16"/>
        <w:lang w:val="bg-BG"/>
      </w:rPr>
      <w:t>Стр.</w:t>
    </w:r>
    <w:r w:rsidRPr="00530F27">
      <w:rPr>
        <w:rFonts w:ascii="Verdana" w:hAnsi="Verdana"/>
        <w:noProof/>
        <w:color w:val="auto"/>
        <w:sz w:val="16"/>
        <w:szCs w:val="16"/>
        <w:lang w:val="bg-BG"/>
      </w:rPr>
      <w:fldChar w:fldCharType="begin"/>
    </w:r>
    <w:r w:rsidRPr="00530F27">
      <w:rPr>
        <w:rFonts w:ascii="Verdana" w:hAnsi="Verdana"/>
        <w:noProof/>
        <w:color w:val="auto"/>
        <w:sz w:val="16"/>
        <w:szCs w:val="16"/>
        <w:lang w:val="bg-BG"/>
      </w:rPr>
      <w:instrText xml:space="preserve"> PAGE   \* MERGEFORMAT </w:instrText>
    </w:r>
    <w:r w:rsidRPr="00530F27">
      <w:rPr>
        <w:rFonts w:ascii="Verdana" w:hAnsi="Verdana"/>
        <w:noProof/>
        <w:color w:val="auto"/>
        <w:sz w:val="16"/>
        <w:szCs w:val="16"/>
        <w:lang w:val="bg-BG"/>
      </w:rPr>
      <w:fldChar w:fldCharType="separate"/>
    </w:r>
    <w:r w:rsidR="000477E7">
      <w:rPr>
        <w:rFonts w:ascii="Verdana" w:hAnsi="Verdana"/>
        <w:noProof/>
        <w:color w:val="auto"/>
        <w:sz w:val="16"/>
        <w:szCs w:val="16"/>
        <w:lang w:val="bg-BG"/>
      </w:rPr>
      <w:t>38</w:t>
    </w:r>
    <w:r w:rsidRPr="00530F27">
      <w:rPr>
        <w:rFonts w:ascii="Verdana" w:hAnsi="Verdana"/>
        <w:noProof/>
        <w:color w:val="auto"/>
        <w:sz w:val="16"/>
        <w:szCs w:val="16"/>
        <w:lang w:val="bg-BG"/>
      </w:rPr>
      <w:fldChar w:fldCharType="end"/>
    </w:r>
    <w:r w:rsidRPr="00530F27">
      <w:rPr>
        <w:rFonts w:ascii="Verdana" w:hAnsi="Verdana"/>
        <w:noProof/>
        <w:color w:val="auto"/>
        <w:sz w:val="16"/>
        <w:szCs w:val="16"/>
        <w:lang w:val="bg-BG"/>
      </w:rPr>
      <w:t>/</w:t>
    </w:r>
    <w:r>
      <w:rPr>
        <w:rFonts w:ascii="Verdana" w:hAnsi="Verdana"/>
        <w:noProof/>
        <w:color w:val="auto"/>
        <w:sz w:val="16"/>
        <w:szCs w:val="16"/>
        <w:lang w:val="bg-BG"/>
      </w:rPr>
      <w:t>80</w:t>
    </w:r>
  </w:p>
  <w:p w14:paraId="57738FA6" w14:textId="77777777" w:rsidR="001547A4" w:rsidRDefault="001547A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A9" w14:textId="087CF662" w:rsidR="001547A4" w:rsidRPr="006A0FFD" w:rsidRDefault="001547A4" w:rsidP="00AC29BA">
    <w:pPr>
      <w:pStyle w:val="Footer"/>
      <w:tabs>
        <w:tab w:val="clear" w:pos="8640"/>
        <w:tab w:val="right" w:pos="9000"/>
      </w:tabs>
      <w:rPr>
        <w:rFonts w:ascii="Verdana" w:hAnsi="Verdana"/>
        <w:lang w:val="bg-BG"/>
      </w:rPr>
    </w:pPr>
    <w:r w:rsidRPr="006A0FFD">
      <w:rPr>
        <w:rFonts w:ascii="Verdana" w:hAnsi="Verdana"/>
        <w:noProof/>
        <w:color w:val="auto"/>
        <w:sz w:val="16"/>
        <w:szCs w:val="16"/>
        <w:lang w:val="bg-BG"/>
      </w:rPr>
      <w:t>ТТ00</w:t>
    </w:r>
    <w:r>
      <w:rPr>
        <w:rFonts w:ascii="Verdana" w:hAnsi="Verdana"/>
        <w:noProof/>
        <w:color w:val="auto"/>
        <w:sz w:val="16"/>
        <w:szCs w:val="16"/>
        <w:lang w:val="bg-BG"/>
      </w:rPr>
      <w:t>1730</w:t>
    </w:r>
    <w:r w:rsidRPr="006A0FFD">
      <w:rPr>
        <w:rFonts w:ascii="Verdana" w:hAnsi="Verdana"/>
        <w:noProof/>
        <w:color w:val="auto"/>
        <w:sz w:val="16"/>
        <w:szCs w:val="16"/>
        <w:lang w:val="bg-BG"/>
      </w:rPr>
      <w:t xml:space="preserve"> - </w:t>
    </w:r>
    <w:r>
      <w:rPr>
        <w:rFonts w:ascii="Verdana" w:hAnsi="Verdana"/>
        <w:noProof/>
        <w:color w:val="auto"/>
        <w:sz w:val="16"/>
        <w:szCs w:val="16"/>
        <w:lang w:val="bg-BG"/>
      </w:rPr>
      <w:t>Закупуване на комуникационно оборудване с тригодишна поддръжка</w:t>
    </w:r>
    <w:r w:rsidRPr="006A0FFD">
      <w:rPr>
        <w:rFonts w:ascii="Verdana" w:hAnsi="Verdana"/>
        <w:noProof/>
        <w:color w:val="auto"/>
        <w:sz w:val="16"/>
        <w:szCs w:val="16"/>
        <w:lang w:val="bg-BG"/>
      </w:rPr>
      <w:t xml:space="preserve"> </w:t>
    </w:r>
    <w:r w:rsidRPr="006A0FFD">
      <w:rPr>
        <w:rFonts w:ascii="Verdana" w:hAnsi="Verdana"/>
        <w:noProof/>
        <w:color w:val="000080"/>
        <w:sz w:val="16"/>
        <w:lang w:val="bg-BG"/>
      </w:rPr>
      <w:tab/>
      <w:t>Стр.</w:t>
    </w:r>
    <w:r w:rsidRPr="006A0FFD">
      <w:rPr>
        <w:rFonts w:ascii="Verdana" w:hAnsi="Verdana"/>
        <w:noProof/>
        <w:color w:val="000080"/>
        <w:sz w:val="16"/>
        <w:lang w:val="bg-BG"/>
      </w:rPr>
      <w:fldChar w:fldCharType="begin"/>
    </w:r>
    <w:r w:rsidRPr="006A0FFD">
      <w:rPr>
        <w:rFonts w:ascii="Verdana" w:hAnsi="Verdana"/>
        <w:noProof/>
        <w:color w:val="000080"/>
        <w:sz w:val="16"/>
        <w:lang w:val="bg-BG"/>
      </w:rPr>
      <w:instrText xml:space="preserve"> PAGE </w:instrText>
    </w:r>
    <w:r w:rsidRPr="006A0FFD">
      <w:rPr>
        <w:rFonts w:ascii="Verdana" w:hAnsi="Verdana"/>
        <w:noProof/>
        <w:color w:val="000080"/>
        <w:sz w:val="16"/>
        <w:lang w:val="bg-BG"/>
      </w:rPr>
      <w:fldChar w:fldCharType="separate"/>
    </w:r>
    <w:r w:rsidR="000477E7">
      <w:rPr>
        <w:rFonts w:ascii="Verdana" w:hAnsi="Verdana"/>
        <w:noProof/>
        <w:color w:val="000080"/>
        <w:sz w:val="16"/>
        <w:lang w:val="bg-BG"/>
      </w:rPr>
      <w:t>40</w:t>
    </w:r>
    <w:r w:rsidRPr="006A0FFD">
      <w:rPr>
        <w:rFonts w:ascii="Verdana" w:hAnsi="Verdana"/>
        <w:noProof/>
        <w:color w:val="000080"/>
        <w:sz w:val="16"/>
        <w:lang w:val="bg-BG"/>
      </w:rPr>
      <w:fldChar w:fldCharType="end"/>
    </w:r>
    <w:r w:rsidRPr="006A0FFD">
      <w:rPr>
        <w:rFonts w:ascii="Verdana" w:hAnsi="Verdana"/>
        <w:noProof/>
        <w:color w:val="000080"/>
        <w:sz w:val="16"/>
        <w:lang w:val="bg-BG"/>
      </w:rPr>
      <w:t>/</w:t>
    </w:r>
    <w:r>
      <w:rPr>
        <w:rFonts w:ascii="Verdana" w:hAnsi="Verdana"/>
        <w:noProof/>
        <w:color w:val="000080"/>
        <w:sz w:val="16"/>
        <w:lang w:val="bg-BG"/>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3757" w14:textId="0AC5F274" w:rsidR="001547A4" w:rsidRPr="00CF5EF8" w:rsidRDefault="001547A4" w:rsidP="00AB0173">
    <w:pPr>
      <w:pStyle w:val="Footer"/>
      <w:tabs>
        <w:tab w:val="clear" w:pos="8640"/>
        <w:tab w:val="right" w:pos="9000"/>
      </w:tabs>
      <w:rPr>
        <w:rFonts w:ascii="Verdana" w:hAnsi="Verdana"/>
        <w:noProof/>
        <w:color w:val="auto"/>
        <w:sz w:val="16"/>
        <w:szCs w:val="16"/>
        <w:lang w:val="bg-BG"/>
      </w:rPr>
    </w:pPr>
    <w:r w:rsidRPr="0037563C">
      <w:rPr>
        <w:rFonts w:ascii="Verdana" w:hAnsi="Verdana"/>
        <w:noProof/>
        <w:color w:val="auto"/>
        <w:sz w:val="16"/>
        <w:szCs w:val="16"/>
        <w:lang w:val="bg-BG"/>
      </w:rPr>
      <w:t>ТТ00</w:t>
    </w:r>
    <w:r>
      <w:rPr>
        <w:rFonts w:ascii="Verdana" w:hAnsi="Verdana"/>
        <w:noProof/>
        <w:color w:val="auto"/>
        <w:sz w:val="16"/>
        <w:szCs w:val="16"/>
        <w:lang w:val="bg-BG"/>
      </w:rPr>
      <w:t>1730 -</w:t>
    </w:r>
    <w:r w:rsidRPr="0037563C">
      <w:rPr>
        <w:rFonts w:ascii="Verdana" w:hAnsi="Verdana"/>
        <w:noProof/>
        <w:color w:val="auto"/>
        <w:sz w:val="16"/>
        <w:szCs w:val="16"/>
        <w:lang w:val="bg-BG"/>
      </w:rPr>
      <w:t xml:space="preserve"> </w:t>
    </w:r>
    <w:r>
      <w:rPr>
        <w:rFonts w:ascii="Verdana" w:hAnsi="Verdana"/>
        <w:noProof/>
        <w:color w:val="auto"/>
        <w:sz w:val="16"/>
        <w:szCs w:val="16"/>
        <w:lang w:val="bg-BG"/>
      </w:rPr>
      <w:t xml:space="preserve">Закупуване на комуникационно оборудване с тригодишна поддръжка                  </w:t>
    </w:r>
    <w:r w:rsidRPr="0037563C">
      <w:rPr>
        <w:rFonts w:ascii="Verdana" w:hAnsi="Verdana"/>
        <w:noProof/>
        <w:color w:val="auto"/>
        <w:sz w:val="16"/>
        <w:szCs w:val="16"/>
        <w:lang w:val="bg-BG"/>
      </w:rPr>
      <w:t xml:space="preserve"> </w:t>
    </w:r>
    <w:r w:rsidRPr="00DC1C2B">
      <w:rPr>
        <w:rFonts w:ascii="Verdana" w:hAnsi="Verdana"/>
        <w:noProof/>
        <w:color w:val="auto"/>
        <w:sz w:val="16"/>
        <w:lang w:val="en-US"/>
      </w:rPr>
      <w:t xml:space="preserve">СТР. </w:t>
    </w:r>
    <w:r w:rsidRPr="00DC1C2B">
      <w:rPr>
        <w:rFonts w:ascii="Verdana" w:hAnsi="Verdana"/>
        <w:noProof/>
        <w:color w:val="auto"/>
        <w:sz w:val="16"/>
        <w:lang w:val="en-US"/>
      </w:rPr>
      <w:fldChar w:fldCharType="begin"/>
    </w:r>
    <w:r w:rsidRPr="00DC1C2B">
      <w:rPr>
        <w:rFonts w:ascii="Verdana" w:hAnsi="Verdana"/>
        <w:noProof/>
        <w:color w:val="auto"/>
        <w:sz w:val="16"/>
        <w:lang w:val="en-US"/>
      </w:rPr>
      <w:instrText xml:space="preserve"> PAGE </w:instrText>
    </w:r>
    <w:r w:rsidRPr="00DC1C2B">
      <w:rPr>
        <w:rFonts w:ascii="Verdana" w:hAnsi="Verdana"/>
        <w:noProof/>
        <w:color w:val="auto"/>
        <w:sz w:val="16"/>
        <w:lang w:val="en-US"/>
      </w:rPr>
      <w:fldChar w:fldCharType="separate"/>
    </w:r>
    <w:r w:rsidR="000477E7">
      <w:rPr>
        <w:rFonts w:ascii="Verdana" w:hAnsi="Verdana"/>
        <w:noProof/>
        <w:color w:val="auto"/>
        <w:sz w:val="16"/>
        <w:lang w:val="en-US"/>
      </w:rPr>
      <w:t>41</w:t>
    </w:r>
    <w:r w:rsidRPr="00DC1C2B">
      <w:rPr>
        <w:rFonts w:ascii="Verdana" w:hAnsi="Verdana"/>
        <w:noProof/>
        <w:color w:val="auto"/>
        <w:sz w:val="16"/>
        <w:lang w:val="en-US"/>
      </w:rPr>
      <w:fldChar w:fldCharType="end"/>
    </w:r>
    <w:r w:rsidRPr="00DC1C2B">
      <w:rPr>
        <w:rFonts w:ascii="Verdana" w:hAnsi="Verdana"/>
        <w:noProof/>
        <w:color w:val="auto"/>
        <w:sz w:val="16"/>
        <w:lang w:val="en-US"/>
      </w:rPr>
      <w:t>/</w:t>
    </w:r>
    <w:r>
      <w:rPr>
        <w:rFonts w:ascii="Verdana" w:hAnsi="Verdana"/>
        <w:noProof/>
        <w:color w:val="auto"/>
        <w:sz w:val="16"/>
        <w:lang w:val="bg-BG"/>
      </w:rPr>
      <w:t>80</w:t>
    </w:r>
  </w:p>
  <w:p w14:paraId="57738FAA" w14:textId="1994168B" w:rsidR="001547A4" w:rsidRPr="0037563C" w:rsidRDefault="001547A4" w:rsidP="006A0FFD">
    <w:pPr>
      <w:pStyle w:val="Footer"/>
      <w:tabs>
        <w:tab w:val="clear" w:pos="8640"/>
        <w:tab w:val="right" w:pos="9000"/>
      </w:tabs>
      <w:rPr>
        <w:rFonts w:ascii="Verdana" w:hAnsi="Verdana"/>
        <w:noProof/>
        <w:color w:val="auto"/>
        <w:sz w:val="16"/>
        <w:szCs w:val="16"/>
        <w:lang w:val="bg-BG"/>
      </w:rPr>
    </w:pPr>
  </w:p>
  <w:p w14:paraId="57738FAB" w14:textId="77777777" w:rsidR="001547A4" w:rsidRDefault="001547A4" w:rsidP="00515489">
    <w:pPr>
      <w:pStyle w:val="Footer"/>
      <w:tabs>
        <w:tab w:val="clear" w:pos="8640"/>
        <w:tab w:val="right" w:pos="9000"/>
      </w:tabs>
      <w:rPr>
        <w:rFonts w:ascii="Times New Roman" w:hAnsi="Times New Roman"/>
        <w:noProof/>
        <w:color w:val="000080"/>
        <w:sz w:val="16"/>
        <w:lang w:val="bg-BG"/>
      </w:rPr>
    </w:pPr>
  </w:p>
  <w:p w14:paraId="57738FAC" w14:textId="77777777" w:rsidR="001547A4" w:rsidRDefault="001547A4" w:rsidP="00515489">
    <w:pPr>
      <w:pStyle w:val="Footer"/>
      <w:rPr>
        <w:rFonts w:ascii="Times New Roman" w:hAnsi="Times New Roman"/>
        <w:noProof/>
        <w:color w:val="000080"/>
        <w:sz w:val="16"/>
        <w:lang w:val="bg-BG"/>
      </w:rPr>
    </w:pPr>
    <w:r w:rsidRPr="00A73801">
      <w:rPr>
        <w:rFonts w:ascii="Times New Roman" w:hAnsi="Times New Roman"/>
        <w:noProof/>
        <w:color w:val="000080"/>
        <w:sz w:val="16"/>
        <w:lang w:val="bg-BG"/>
      </w:rPr>
      <w:t xml:space="preserve"> </w:t>
    </w:r>
  </w:p>
  <w:p w14:paraId="57738FAD" w14:textId="77777777" w:rsidR="001547A4" w:rsidRPr="0087379A" w:rsidRDefault="001547A4" w:rsidP="00515489">
    <w:pPr>
      <w:pStyle w:val="Footer"/>
      <w:rPr>
        <w:rFonts w:ascii="Times New Roman" w:hAnsi="Times New Roman"/>
        <w:lang w:val="en-US"/>
      </w:rPr>
    </w:pPr>
    <w:r>
      <w:rPr>
        <w:rFonts w:ascii="Times New Roman" w:hAnsi="Times New Roman"/>
        <w:noProof/>
        <w:color w:val="000080"/>
        <w:sz w:val="16"/>
        <w:lang w:val="bg-BG"/>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8FB0" w14:textId="04130634" w:rsidR="001547A4" w:rsidRPr="00CF5EF8" w:rsidRDefault="001547A4" w:rsidP="00CF5EF8">
    <w:pPr>
      <w:pStyle w:val="Footer"/>
      <w:tabs>
        <w:tab w:val="clear" w:pos="8640"/>
        <w:tab w:val="right" w:pos="9000"/>
      </w:tabs>
      <w:rPr>
        <w:rFonts w:ascii="Verdana" w:hAnsi="Verdana"/>
        <w:noProof/>
        <w:color w:val="auto"/>
        <w:sz w:val="16"/>
        <w:szCs w:val="16"/>
        <w:lang w:val="bg-BG"/>
      </w:rPr>
    </w:pPr>
    <w:r>
      <w:rPr>
        <w:rFonts w:ascii="Verdana" w:hAnsi="Verdana"/>
        <w:noProof/>
        <w:color w:val="auto"/>
        <w:sz w:val="16"/>
        <w:szCs w:val="16"/>
        <w:lang w:val="bg-BG"/>
      </w:rPr>
      <w:t xml:space="preserve">Процедура </w:t>
    </w:r>
    <w:r w:rsidRPr="0037563C">
      <w:rPr>
        <w:rFonts w:ascii="Verdana" w:hAnsi="Verdana"/>
        <w:noProof/>
        <w:color w:val="auto"/>
        <w:sz w:val="16"/>
        <w:szCs w:val="16"/>
        <w:lang w:val="bg-BG"/>
      </w:rPr>
      <w:t>ТТ00</w:t>
    </w:r>
    <w:r>
      <w:rPr>
        <w:rFonts w:ascii="Verdana" w:hAnsi="Verdana"/>
        <w:noProof/>
        <w:color w:val="auto"/>
        <w:sz w:val="16"/>
        <w:szCs w:val="16"/>
        <w:lang w:val="bg-BG"/>
      </w:rPr>
      <w:t>1730 -</w:t>
    </w:r>
    <w:r w:rsidRPr="0037563C">
      <w:rPr>
        <w:rFonts w:ascii="Verdana" w:hAnsi="Verdana"/>
        <w:noProof/>
        <w:color w:val="auto"/>
        <w:sz w:val="16"/>
        <w:szCs w:val="16"/>
        <w:lang w:val="bg-BG"/>
      </w:rPr>
      <w:t xml:space="preserve"> </w:t>
    </w:r>
    <w:r>
      <w:rPr>
        <w:rFonts w:ascii="Verdana" w:hAnsi="Verdana"/>
        <w:noProof/>
        <w:color w:val="auto"/>
        <w:sz w:val="16"/>
        <w:szCs w:val="16"/>
        <w:lang w:val="bg-BG"/>
      </w:rPr>
      <w:t xml:space="preserve">Закупуване на комуникационно оборудване с тригодишна поддръжка  </w:t>
    </w:r>
    <w:r w:rsidRPr="00DC1C2B">
      <w:rPr>
        <w:rFonts w:ascii="Verdana" w:hAnsi="Verdana"/>
        <w:noProof/>
        <w:color w:val="auto"/>
        <w:sz w:val="16"/>
        <w:lang w:val="en-US"/>
      </w:rPr>
      <w:t xml:space="preserve">СТР. </w:t>
    </w:r>
    <w:r w:rsidRPr="00DC1C2B">
      <w:rPr>
        <w:rFonts w:ascii="Verdana" w:hAnsi="Verdana"/>
        <w:noProof/>
        <w:color w:val="auto"/>
        <w:sz w:val="16"/>
        <w:lang w:val="en-US"/>
      </w:rPr>
      <w:fldChar w:fldCharType="begin"/>
    </w:r>
    <w:r w:rsidRPr="00DC1C2B">
      <w:rPr>
        <w:rFonts w:ascii="Verdana" w:hAnsi="Verdana"/>
        <w:noProof/>
        <w:color w:val="auto"/>
        <w:sz w:val="16"/>
        <w:lang w:val="en-US"/>
      </w:rPr>
      <w:instrText xml:space="preserve"> PAGE </w:instrText>
    </w:r>
    <w:r w:rsidRPr="00DC1C2B">
      <w:rPr>
        <w:rFonts w:ascii="Verdana" w:hAnsi="Verdana"/>
        <w:noProof/>
        <w:color w:val="auto"/>
        <w:sz w:val="16"/>
        <w:lang w:val="en-US"/>
      </w:rPr>
      <w:fldChar w:fldCharType="separate"/>
    </w:r>
    <w:r w:rsidR="000477E7">
      <w:rPr>
        <w:rFonts w:ascii="Verdana" w:hAnsi="Verdana"/>
        <w:noProof/>
        <w:color w:val="auto"/>
        <w:sz w:val="16"/>
        <w:lang w:val="en-US"/>
      </w:rPr>
      <w:t>44</w:t>
    </w:r>
    <w:r w:rsidRPr="00DC1C2B">
      <w:rPr>
        <w:rFonts w:ascii="Verdana" w:hAnsi="Verdana"/>
        <w:noProof/>
        <w:color w:val="auto"/>
        <w:sz w:val="16"/>
        <w:lang w:val="en-US"/>
      </w:rPr>
      <w:fldChar w:fldCharType="end"/>
    </w:r>
    <w:r w:rsidRPr="00DC1C2B">
      <w:rPr>
        <w:rFonts w:ascii="Verdana" w:hAnsi="Verdana"/>
        <w:noProof/>
        <w:color w:val="auto"/>
        <w:sz w:val="16"/>
        <w:lang w:val="en-US"/>
      </w:rPr>
      <w:t>/</w:t>
    </w:r>
    <w:r>
      <w:rPr>
        <w:rFonts w:ascii="Verdana" w:hAnsi="Verdana"/>
        <w:noProof/>
        <w:color w:val="auto"/>
        <w:sz w:val="16"/>
        <w:lang w:val="bg-BG"/>
      </w:rPr>
      <w:t>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374E4" w14:textId="77777777" w:rsidR="001547A4" w:rsidRDefault="001547A4" w:rsidP="007D270E">
      <w:r>
        <w:separator/>
      </w:r>
    </w:p>
  </w:footnote>
  <w:footnote w:type="continuationSeparator" w:id="0">
    <w:p w14:paraId="3B42F9DA" w14:textId="77777777" w:rsidR="001547A4" w:rsidRDefault="001547A4" w:rsidP="007D270E">
      <w:r>
        <w:continuationSeparator/>
      </w:r>
    </w:p>
  </w:footnote>
  <w:footnote w:type="continuationNotice" w:id="1">
    <w:p w14:paraId="0FEA554C" w14:textId="77777777" w:rsidR="001547A4" w:rsidRDefault="001547A4"/>
  </w:footnote>
  <w:footnote w:id="2">
    <w:p w14:paraId="34353EA3" w14:textId="77777777" w:rsidR="001547A4" w:rsidRPr="008B003E" w:rsidRDefault="001547A4" w:rsidP="00F51200">
      <w:pPr>
        <w:pStyle w:val="FootnoteText"/>
        <w:jc w:val="both"/>
        <w:rPr>
          <w:rFonts w:ascii="Verdana" w:hAnsi="Verdana"/>
          <w:i/>
          <w:sz w:val="18"/>
          <w:szCs w:val="18"/>
          <w:lang w:val="bg-BG"/>
        </w:rPr>
      </w:pPr>
      <w:r w:rsidRPr="00D715BD">
        <w:rPr>
          <w:rStyle w:val="FootnoteReference"/>
          <w:rFonts w:ascii="Verdana" w:hAnsi="Verdana"/>
          <w:i/>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E5CF257"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EC9CC66"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r>
        <w:rPr>
          <w:b/>
          <w:lang w:val="ru-RU"/>
        </w:rPr>
        <w:t>възлагащите органи</w:t>
      </w:r>
      <w:r>
        <w:rPr>
          <w:lang w:val="ru-RU"/>
        </w:rPr>
        <w:t xml:space="preserve">: или </w:t>
      </w:r>
      <w:r>
        <w:rPr>
          <w:b/>
          <w:lang w:val="ru-RU"/>
        </w:rPr>
        <w:t>обявление за предварителна информация</w:t>
      </w:r>
      <w:r>
        <w:rPr>
          <w:lang w:val="ru-RU"/>
        </w:rPr>
        <w:t xml:space="preserve">, използвано като покана за участие в състезателна процедура, или </w:t>
      </w:r>
      <w:r>
        <w:rPr>
          <w:b/>
          <w:lang w:val="ru-RU"/>
        </w:rPr>
        <w:t>обявление за поръчка</w:t>
      </w:r>
      <w:r>
        <w:rPr>
          <w:lang w:val="ru-RU"/>
        </w:rPr>
        <w:t>.</w:t>
      </w:r>
      <w:r>
        <w:rPr>
          <w:lang w:val="ru-RU"/>
        </w:rPr>
        <w:br/>
        <w:t xml:space="preserve">За </w:t>
      </w:r>
      <w:r>
        <w:rPr>
          <w:b/>
          <w:lang w:val="ru-RU"/>
        </w:rPr>
        <w:t>възложителите:</w:t>
      </w:r>
      <w:r>
        <w:rPr>
          <w:lang w:val="ru-RU"/>
        </w:rPr>
        <w:t xml:space="preserve"> </w:t>
      </w:r>
      <w:r>
        <w:rPr>
          <w:b/>
          <w:lang w:val="ru-RU"/>
        </w:rPr>
        <w:t>периодично индикативно обявление</w:t>
      </w:r>
      <w:r>
        <w:rPr>
          <w:lang w:val="ru-RU"/>
        </w:rPr>
        <w:t xml:space="preserve">, използвано като покана за участие в състезателна процедура, </w:t>
      </w:r>
      <w:r>
        <w:rPr>
          <w:b/>
          <w:lang w:val="ru-RU"/>
        </w:rPr>
        <w:t>обявление за поръчка</w:t>
      </w:r>
      <w:r>
        <w:rPr>
          <w:lang w:val="ru-RU"/>
        </w:rPr>
        <w:t xml:space="preserve"> или </w:t>
      </w:r>
      <w:r>
        <w:rPr>
          <w:b/>
          <w:lang w:val="ru-RU"/>
        </w:rPr>
        <w:t>обявление за съществуването на квалификационна система.</w:t>
      </w:r>
    </w:p>
  </w:footnote>
  <w:footnote w:id="5">
    <w:p w14:paraId="6EB321E5"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i/>
          <w:lang w:val="ru-RU"/>
        </w:rPr>
        <w:t>Информацията да се копира от раздел</w:t>
      </w:r>
      <w:r>
        <w:rPr>
          <w:i/>
        </w:rPr>
        <w:t> I</w:t>
      </w:r>
      <w:r>
        <w:rPr>
          <w:i/>
          <w:lang w:val="ru-RU"/>
        </w:rPr>
        <w:t xml:space="preserve">, точка </w:t>
      </w:r>
      <w:r>
        <w:rPr>
          <w:i/>
        </w:rPr>
        <w:t>I</w:t>
      </w:r>
      <w:r>
        <w:rPr>
          <w:i/>
          <w:lang w:val="ru-RU"/>
        </w:rPr>
        <w:t>.1 от съответното обявление.</w:t>
      </w:r>
      <w:r>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69283AE9"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r>
        <w:rPr>
          <w:i/>
          <w:lang w:val="ru-RU"/>
        </w:rPr>
        <w:t xml:space="preserve">Вж. точки </w:t>
      </w:r>
      <w:r>
        <w:rPr>
          <w:i/>
        </w:rPr>
        <w:t>II</w:t>
      </w:r>
      <w:r>
        <w:rPr>
          <w:i/>
          <w:lang w:val="ru-RU"/>
        </w:rPr>
        <w:t xml:space="preserve">. 1.1 и </w:t>
      </w:r>
      <w:r>
        <w:rPr>
          <w:i/>
        </w:rPr>
        <w:t>II</w:t>
      </w:r>
      <w:r>
        <w:rPr>
          <w:i/>
          <w:lang w:val="ru-RU"/>
        </w:rPr>
        <w:t>.1.3 от съответното обявление</w:t>
      </w:r>
    </w:p>
  </w:footnote>
  <w:footnote w:id="7">
    <w:p w14:paraId="4768EC10"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t xml:space="preserve">Вж. точка </w:t>
      </w:r>
      <w:r>
        <w:rPr>
          <w:i/>
        </w:rPr>
        <w:t>II</w:t>
      </w:r>
      <w:r>
        <w:rPr>
          <w:i/>
          <w:lang w:val="ru-RU"/>
        </w:rPr>
        <w:t>. 1.1 от съответното обявление</w:t>
      </w:r>
    </w:p>
  </w:footnote>
  <w:footnote w:id="8">
    <w:p w14:paraId="1F34FF7A"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повторете информацията относно лицата за контакт толкова пъти, колкото е необходимо.</w:t>
      </w:r>
    </w:p>
  </w:footnote>
  <w:footnote w:id="9">
    <w:p w14:paraId="4F39A0BE"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Препоръка на Комисията от 6 май 2003 г. относно определението за микро-, малки и средни предприятия (ОВ </w:t>
      </w:r>
      <w:r>
        <w:t>L</w:t>
      </w:r>
      <w:r>
        <w:rPr>
          <w:lang w:val="ru-RU"/>
        </w:rPr>
        <w:t xml:space="preserve"> 124, 20.5.2003 г., стр. 36).</w:t>
      </w:r>
      <w:r>
        <w:rPr>
          <w:rStyle w:val="DeltaViewInsertion"/>
        </w:rPr>
        <w:t xml:space="preserve"> Тази информация се изисква само за статистически цели. </w:t>
      </w:r>
      <w:r>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lang w:val="ru-RU"/>
        </w:rPr>
        <w:br/>
      </w:r>
      <w:r>
        <w:rPr>
          <w:rStyle w:val="DeltaViewInsertion"/>
        </w:rPr>
        <w:t>Средни предприятия, предприятия, които не са нито микро-, нито малки предприятия и</w:t>
      </w:r>
      <w:r>
        <w:rPr>
          <w:lang w:val="ru-RU"/>
        </w:rPr>
        <w:t xml:space="preserve"> в които са </w:t>
      </w:r>
      <w:r>
        <w:rPr>
          <w:b/>
          <w:lang w:val="ru-RU"/>
        </w:rPr>
        <w:t>заети по-малко от 250 лица</w:t>
      </w:r>
      <w:r>
        <w:rPr>
          <w:lang w:val="ru-RU"/>
        </w:rPr>
        <w:t xml:space="preserve"> и чийто </w:t>
      </w:r>
      <w:r>
        <w:rPr>
          <w:b/>
          <w:lang w:val="ru-RU"/>
        </w:rPr>
        <w:t xml:space="preserve">годишен оборот не надхвърля 50 млн. евро, </w:t>
      </w:r>
      <w:r>
        <w:rPr>
          <w:b/>
          <w:i/>
          <w:lang w:val="ru-RU"/>
        </w:rPr>
        <w:t>и/или</w:t>
      </w:r>
      <w:r>
        <w:rPr>
          <w:lang w:val="ru-RU"/>
        </w:rPr>
        <w:t xml:space="preserve"> </w:t>
      </w:r>
      <w:r>
        <w:rPr>
          <w:b/>
          <w:lang w:val="ru-RU"/>
        </w:rPr>
        <w:t>годишният им счетоводен баланс не надхвърля 43 милиона евро.</w:t>
      </w:r>
    </w:p>
  </w:footnote>
  <w:footnote w:id="10">
    <w:p w14:paraId="70D8866B"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точка </w:t>
      </w:r>
      <w:r>
        <w:t>III</w:t>
      </w:r>
      <w:r>
        <w:rPr>
          <w:lang w:val="ru-RU"/>
        </w:rPr>
        <w:t>.1.5 от обявлението за поръчка</w:t>
      </w:r>
    </w:p>
  </w:footnote>
  <w:footnote w:id="11">
    <w:p w14:paraId="3DA99834"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2E40DAEF"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Позоваванията и класификацията, ако има такива, са определени в сертификацията.</w:t>
      </w:r>
    </w:p>
  </w:footnote>
  <w:footnote w:id="13">
    <w:p w14:paraId="091BC6B7"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По-специално като част от група, консорциум, съвместно предприятие или други подобни.</w:t>
      </w:r>
    </w:p>
  </w:footnote>
  <w:footnote w:id="14">
    <w:p w14:paraId="09A2FD53"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органи, участващи в контрола на качеството: част </w:t>
      </w:r>
      <w:r>
        <w:t>IV</w:t>
      </w:r>
      <w:r>
        <w:rPr>
          <w:lang w:val="ru-RU"/>
        </w:rPr>
        <w:t>, раздел В, точка 3:</w:t>
      </w:r>
    </w:p>
  </w:footnote>
  <w:footnote w:id="15">
    <w:p w14:paraId="4CDD1E63"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Pr>
          <w:lang w:val="ru-RU"/>
        </w:rPr>
        <w:t xml:space="preserve"> 300, 11.11.2008 г., стр. 42).</w:t>
      </w:r>
    </w:p>
  </w:footnote>
  <w:footnote w:id="16">
    <w:p w14:paraId="59E38F82"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Съгласно определението в член</w:t>
      </w:r>
      <w:r>
        <w:t> </w:t>
      </w:r>
      <w:r>
        <w:rPr>
          <w:lang w:val="ru-RU"/>
        </w:rPr>
        <w:t>3 от Конвенцията за борба с корупцията, в която участват длъжностни лица на Европейските общности или длъжностни лица на</w:t>
      </w:r>
      <w:r>
        <w:t> </w:t>
      </w:r>
      <w:r>
        <w:rPr>
          <w:lang w:val="ru-RU"/>
        </w:rPr>
        <w:t>държавите —</w:t>
      </w:r>
      <w:r>
        <w:t> </w:t>
      </w:r>
      <w:r>
        <w:rPr>
          <w:lang w:val="ru-RU"/>
        </w:rPr>
        <w:t>членки на Европейския</w:t>
      </w:r>
      <w:r>
        <w:t> </w:t>
      </w:r>
      <w:r>
        <w:rPr>
          <w:lang w:val="ru-RU"/>
        </w:rPr>
        <w:t>съюз,  ОВ С 195, 25.6.1997</w:t>
      </w:r>
      <w:r>
        <w:t> </w:t>
      </w:r>
      <w:r>
        <w:rPr>
          <w:lang w:val="ru-RU"/>
        </w:rPr>
        <w:t>г., стр. 1, и вчлен 2, параграф</w:t>
      </w:r>
      <w:r>
        <w:t> </w:t>
      </w:r>
      <w:r>
        <w:rPr>
          <w:lang w:val="ru-RU"/>
        </w:rPr>
        <w:t>1 от Рамково решение</w:t>
      </w:r>
      <w:r>
        <w:t> </w:t>
      </w:r>
      <w:r>
        <w:rPr>
          <w:lang w:val="ru-RU"/>
        </w:rPr>
        <w:t>2003/568/ПВР на Съвета от 22 юли 2003</w:t>
      </w:r>
      <w:r>
        <w:t> </w:t>
      </w:r>
      <w:r>
        <w:rPr>
          <w:lang w:val="ru-RU"/>
        </w:rPr>
        <w:t xml:space="preserve">г. относно борбата с корупцията в частния сектор (ОВ </w:t>
      </w:r>
      <w:r>
        <w:t>L</w:t>
      </w:r>
      <w:r>
        <w:rPr>
          <w:lang w:val="ru-RU"/>
        </w:rPr>
        <w:t xml:space="preserve"> 192, 31.7.2003</w:t>
      </w:r>
      <w:r>
        <w:t> </w:t>
      </w:r>
      <w:r>
        <w:rPr>
          <w:lang w:val="ru-RU"/>
        </w:rPr>
        <w:t>г., ст</w:t>
      </w:r>
      <w:r>
        <w:t>p</w:t>
      </w:r>
      <w:r>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A055C60"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смисъла на член 1 от Конвенцията за защита на финансовите интереси на Европейските общности (ОВ </w:t>
      </w:r>
      <w:r>
        <w:t>C </w:t>
      </w:r>
      <w:r>
        <w:rPr>
          <w:lang w:val="ru-RU"/>
        </w:rPr>
        <w:t>316, 27.11.1995</w:t>
      </w:r>
      <w:r>
        <w:t> </w:t>
      </w:r>
      <w:r>
        <w:rPr>
          <w:lang w:val="ru-RU"/>
        </w:rPr>
        <w:t>г., стр.</w:t>
      </w:r>
      <w:r>
        <w:t> </w:t>
      </w:r>
      <w:r>
        <w:rPr>
          <w:lang w:val="ru-RU"/>
        </w:rPr>
        <w:t>48).</w:t>
      </w:r>
    </w:p>
  </w:footnote>
  <w:footnote w:id="18">
    <w:p w14:paraId="0AB582CE"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Pr>
          <w:lang w:val="ru-RU"/>
        </w:rPr>
        <w:t>4 от същото рамково решение.</w:t>
      </w:r>
    </w:p>
  </w:footnote>
  <w:footnote w:id="19">
    <w:p w14:paraId="7067C797"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20">
    <w:p w14:paraId="5860D2E1"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1586F8A7"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2">
    <w:p w14:paraId="75FDDC42"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3">
    <w:p w14:paraId="26F7B5A8"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4">
    <w:p w14:paraId="0800B43E"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съответствие с националните разпоредби за прилагане на член</w:t>
      </w:r>
      <w:r>
        <w:t> </w:t>
      </w:r>
      <w:r>
        <w:rPr>
          <w:lang w:val="ru-RU"/>
        </w:rPr>
        <w:t>57, параграф</w:t>
      </w:r>
      <w:r>
        <w:t> </w:t>
      </w:r>
      <w:r>
        <w:rPr>
          <w:lang w:val="ru-RU"/>
        </w:rPr>
        <w:t>6 от Директива 2014/24/ЕС.</w:t>
      </w:r>
    </w:p>
  </w:footnote>
  <w:footnote w:id="25">
    <w:p w14:paraId="1E0F6992"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5051BE9C"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7">
    <w:p w14:paraId="6B0A45D4"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Вж. член 57, параграф 4 от Директива 2014/24/ЕС</w:t>
      </w:r>
    </w:p>
  </w:footnote>
  <w:footnote w:id="28">
    <w:p w14:paraId="0425CA15"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Pr>
          <w:b/>
          <w:i/>
          <w:lang w:val="ru-RU"/>
        </w:rPr>
        <w:t>18, параграф</w:t>
      </w:r>
      <w:r>
        <w:rPr>
          <w:b/>
          <w:i/>
        </w:rPr>
        <w:t> </w:t>
      </w:r>
      <w:r>
        <w:rPr>
          <w:b/>
          <w:i/>
          <w:lang w:val="ru-RU"/>
        </w:rPr>
        <w:t>2 от Директива 2014/24/ЕС</w:t>
      </w:r>
    </w:p>
  </w:footnote>
  <w:footnote w:id="29">
    <w:p w14:paraId="38C6490B"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Вж. националното законодателство, съответното обявление или документацията за обществената поръчка.</w:t>
      </w:r>
    </w:p>
  </w:footnote>
  <w:footnote w:id="30">
    <w:p w14:paraId="29ECF46D"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Тази информация </w:t>
      </w:r>
      <w:r>
        <w:rPr>
          <w:b/>
          <w:lang w:val="ru-RU"/>
        </w:rPr>
        <w:t>не</w:t>
      </w:r>
      <w:r>
        <w:rPr>
          <w:lang w:val="ru-RU"/>
        </w:rPr>
        <w:t xml:space="preserve"> трябва да се дава, ако изключването на икономически оператори в един от случаите, изброени в букви а) — е), е </w:t>
      </w:r>
      <w:r>
        <w:rPr>
          <w:b/>
          <w:u w:val="single"/>
          <w:lang w:val="ru-RU"/>
        </w:rPr>
        <w:t>задължително</w:t>
      </w:r>
      <w:r>
        <w:rPr>
          <w:lang w:val="ru-RU"/>
        </w:rPr>
        <w:t xml:space="preserve"> съгласно приложимото национално право </w:t>
      </w:r>
      <w:r>
        <w:rPr>
          <w:b/>
          <w:lang w:val="ru-RU"/>
        </w:rPr>
        <w:t>без каквато и да е</w:t>
      </w:r>
      <w:r>
        <w:rPr>
          <w:lang w:val="ru-RU"/>
        </w:rPr>
        <w:t xml:space="preserve"> </w:t>
      </w:r>
      <w:r>
        <w:rPr>
          <w:b/>
          <w:lang w:val="ru-RU"/>
        </w:rPr>
        <w:t>възможност за дерогация</w:t>
      </w:r>
      <w:r>
        <w:rPr>
          <w:lang w:val="ru-RU"/>
        </w:rPr>
        <w:t>, дори ако икономическият оператор е в състояние да изпълни поръчката.</w:t>
      </w:r>
    </w:p>
  </w:footnote>
  <w:footnote w:id="31">
    <w:p w14:paraId="0269D3BE"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30ECC0D8"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05AEE761"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34">
    <w:p w14:paraId="21EF349B"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Както е описано в приложение</w:t>
      </w:r>
      <w:r>
        <w:t> XI</w:t>
      </w:r>
      <w:r>
        <w:rPr>
          <w:lang w:val="ru-RU"/>
        </w:rPr>
        <w:t xml:space="preserve"> към Директива 2014/24/ЕС; </w:t>
      </w:r>
      <w:r>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70C1D2E8"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6">
    <w:p w14:paraId="56C4FBC0"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7">
    <w:p w14:paraId="5DFADD20"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38">
    <w:p w14:paraId="7C01EF6F"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39">
    <w:p w14:paraId="714B7B38"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0">
    <w:p w14:paraId="77C303F5"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пет години и да </w:t>
      </w:r>
      <w:r>
        <w:rPr>
          <w:b/>
          <w:lang w:val="ru-RU"/>
        </w:rPr>
        <w:t>приемат</w:t>
      </w:r>
      <w:r>
        <w:rPr>
          <w:lang w:val="ru-RU"/>
        </w:rPr>
        <w:t xml:space="preserve"> опит отпреди </w:t>
      </w:r>
      <w:r>
        <w:rPr>
          <w:b/>
          <w:lang w:val="ru-RU"/>
        </w:rPr>
        <w:t>повече</w:t>
      </w:r>
      <w:r>
        <w:rPr>
          <w:lang w:val="ru-RU"/>
        </w:rPr>
        <w:t xml:space="preserve"> от пет години.</w:t>
      </w:r>
    </w:p>
  </w:footnote>
  <w:footnote w:id="41">
    <w:p w14:paraId="0F7BCE82"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три години и да </w:t>
      </w:r>
      <w:r>
        <w:rPr>
          <w:b/>
          <w:lang w:val="ru-RU"/>
        </w:rPr>
        <w:t>приемат</w:t>
      </w:r>
      <w:r>
        <w:rPr>
          <w:lang w:val="ru-RU"/>
        </w:rPr>
        <w:t xml:space="preserve"> опит отпреди </w:t>
      </w:r>
      <w:r>
        <w:rPr>
          <w:b/>
          <w:lang w:val="ru-RU"/>
        </w:rPr>
        <w:t>повече</w:t>
      </w:r>
      <w:r>
        <w:rPr>
          <w:lang w:val="ru-RU"/>
        </w:rPr>
        <w:t xml:space="preserve"> от три години.</w:t>
      </w:r>
    </w:p>
  </w:footnote>
  <w:footnote w:id="42">
    <w:p w14:paraId="1BAE187C"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други думи, </w:t>
      </w:r>
      <w:r>
        <w:rPr>
          <w:b/>
          <w:u w:val="single"/>
          <w:lang w:val="ru-RU"/>
        </w:rPr>
        <w:t>всички</w:t>
      </w:r>
      <w:r>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0EE1CED"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Pr>
          <w:lang w:val="ru-RU"/>
        </w:rPr>
        <w:t>, раздел В, следва да се попълнят отделни ЕЕДОП.</w:t>
      </w:r>
    </w:p>
  </w:footnote>
  <w:footnote w:id="44">
    <w:p w14:paraId="49D85556"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B4EA8A7"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Ако икономическият оператор</w:t>
      </w:r>
      <w:r>
        <w:rPr>
          <w:u w:val="single"/>
          <w:lang w:val="ru-RU"/>
        </w:rPr>
        <w:t xml:space="preserve"> </w:t>
      </w:r>
      <w:r>
        <w:rPr>
          <w:b/>
          <w:u w:val="single"/>
          <w:lang w:val="ru-RU"/>
        </w:rPr>
        <w:t>е решил</w:t>
      </w:r>
      <w:r>
        <w:rPr>
          <w:lang w:val="ru-RU"/>
        </w:rPr>
        <w:t xml:space="preserve"> да възложи подизпълнението на част от договора </w:t>
      </w:r>
      <w:r>
        <w:rPr>
          <w:b/>
          <w:u w:val="single"/>
          <w:lang w:val="ru-RU"/>
        </w:rPr>
        <w:t>и</w:t>
      </w:r>
      <w:r>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Pr>
          <w:lang w:val="ru-RU"/>
        </w:rPr>
        <w:t>, раздел В по-горе.</w:t>
      </w:r>
    </w:p>
  </w:footnote>
  <w:footnote w:id="46">
    <w:p w14:paraId="63A8B687" w14:textId="77777777" w:rsidR="001547A4" w:rsidRDefault="001547A4" w:rsidP="00E827B6">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Моля, посочете ясно към кой документ се отнася отговорът.</w:t>
      </w:r>
    </w:p>
  </w:footnote>
  <w:footnote w:id="47">
    <w:p w14:paraId="5A6F4B28"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8">
    <w:p w14:paraId="7AA32FDE"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9">
    <w:p w14:paraId="61705EE4"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При условие, че икономическият оператор е предоставил необходимата информация (</w:t>
      </w:r>
      <w:r>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lang w:val="ru-RU"/>
        </w:rPr>
        <w:t xml:space="preserve"> </w:t>
      </w:r>
    </w:p>
  </w:footnote>
  <w:footnote w:id="50">
    <w:p w14:paraId="2EF54BC9" w14:textId="77777777" w:rsidR="001547A4" w:rsidRDefault="001547A4" w:rsidP="00E827B6">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зависимост от националните разпоредби за прилагането на член</w:t>
      </w:r>
      <w:r>
        <w:t> </w:t>
      </w:r>
      <w:r>
        <w:rPr>
          <w:lang w:val="ru-RU"/>
        </w:rPr>
        <w:t>59, параграф</w:t>
      </w:r>
      <w:r>
        <w:t> </w:t>
      </w:r>
      <w:r>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B60158"/>
    <w:lvl w:ilvl="0">
      <w:start w:val="1"/>
      <w:numFmt w:val="bullet"/>
      <w:pStyle w:val="l3"/>
      <w:lvlText w:val=""/>
      <w:legacy w:legacy="1" w:legacySpace="0" w:legacyIndent="360"/>
      <w:lvlJc w:val="left"/>
      <w:pPr>
        <w:ind w:left="1211" w:hanging="360"/>
      </w:pPr>
      <w:rPr>
        <w:rFonts w:ascii="Symbol" w:hAnsi="Symbol" w:hint="default"/>
      </w:rPr>
    </w:lvl>
  </w:abstractNum>
  <w:abstractNum w:abstractNumId="1">
    <w:nsid w:val="0000001C"/>
    <w:multiLevelType w:val="multilevel"/>
    <w:tmpl w:val="0000001C"/>
    <w:lvl w:ilvl="0">
      <w:start w:val="1"/>
      <w:numFmt w:val="bullet"/>
      <w:pStyle w:val="Bullet"/>
      <w:lvlText w:val=""/>
      <w:lvlJc w:val="left"/>
      <w:pPr>
        <w:tabs>
          <w:tab w:val="num" w:pos="1703"/>
        </w:tabs>
        <w:ind w:left="1703" w:hanging="623"/>
      </w:pPr>
      <w:rPr>
        <w:rFonts w:ascii="Monotype Sorts" w:hAnsi="Monotype Sort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4862E83"/>
    <w:multiLevelType w:val="multilevel"/>
    <w:tmpl w:val="170EED02"/>
    <w:lvl w:ilvl="0">
      <w:start w:val="1"/>
      <w:numFmt w:val="decimal"/>
      <w:lvlText w:val="%1."/>
      <w:lvlJc w:val="left"/>
      <w:pPr>
        <w:ind w:left="390" w:hanging="390"/>
      </w:pPr>
      <w:rPr>
        <w:rFonts w:cs="Times New Roman" w:hint="default"/>
        <w:b/>
        <w:color w:val="auto"/>
        <w:sz w:val="18"/>
      </w:rPr>
    </w:lvl>
    <w:lvl w:ilvl="1">
      <w:start w:val="1"/>
      <w:numFmt w:val="decimal"/>
      <w:lvlText w:val="%1.%2."/>
      <w:lvlJc w:val="left"/>
      <w:pPr>
        <w:ind w:left="1080" w:hanging="720"/>
      </w:pPr>
      <w:rPr>
        <w:rFonts w:cs="Times New Roman" w:hint="default"/>
        <w:b/>
        <w:color w:val="auto"/>
        <w:sz w:val="18"/>
      </w:rPr>
    </w:lvl>
    <w:lvl w:ilvl="2">
      <w:start w:val="1"/>
      <w:numFmt w:val="decimal"/>
      <w:lvlText w:val="%1.%2.%3."/>
      <w:lvlJc w:val="left"/>
      <w:pPr>
        <w:ind w:left="1440" w:hanging="720"/>
      </w:pPr>
      <w:rPr>
        <w:rFonts w:cs="Times New Roman" w:hint="default"/>
        <w:b/>
        <w:color w:val="auto"/>
        <w:sz w:val="18"/>
      </w:rPr>
    </w:lvl>
    <w:lvl w:ilvl="3">
      <w:start w:val="1"/>
      <w:numFmt w:val="decimal"/>
      <w:lvlText w:val="%1.%2.%3.%4."/>
      <w:lvlJc w:val="left"/>
      <w:pPr>
        <w:ind w:left="2160" w:hanging="1080"/>
      </w:pPr>
      <w:rPr>
        <w:rFonts w:cs="Times New Roman" w:hint="default"/>
        <w:b/>
        <w:color w:val="auto"/>
        <w:sz w:val="18"/>
      </w:rPr>
    </w:lvl>
    <w:lvl w:ilvl="4">
      <w:start w:val="1"/>
      <w:numFmt w:val="decimal"/>
      <w:lvlText w:val="%1.%2.%3.%4.%5."/>
      <w:lvlJc w:val="left"/>
      <w:pPr>
        <w:ind w:left="2880" w:hanging="1440"/>
      </w:pPr>
      <w:rPr>
        <w:rFonts w:cs="Times New Roman" w:hint="default"/>
        <w:b/>
        <w:color w:val="auto"/>
        <w:sz w:val="18"/>
      </w:rPr>
    </w:lvl>
    <w:lvl w:ilvl="5">
      <w:start w:val="1"/>
      <w:numFmt w:val="decimal"/>
      <w:lvlText w:val="%1.%2.%3.%4.%5.%6."/>
      <w:lvlJc w:val="left"/>
      <w:pPr>
        <w:ind w:left="3240" w:hanging="1440"/>
      </w:pPr>
      <w:rPr>
        <w:rFonts w:cs="Times New Roman" w:hint="default"/>
        <w:b/>
        <w:color w:val="auto"/>
        <w:sz w:val="18"/>
      </w:rPr>
    </w:lvl>
    <w:lvl w:ilvl="6">
      <w:start w:val="1"/>
      <w:numFmt w:val="decimal"/>
      <w:lvlText w:val="%1.%2.%3.%4.%5.%6.%7."/>
      <w:lvlJc w:val="left"/>
      <w:pPr>
        <w:ind w:left="3960" w:hanging="1800"/>
      </w:pPr>
      <w:rPr>
        <w:rFonts w:cs="Times New Roman" w:hint="default"/>
        <w:b/>
        <w:color w:val="auto"/>
        <w:sz w:val="18"/>
      </w:rPr>
    </w:lvl>
    <w:lvl w:ilvl="7">
      <w:start w:val="1"/>
      <w:numFmt w:val="decimal"/>
      <w:lvlText w:val="%1.%2.%3.%4.%5.%6.%7.%8."/>
      <w:lvlJc w:val="left"/>
      <w:pPr>
        <w:ind w:left="4680" w:hanging="2160"/>
      </w:pPr>
      <w:rPr>
        <w:rFonts w:cs="Times New Roman" w:hint="default"/>
        <w:b/>
        <w:color w:val="auto"/>
        <w:sz w:val="18"/>
      </w:rPr>
    </w:lvl>
    <w:lvl w:ilvl="8">
      <w:start w:val="1"/>
      <w:numFmt w:val="decimal"/>
      <w:lvlText w:val="%1.%2.%3.%4.%5.%6.%7.%8.%9."/>
      <w:lvlJc w:val="left"/>
      <w:pPr>
        <w:ind w:left="5040" w:hanging="2160"/>
      </w:pPr>
      <w:rPr>
        <w:rFonts w:cs="Times New Roman" w:hint="default"/>
        <w:b/>
        <w:color w:val="auto"/>
        <w:sz w:val="18"/>
      </w:rPr>
    </w:lvl>
  </w:abstractNum>
  <w:abstractNum w:abstractNumId="3">
    <w:nsid w:val="0AA9345E"/>
    <w:multiLevelType w:val="multilevel"/>
    <w:tmpl w:val="B38CB9BE"/>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20DFF"/>
    <w:multiLevelType w:val="hybridMultilevel"/>
    <w:tmpl w:val="B41868FC"/>
    <w:lvl w:ilvl="0" w:tplc="09382C3E">
      <w:start w:val="5"/>
      <w:numFmt w:val="bullet"/>
      <w:lvlText w:val="-"/>
      <w:lvlJc w:val="left"/>
      <w:pPr>
        <w:ind w:left="1440" w:hanging="360"/>
      </w:pPr>
      <w:rPr>
        <w:rFonts w:ascii="Verdana" w:eastAsia="Times New Roman" w:hAnsi="Verdana" w:cs="Aria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6">
    <w:nsid w:val="14F06D99"/>
    <w:multiLevelType w:val="multilevel"/>
    <w:tmpl w:val="E39C756E"/>
    <w:styleLink w:val="TLList"/>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7">
    <w:nsid w:val="150801AF"/>
    <w:multiLevelType w:val="multilevel"/>
    <w:tmpl w:val="92484E04"/>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C13ACC"/>
    <w:multiLevelType w:val="hybridMultilevel"/>
    <w:tmpl w:val="00F05D98"/>
    <w:lvl w:ilvl="0" w:tplc="5754A1B4">
      <w:start w:val="1"/>
      <w:numFmt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1FE3727F"/>
    <w:multiLevelType w:val="multilevel"/>
    <w:tmpl w:val="617C2B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228A4D5D"/>
    <w:multiLevelType w:val="multilevel"/>
    <w:tmpl w:val="B49C4A82"/>
    <w:lvl w:ilvl="0">
      <w:start w:val="1"/>
      <w:numFmt w:val="decimal"/>
      <w:lvlText w:val="%1."/>
      <w:lvlJc w:val="left"/>
      <w:pPr>
        <w:ind w:left="450" w:hanging="450"/>
      </w:pPr>
      <w:rPr>
        <w:rFonts w:cs="Verdana" w:hint="default"/>
        <w:b/>
      </w:rPr>
    </w:lvl>
    <w:lvl w:ilvl="1">
      <w:start w:val="1"/>
      <w:numFmt w:val="decimal"/>
      <w:lvlText w:val="%1.%2."/>
      <w:lvlJc w:val="left"/>
      <w:pPr>
        <w:ind w:left="1004" w:hanging="720"/>
      </w:pPr>
      <w:rPr>
        <w:rFonts w:ascii="Verdana" w:hAnsi="Verdana" w:cs="Verdana" w:hint="default"/>
        <w:b/>
        <w:color w:val="auto"/>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2">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14">
    <w:nsid w:val="2C8D4A04"/>
    <w:multiLevelType w:val="multilevel"/>
    <w:tmpl w:val="7464796C"/>
    <w:lvl w:ilvl="0">
      <w:start w:val="1"/>
      <w:numFmt w:val="decimal"/>
      <w:lvlText w:val="%1."/>
      <w:lvlJc w:val="left"/>
      <w:pPr>
        <w:tabs>
          <w:tab w:val="num" w:pos="720"/>
        </w:tabs>
        <w:ind w:left="720" w:hanging="720"/>
      </w:pPr>
      <w:rPr>
        <w:rFonts w:ascii="Verdana" w:hAnsi="Verdana" w:cs="Times New Roman" w:hint="default"/>
        <w:b/>
        <w:bCs w:val="0"/>
        <w:i w:val="0"/>
        <w:iCs w:val="0"/>
        <w:color w:val="auto"/>
        <w:sz w:val="20"/>
        <w:szCs w:val="20"/>
      </w:rPr>
    </w:lvl>
    <w:lvl w:ilvl="1">
      <w:start w:val="1"/>
      <w:numFmt w:val="decimal"/>
      <w:lvlText w:val="%1.%2."/>
      <w:lvlJc w:val="left"/>
      <w:pPr>
        <w:tabs>
          <w:tab w:val="num" w:pos="862"/>
        </w:tabs>
        <w:ind w:left="502" w:hanging="360"/>
      </w:pPr>
      <w:rPr>
        <w:rFonts w:ascii="Verdana" w:hAnsi="Verdana" w:cs="Times New Roman" w:hint="default"/>
        <w:b/>
        <w:bCs w:val="0"/>
        <w:i w:val="0"/>
        <w:iCs w:val="0"/>
        <w:color w:val="auto"/>
        <w:sz w:val="20"/>
        <w:szCs w:val="20"/>
      </w:rPr>
    </w:lvl>
    <w:lvl w:ilvl="2">
      <w:start w:val="1"/>
      <w:numFmt w:val="decimal"/>
      <w:lvlText w:val="%1.%2.%3."/>
      <w:lvlJc w:val="left"/>
      <w:pPr>
        <w:tabs>
          <w:tab w:val="num" w:pos="1440"/>
        </w:tabs>
        <w:ind w:left="1440" w:hanging="720"/>
      </w:pPr>
      <w:rPr>
        <w:rFonts w:ascii="Verdana" w:hAnsi="Verdana" w:cs="Times New Roman" w:hint="default"/>
        <w:b/>
        <w:bCs w:val="0"/>
        <w:i w:val="0"/>
        <w:iCs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C30BF0"/>
    <w:multiLevelType w:val="multilevel"/>
    <w:tmpl w:val="80D8664E"/>
    <w:lvl w:ilvl="0">
      <w:start w:val="4"/>
      <w:numFmt w:val="decimal"/>
      <w:lvlText w:val="%1."/>
      <w:lvlJc w:val="left"/>
      <w:pPr>
        <w:ind w:left="360" w:hanging="360"/>
      </w:pPr>
      <w:rPr>
        <w:rFonts w:hint="default"/>
        <w:b/>
      </w:rPr>
    </w:lvl>
    <w:lvl w:ilvl="1">
      <w:start w:val="1"/>
      <w:numFmt w:val="decimal"/>
      <w:lvlText w:val="%1.%2."/>
      <w:lvlJc w:val="left"/>
      <w:pPr>
        <w:ind w:left="68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9A66D0"/>
    <w:multiLevelType w:val="multilevel"/>
    <w:tmpl w:val="658AE75E"/>
    <w:lvl w:ilvl="0">
      <w:start w:val="1"/>
      <w:numFmt w:val="decimal"/>
      <w:lvlText w:val="%1."/>
      <w:lvlJc w:val="left"/>
      <w:pPr>
        <w:ind w:left="720" w:hanging="360"/>
      </w:pPr>
      <w:rPr>
        <w:rFonts w:ascii="Verdana" w:eastAsia="Times New Roman" w:hAnsi="Verdana" w:cs="Arial"/>
      </w:rPr>
    </w:lvl>
    <w:lvl w:ilvl="1">
      <w:start w:val="1"/>
      <w:numFmt w:val="decimal"/>
      <w:isLgl/>
      <w:lvlText w:val="%2."/>
      <w:lvlJc w:val="left"/>
      <w:pPr>
        <w:ind w:left="1080" w:hanging="720"/>
      </w:pPr>
      <w:rPr>
        <w:rFonts w:ascii="Verdana" w:eastAsia="Times New Roman" w:hAnsi="Verdana" w:cs="Arial"/>
        <w:b/>
      </w:rPr>
    </w:lvl>
    <w:lvl w:ilvl="2">
      <w:start w:val="1"/>
      <w:numFmt w:val="decimal"/>
      <w:isLgl/>
      <w:lvlText w:val="%1.%2.%3."/>
      <w:lvlJc w:val="left"/>
      <w:pPr>
        <w:ind w:left="1506"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371B37F4"/>
    <w:multiLevelType w:val="hybridMultilevel"/>
    <w:tmpl w:val="A654717E"/>
    <w:lvl w:ilvl="0" w:tplc="DBD4E262">
      <w:start w:val="1"/>
      <w:numFmt w:val="bullet"/>
      <w:lvlText w:val=""/>
      <w:lvlJc w:val="left"/>
      <w:pPr>
        <w:tabs>
          <w:tab w:val="num" w:pos="2126"/>
        </w:tabs>
        <w:ind w:left="2126"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1">
    <w:nsid w:val="3E755F67"/>
    <w:multiLevelType w:val="multilevel"/>
    <w:tmpl w:val="DD769196"/>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16"/>
        <w:szCs w:val="16"/>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
    <w:nsid w:val="42050951"/>
    <w:multiLevelType w:val="multilevel"/>
    <w:tmpl w:val="658AE75E"/>
    <w:lvl w:ilvl="0">
      <w:start w:val="1"/>
      <w:numFmt w:val="decimal"/>
      <w:lvlText w:val="%1."/>
      <w:lvlJc w:val="left"/>
      <w:pPr>
        <w:ind w:left="720" w:hanging="360"/>
      </w:pPr>
      <w:rPr>
        <w:rFonts w:ascii="Verdana" w:eastAsia="Times New Roman" w:hAnsi="Verdana" w:cs="Arial"/>
      </w:rPr>
    </w:lvl>
    <w:lvl w:ilvl="1">
      <w:start w:val="1"/>
      <w:numFmt w:val="decimal"/>
      <w:isLgl/>
      <w:lvlText w:val="%2."/>
      <w:lvlJc w:val="left"/>
      <w:pPr>
        <w:ind w:left="1080" w:hanging="720"/>
      </w:pPr>
      <w:rPr>
        <w:rFonts w:ascii="Verdana" w:eastAsia="Times New Roman" w:hAnsi="Verdana" w:cs="Arial"/>
        <w:b/>
      </w:rPr>
    </w:lvl>
    <w:lvl w:ilvl="2">
      <w:start w:val="1"/>
      <w:numFmt w:val="decimal"/>
      <w:isLgl/>
      <w:lvlText w:val="%1.%2.%3."/>
      <w:lvlJc w:val="left"/>
      <w:pPr>
        <w:ind w:left="1506"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5">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475125C9"/>
    <w:multiLevelType w:val="hybridMultilevel"/>
    <w:tmpl w:val="E4F41972"/>
    <w:lvl w:ilvl="0" w:tplc="66508C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BDF3DF4"/>
    <w:multiLevelType w:val="multilevel"/>
    <w:tmpl w:val="F2B838BE"/>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nsid w:val="65AD6A5C"/>
    <w:multiLevelType w:val="multilevel"/>
    <w:tmpl w:val="85A80A3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6C26174"/>
    <w:multiLevelType w:val="multilevel"/>
    <w:tmpl w:val="CDDE47BC"/>
    <w:lvl w:ilvl="0">
      <w:start w:val="1"/>
      <w:numFmt w:val="decimal"/>
      <w:lvlText w:val="%1."/>
      <w:lvlJc w:val="left"/>
      <w:pPr>
        <w:ind w:left="360" w:hanging="360"/>
      </w:pPr>
      <w:rPr>
        <w:rFonts w:hint="default"/>
        <w:b/>
      </w:rPr>
    </w:lvl>
    <w:lvl w:ilvl="1">
      <w:start w:val="1"/>
      <w:numFmt w:val="decimal"/>
      <w:lvlText w:val="%1.%2."/>
      <w:lvlJc w:val="left"/>
      <w:pPr>
        <w:ind w:left="68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C1956A4"/>
    <w:multiLevelType w:val="multilevel"/>
    <w:tmpl w:val="B8AA025E"/>
    <w:lvl w:ilvl="0">
      <w:start w:val="1"/>
      <w:numFmt w:val="decimal"/>
      <w:lvlText w:val="%1."/>
      <w:lvlJc w:val="left"/>
      <w:pPr>
        <w:tabs>
          <w:tab w:val="num" w:pos="360"/>
        </w:tabs>
        <w:ind w:left="360" w:hanging="360"/>
      </w:pPr>
      <w:rPr>
        <w:rFonts w:ascii="Verdana" w:hAnsi="Verdana" w:hint="default"/>
        <w:b/>
        <w:sz w:val="20"/>
        <w:szCs w:val="20"/>
      </w:r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DF06C41"/>
    <w:multiLevelType w:val="multilevel"/>
    <w:tmpl w:val="868E72D4"/>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nsid w:val="6E8404D2"/>
    <w:multiLevelType w:val="multilevel"/>
    <w:tmpl w:val="FA6A4AB2"/>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nsid w:val="760D106D"/>
    <w:multiLevelType w:val="multilevel"/>
    <w:tmpl w:val="03505BA2"/>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77597254"/>
    <w:multiLevelType w:val="hybridMultilevel"/>
    <w:tmpl w:val="F9C82898"/>
    <w:lvl w:ilvl="0" w:tplc="E41473CC">
      <w:start w:val="1"/>
      <w:numFmt w:val="bullet"/>
      <w:lvlText w:val="-"/>
      <w:lvlJc w:val="left"/>
      <w:pPr>
        <w:ind w:left="1440" w:hanging="360"/>
      </w:pPr>
      <w:rPr>
        <w:rFonts w:ascii="Verdana" w:eastAsia="Times New Roman" w:hAnsi="Verdana" w:cs="Aria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39"/>
  </w:num>
  <w:num w:numId="3">
    <w:abstractNumId w:val="16"/>
  </w:num>
  <w:num w:numId="4">
    <w:abstractNumId w:val="30"/>
  </w:num>
  <w:num w:numId="5">
    <w:abstractNumId w:val="1"/>
  </w:num>
  <w:num w:numId="6">
    <w:abstractNumId w:val="0"/>
    <w:lvlOverride w:ilvl="0">
      <w:lvl w:ilvl="0">
        <w:start w:val="1"/>
        <w:numFmt w:val="bullet"/>
        <w:pStyle w:val="l3"/>
        <w:lvlText w:val=""/>
        <w:lvlJc w:val="left"/>
        <w:pPr>
          <w:tabs>
            <w:tab w:val="num" w:pos="1637"/>
          </w:tabs>
          <w:ind w:left="1617" w:hanging="340"/>
        </w:pPr>
        <w:rPr>
          <w:rFonts w:ascii="Symbol" w:hAnsi="Symbol" w:hint="default"/>
          <w:b w:val="0"/>
          <w:i w:val="0"/>
        </w:rPr>
      </w:lvl>
    </w:lvlOverride>
  </w:num>
  <w:num w:numId="7">
    <w:abstractNumId w:val="15"/>
  </w:num>
  <w:num w:numId="8">
    <w:abstractNumId w:val="28"/>
  </w:num>
  <w:num w:numId="9">
    <w:abstractNumId w:val="24"/>
  </w:num>
  <w:num w:numId="10">
    <w:abstractNumId w:val="41"/>
  </w:num>
  <w:num w:numId="11">
    <w:abstractNumId w:val="3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2"/>
  </w:num>
  <w:num w:numId="16">
    <w:abstractNumId w:val="20"/>
  </w:num>
  <w:num w:numId="17">
    <w:abstractNumId w:val="38"/>
  </w:num>
  <w:num w:numId="18">
    <w:abstractNumId w:val="36"/>
  </w:num>
  <w:num w:numId="19">
    <w:abstractNumId w:val="31"/>
  </w:num>
  <w:num w:numId="20">
    <w:abstractNumId w:val="23"/>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8"/>
  </w:num>
  <w:num w:numId="27">
    <w:abstractNumId w:val="29"/>
  </w:num>
  <w:num w:numId="28">
    <w:abstractNumId w:val="11"/>
  </w:num>
  <w:num w:numId="29">
    <w:abstractNumId w:val="21"/>
  </w:num>
  <w:num w:numId="30">
    <w:abstractNumId w:val="26"/>
  </w:num>
  <w:num w:numId="31">
    <w:abstractNumId w:val="4"/>
  </w:num>
  <w:num w:numId="32">
    <w:abstractNumId w:val="7"/>
  </w:num>
  <w:num w:numId="33">
    <w:abstractNumId w:val="31"/>
    <w:lvlOverride w:ilvl="0">
      <w:startOverride w:val="1"/>
    </w:lvlOverride>
  </w:num>
  <w:num w:numId="34">
    <w:abstractNumId w:val="23"/>
    <w:lvlOverride w:ilvl="0">
      <w:startOverride w:val="1"/>
    </w:lvlOverride>
  </w:num>
  <w:num w:numId="35">
    <w:abstractNumId w:val="9"/>
  </w:num>
  <w:num w:numId="36">
    <w:abstractNumId w:val="3"/>
  </w:num>
  <w:num w:numId="37">
    <w:abstractNumId w:val="6"/>
  </w:num>
  <w:num w:numId="38">
    <w:abstractNumId w:val="19"/>
  </w:num>
  <w:num w:numId="39">
    <w:abstractNumId w:val="33"/>
  </w:num>
  <w:num w:numId="40">
    <w:abstractNumId w:val="22"/>
  </w:num>
  <w:num w:numId="41">
    <w:abstractNumId w:val="18"/>
  </w:num>
  <w:num w:numId="42">
    <w:abstractNumId w:val="40"/>
  </w:num>
  <w:num w:numId="43">
    <w:abstractNumId w:val="25"/>
  </w:num>
  <w:num w:numId="44">
    <w:abstractNumId w:val="37"/>
  </w:num>
  <w:num w:numId="45">
    <w:abstractNumId w:val="2"/>
  </w:num>
  <w:num w:numId="46">
    <w:abstractNumId w:val="10"/>
  </w:num>
  <w:num w:numId="47">
    <w:abstractNumId w:val="35"/>
  </w:num>
  <w:num w:numId="48">
    <w:abstractNumId w:val="13"/>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rson w15:author="Georgiev, Borislav Ivanov">
    <w15:presenceInfo w15:providerId="AD" w15:userId="S-1-5-21-1390067357-73586283-725345543-2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C0"/>
    <w:rsid w:val="00001FF8"/>
    <w:rsid w:val="00011FFB"/>
    <w:rsid w:val="00012CB0"/>
    <w:rsid w:val="000206D8"/>
    <w:rsid w:val="00024B2B"/>
    <w:rsid w:val="000273EB"/>
    <w:rsid w:val="000279A9"/>
    <w:rsid w:val="0003258A"/>
    <w:rsid w:val="000366C5"/>
    <w:rsid w:val="000370A4"/>
    <w:rsid w:val="0004089F"/>
    <w:rsid w:val="00046A1F"/>
    <w:rsid w:val="000477E7"/>
    <w:rsid w:val="00051E80"/>
    <w:rsid w:val="000536D0"/>
    <w:rsid w:val="00055475"/>
    <w:rsid w:val="00055606"/>
    <w:rsid w:val="00056859"/>
    <w:rsid w:val="00057789"/>
    <w:rsid w:val="00061518"/>
    <w:rsid w:val="00063295"/>
    <w:rsid w:val="00066EE4"/>
    <w:rsid w:val="000725C5"/>
    <w:rsid w:val="00075F9A"/>
    <w:rsid w:val="00083C5C"/>
    <w:rsid w:val="0009589E"/>
    <w:rsid w:val="0009662C"/>
    <w:rsid w:val="000B15F4"/>
    <w:rsid w:val="000B17F2"/>
    <w:rsid w:val="000C2CEF"/>
    <w:rsid w:val="000C6E0B"/>
    <w:rsid w:val="000C7AD1"/>
    <w:rsid w:val="000E15F8"/>
    <w:rsid w:val="000E207F"/>
    <w:rsid w:val="000E39C0"/>
    <w:rsid w:val="000F19DE"/>
    <w:rsid w:val="000F3992"/>
    <w:rsid w:val="000F7D81"/>
    <w:rsid w:val="00112EFF"/>
    <w:rsid w:val="00115C11"/>
    <w:rsid w:val="00116CFC"/>
    <w:rsid w:val="001204DE"/>
    <w:rsid w:val="00122F26"/>
    <w:rsid w:val="001312FA"/>
    <w:rsid w:val="00144C16"/>
    <w:rsid w:val="00145FB8"/>
    <w:rsid w:val="001547A4"/>
    <w:rsid w:val="001555D1"/>
    <w:rsid w:val="00161CA1"/>
    <w:rsid w:val="00163081"/>
    <w:rsid w:val="00164497"/>
    <w:rsid w:val="00166CD4"/>
    <w:rsid w:val="00171DC6"/>
    <w:rsid w:val="00192EB1"/>
    <w:rsid w:val="00195323"/>
    <w:rsid w:val="0019549F"/>
    <w:rsid w:val="001A22AC"/>
    <w:rsid w:val="001B5AF8"/>
    <w:rsid w:val="001B72CF"/>
    <w:rsid w:val="001C0E74"/>
    <w:rsid w:val="001C1212"/>
    <w:rsid w:val="001C1E02"/>
    <w:rsid w:val="001C5E73"/>
    <w:rsid w:val="001C6F47"/>
    <w:rsid w:val="001D190D"/>
    <w:rsid w:val="001D4A70"/>
    <w:rsid w:val="001D4B3E"/>
    <w:rsid w:val="001D5D51"/>
    <w:rsid w:val="001E0663"/>
    <w:rsid w:val="001E59AE"/>
    <w:rsid w:val="001F2567"/>
    <w:rsid w:val="001F4581"/>
    <w:rsid w:val="00210C2A"/>
    <w:rsid w:val="00212D0E"/>
    <w:rsid w:val="00223E2D"/>
    <w:rsid w:val="00224A2E"/>
    <w:rsid w:val="00226603"/>
    <w:rsid w:val="002433B8"/>
    <w:rsid w:val="002528D7"/>
    <w:rsid w:val="00254B91"/>
    <w:rsid w:val="002602DD"/>
    <w:rsid w:val="00265FD2"/>
    <w:rsid w:val="00266815"/>
    <w:rsid w:val="00270149"/>
    <w:rsid w:val="00277898"/>
    <w:rsid w:val="002921A4"/>
    <w:rsid w:val="00294358"/>
    <w:rsid w:val="002A58C7"/>
    <w:rsid w:val="002C0256"/>
    <w:rsid w:val="002C0300"/>
    <w:rsid w:val="002C60CE"/>
    <w:rsid w:val="002C7602"/>
    <w:rsid w:val="002E0A3D"/>
    <w:rsid w:val="002F73C7"/>
    <w:rsid w:val="00300342"/>
    <w:rsid w:val="003029F4"/>
    <w:rsid w:val="00305EF5"/>
    <w:rsid w:val="00323063"/>
    <w:rsid w:val="00333C9D"/>
    <w:rsid w:val="00337416"/>
    <w:rsid w:val="00345EEC"/>
    <w:rsid w:val="00357AD6"/>
    <w:rsid w:val="0036243B"/>
    <w:rsid w:val="0037563C"/>
    <w:rsid w:val="00383802"/>
    <w:rsid w:val="0039292C"/>
    <w:rsid w:val="00393FA4"/>
    <w:rsid w:val="00395C0A"/>
    <w:rsid w:val="003A128B"/>
    <w:rsid w:val="003A61FC"/>
    <w:rsid w:val="003D6769"/>
    <w:rsid w:val="003D7C12"/>
    <w:rsid w:val="003E35B0"/>
    <w:rsid w:val="003E366A"/>
    <w:rsid w:val="003F4251"/>
    <w:rsid w:val="003F4D5F"/>
    <w:rsid w:val="00405473"/>
    <w:rsid w:val="004154C2"/>
    <w:rsid w:val="004304C0"/>
    <w:rsid w:val="00436D86"/>
    <w:rsid w:val="00455A15"/>
    <w:rsid w:val="0045670D"/>
    <w:rsid w:val="004574A8"/>
    <w:rsid w:val="0046108D"/>
    <w:rsid w:val="0046211B"/>
    <w:rsid w:val="0046746D"/>
    <w:rsid w:val="00467AB2"/>
    <w:rsid w:val="0047101C"/>
    <w:rsid w:val="004719BF"/>
    <w:rsid w:val="00480676"/>
    <w:rsid w:val="0048092E"/>
    <w:rsid w:val="00491CE8"/>
    <w:rsid w:val="004A1AF2"/>
    <w:rsid w:val="004B13BE"/>
    <w:rsid w:val="004B5BF0"/>
    <w:rsid w:val="004B6F38"/>
    <w:rsid w:val="004D311F"/>
    <w:rsid w:val="004E126B"/>
    <w:rsid w:val="004E752F"/>
    <w:rsid w:val="004F589B"/>
    <w:rsid w:val="00515489"/>
    <w:rsid w:val="00517A79"/>
    <w:rsid w:val="00517AF0"/>
    <w:rsid w:val="0052159E"/>
    <w:rsid w:val="00562038"/>
    <w:rsid w:val="00563045"/>
    <w:rsid w:val="00563B76"/>
    <w:rsid w:val="005768B0"/>
    <w:rsid w:val="005863A3"/>
    <w:rsid w:val="00592D9C"/>
    <w:rsid w:val="00595E72"/>
    <w:rsid w:val="005A0295"/>
    <w:rsid w:val="005A7951"/>
    <w:rsid w:val="005B78E9"/>
    <w:rsid w:val="005C176C"/>
    <w:rsid w:val="005C48CD"/>
    <w:rsid w:val="005D4890"/>
    <w:rsid w:val="005E0D8E"/>
    <w:rsid w:val="005E222E"/>
    <w:rsid w:val="005E4BA8"/>
    <w:rsid w:val="005F7738"/>
    <w:rsid w:val="0060172C"/>
    <w:rsid w:val="00620BD9"/>
    <w:rsid w:val="0062219E"/>
    <w:rsid w:val="00630B77"/>
    <w:rsid w:val="00633146"/>
    <w:rsid w:val="006343AA"/>
    <w:rsid w:val="00641518"/>
    <w:rsid w:val="00643139"/>
    <w:rsid w:val="00647A0C"/>
    <w:rsid w:val="00666354"/>
    <w:rsid w:val="00673EAB"/>
    <w:rsid w:val="00674AE3"/>
    <w:rsid w:val="00676223"/>
    <w:rsid w:val="00686BF5"/>
    <w:rsid w:val="00691E00"/>
    <w:rsid w:val="00697CBB"/>
    <w:rsid w:val="006A0722"/>
    <w:rsid w:val="006A0FFD"/>
    <w:rsid w:val="006A2FF1"/>
    <w:rsid w:val="006B4593"/>
    <w:rsid w:val="006C5722"/>
    <w:rsid w:val="006D050C"/>
    <w:rsid w:val="006D4884"/>
    <w:rsid w:val="006E7618"/>
    <w:rsid w:val="006F0764"/>
    <w:rsid w:val="00710316"/>
    <w:rsid w:val="0071675E"/>
    <w:rsid w:val="00716A74"/>
    <w:rsid w:val="00733440"/>
    <w:rsid w:val="00742BDD"/>
    <w:rsid w:val="00745536"/>
    <w:rsid w:val="00746691"/>
    <w:rsid w:val="007548E2"/>
    <w:rsid w:val="00763084"/>
    <w:rsid w:val="007767D2"/>
    <w:rsid w:val="007770D2"/>
    <w:rsid w:val="00786DF8"/>
    <w:rsid w:val="007A30B6"/>
    <w:rsid w:val="007C7B9C"/>
    <w:rsid w:val="007D270E"/>
    <w:rsid w:val="007D4C48"/>
    <w:rsid w:val="007D7817"/>
    <w:rsid w:val="007E3C76"/>
    <w:rsid w:val="007E6CBB"/>
    <w:rsid w:val="007F38AC"/>
    <w:rsid w:val="007F3CE9"/>
    <w:rsid w:val="008039FD"/>
    <w:rsid w:val="00817B4A"/>
    <w:rsid w:val="00821ACE"/>
    <w:rsid w:val="00821ECE"/>
    <w:rsid w:val="00843DBA"/>
    <w:rsid w:val="00844A9D"/>
    <w:rsid w:val="008463DC"/>
    <w:rsid w:val="00856904"/>
    <w:rsid w:val="00857ACA"/>
    <w:rsid w:val="008609BC"/>
    <w:rsid w:val="0086209A"/>
    <w:rsid w:val="008659B9"/>
    <w:rsid w:val="00866715"/>
    <w:rsid w:val="0087506D"/>
    <w:rsid w:val="00876B5E"/>
    <w:rsid w:val="008830F9"/>
    <w:rsid w:val="0089164E"/>
    <w:rsid w:val="0089524F"/>
    <w:rsid w:val="008B2BD4"/>
    <w:rsid w:val="008C3120"/>
    <w:rsid w:val="008C7CD5"/>
    <w:rsid w:val="008E0F39"/>
    <w:rsid w:val="008E2BC6"/>
    <w:rsid w:val="0090150E"/>
    <w:rsid w:val="00905FAA"/>
    <w:rsid w:val="00911122"/>
    <w:rsid w:val="00913EF4"/>
    <w:rsid w:val="00914215"/>
    <w:rsid w:val="00925707"/>
    <w:rsid w:val="0092783B"/>
    <w:rsid w:val="0094162C"/>
    <w:rsid w:val="00947F3E"/>
    <w:rsid w:val="0095226B"/>
    <w:rsid w:val="00953F8B"/>
    <w:rsid w:val="00954078"/>
    <w:rsid w:val="00955549"/>
    <w:rsid w:val="009716EE"/>
    <w:rsid w:val="00995C85"/>
    <w:rsid w:val="009C027D"/>
    <w:rsid w:val="009C34D4"/>
    <w:rsid w:val="009D1567"/>
    <w:rsid w:val="009D702D"/>
    <w:rsid w:val="009F3FD7"/>
    <w:rsid w:val="00A06614"/>
    <w:rsid w:val="00A071AE"/>
    <w:rsid w:val="00A0747E"/>
    <w:rsid w:val="00A07704"/>
    <w:rsid w:val="00A112D2"/>
    <w:rsid w:val="00A11A42"/>
    <w:rsid w:val="00A13B9C"/>
    <w:rsid w:val="00A2042B"/>
    <w:rsid w:val="00A43837"/>
    <w:rsid w:val="00A51FBB"/>
    <w:rsid w:val="00A53E24"/>
    <w:rsid w:val="00A53F38"/>
    <w:rsid w:val="00A54C1F"/>
    <w:rsid w:val="00A67338"/>
    <w:rsid w:val="00A67576"/>
    <w:rsid w:val="00A714F5"/>
    <w:rsid w:val="00A72902"/>
    <w:rsid w:val="00A74F6A"/>
    <w:rsid w:val="00A860F6"/>
    <w:rsid w:val="00A91073"/>
    <w:rsid w:val="00AA068D"/>
    <w:rsid w:val="00AA650E"/>
    <w:rsid w:val="00AB0173"/>
    <w:rsid w:val="00AB0329"/>
    <w:rsid w:val="00AB07BB"/>
    <w:rsid w:val="00AB158E"/>
    <w:rsid w:val="00AB31B2"/>
    <w:rsid w:val="00AC1B45"/>
    <w:rsid w:val="00AC1D46"/>
    <w:rsid w:val="00AC23CF"/>
    <w:rsid w:val="00AC29BA"/>
    <w:rsid w:val="00AD4B6B"/>
    <w:rsid w:val="00AE3EA8"/>
    <w:rsid w:val="00AF2176"/>
    <w:rsid w:val="00B00074"/>
    <w:rsid w:val="00B031B0"/>
    <w:rsid w:val="00B07CC0"/>
    <w:rsid w:val="00B441BF"/>
    <w:rsid w:val="00B4558E"/>
    <w:rsid w:val="00B45E13"/>
    <w:rsid w:val="00B534B8"/>
    <w:rsid w:val="00B601F6"/>
    <w:rsid w:val="00B61001"/>
    <w:rsid w:val="00B66A07"/>
    <w:rsid w:val="00B73367"/>
    <w:rsid w:val="00B8286D"/>
    <w:rsid w:val="00BA0E61"/>
    <w:rsid w:val="00BB5519"/>
    <w:rsid w:val="00BB5785"/>
    <w:rsid w:val="00BC1929"/>
    <w:rsid w:val="00BC7053"/>
    <w:rsid w:val="00BC7180"/>
    <w:rsid w:val="00BD7CFD"/>
    <w:rsid w:val="00BE2983"/>
    <w:rsid w:val="00BE38DC"/>
    <w:rsid w:val="00BF5C2B"/>
    <w:rsid w:val="00C05258"/>
    <w:rsid w:val="00C05A02"/>
    <w:rsid w:val="00C073CC"/>
    <w:rsid w:val="00C169B2"/>
    <w:rsid w:val="00C16A45"/>
    <w:rsid w:val="00C26FD6"/>
    <w:rsid w:val="00C301A3"/>
    <w:rsid w:val="00C3706D"/>
    <w:rsid w:val="00C43D77"/>
    <w:rsid w:val="00C44930"/>
    <w:rsid w:val="00C51F72"/>
    <w:rsid w:val="00C53C72"/>
    <w:rsid w:val="00C64BF5"/>
    <w:rsid w:val="00C651DF"/>
    <w:rsid w:val="00C6536E"/>
    <w:rsid w:val="00C72064"/>
    <w:rsid w:val="00C72C64"/>
    <w:rsid w:val="00C72D39"/>
    <w:rsid w:val="00C80AD6"/>
    <w:rsid w:val="00C844FD"/>
    <w:rsid w:val="00C8782D"/>
    <w:rsid w:val="00C902C6"/>
    <w:rsid w:val="00C91569"/>
    <w:rsid w:val="00C94382"/>
    <w:rsid w:val="00C973B6"/>
    <w:rsid w:val="00CA1684"/>
    <w:rsid w:val="00CC746E"/>
    <w:rsid w:val="00CF5CF8"/>
    <w:rsid w:val="00CF5EF8"/>
    <w:rsid w:val="00D177FB"/>
    <w:rsid w:val="00D242B4"/>
    <w:rsid w:val="00D4775D"/>
    <w:rsid w:val="00D52D99"/>
    <w:rsid w:val="00D561B5"/>
    <w:rsid w:val="00D57FA7"/>
    <w:rsid w:val="00D73193"/>
    <w:rsid w:val="00D73DC2"/>
    <w:rsid w:val="00D828BC"/>
    <w:rsid w:val="00D82B47"/>
    <w:rsid w:val="00D84394"/>
    <w:rsid w:val="00D85E27"/>
    <w:rsid w:val="00D92EDB"/>
    <w:rsid w:val="00D948BE"/>
    <w:rsid w:val="00DA3F57"/>
    <w:rsid w:val="00DB636F"/>
    <w:rsid w:val="00DC3FB7"/>
    <w:rsid w:val="00DD2E37"/>
    <w:rsid w:val="00DD5382"/>
    <w:rsid w:val="00DD5FBE"/>
    <w:rsid w:val="00DE5B9C"/>
    <w:rsid w:val="00E029BA"/>
    <w:rsid w:val="00E03875"/>
    <w:rsid w:val="00E03968"/>
    <w:rsid w:val="00E10631"/>
    <w:rsid w:val="00E12B07"/>
    <w:rsid w:val="00E245A4"/>
    <w:rsid w:val="00E46972"/>
    <w:rsid w:val="00E518AB"/>
    <w:rsid w:val="00E54E3D"/>
    <w:rsid w:val="00E61F68"/>
    <w:rsid w:val="00E827B6"/>
    <w:rsid w:val="00E84C2B"/>
    <w:rsid w:val="00E85B2F"/>
    <w:rsid w:val="00E8739E"/>
    <w:rsid w:val="00E87426"/>
    <w:rsid w:val="00E87A39"/>
    <w:rsid w:val="00E958F2"/>
    <w:rsid w:val="00EA2E1B"/>
    <w:rsid w:val="00EB0053"/>
    <w:rsid w:val="00EB31F5"/>
    <w:rsid w:val="00EB3786"/>
    <w:rsid w:val="00EB5624"/>
    <w:rsid w:val="00ED0C44"/>
    <w:rsid w:val="00ED284B"/>
    <w:rsid w:val="00EE0102"/>
    <w:rsid w:val="00EE076E"/>
    <w:rsid w:val="00EE769B"/>
    <w:rsid w:val="00EF5D92"/>
    <w:rsid w:val="00F031FD"/>
    <w:rsid w:val="00F07FC7"/>
    <w:rsid w:val="00F143C4"/>
    <w:rsid w:val="00F305F0"/>
    <w:rsid w:val="00F3125A"/>
    <w:rsid w:val="00F3621D"/>
    <w:rsid w:val="00F363B5"/>
    <w:rsid w:val="00F37048"/>
    <w:rsid w:val="00F51200"/>
    <w:rsid w:val="00F525A1"/>
    <w:rsid w:val="00F56291"/>
    <w:rsid w:val="00F57702"/>
    <w:rsid w:val="00F715C6"/>
    <w:rsid w:val="00F749C7"/>
    <w:rsid w:val="00F814A7"/>
    <w:rsid w:val="00F850AF"/>
    <w:rsid w:val="00F87323"/>
    <w:rsid w:val="00F9015B"/>
    <w:rsid w:val="00F945CD"/>
    <w:rsid w:val="00F96B7D"/>
    <w:rsid w:val="00FA35EA"/>
    <w:rsid w:val="00FB59DF"/>
    <w:rsid w:val="00FC47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73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C0"/>
    <w:pPr>
      <w:spacing w:after="0" w:line="240" w:lineRule="auto"/>
    </w:pPr>
    <w:rPr>
      <w:rFonts w:ascii="Bookman Old Style" w:eastAsia="Times New Roman" w:hAnsi="Bookman Old Style" w:cs="Times New Roman"/>
      <w:sz w:val="24"/>
      <w:szCs w:val="24"/>
      <w:lang w:val="en-GB"/>
    </w:rPr>
  </w:style>
  <w:style w:type="paragraph" w:styleId="Heading10">
    <w:name w:val="heading 1"/>
    <w:aliases w:val="WoSDAP Headings,TL Head 1"/>
    <w:basedOn w:val="Normal"/>
    <w:next w:val="Normal"/>
    <w:link w:val="Heading1Char"/>
    <w:uiPriority w:val="9"/>
    <w:qFormat/>
    <w:rsid w:val="00B07CC0"/>
    <w:pPr>
      <w:keepNext/>
      <w:spacing w:before="240" w:after="60"/>
      <w:outlineLvl w:val="0"/>
    </w:pPr>
    <w:rPr>
      <w:rFonts w:ascii="Arial" w:hAnsi="Arial" w:cs="Arial"/>
      <w:b/>
      <w:bCs/>
      <w:kern w:val="32"/>
      <w:sz w:val="32"/>
      <w:szCs w:val="32"/>
    </w:rPr>
  </w:style>
  <w:style w:type="paragraph" w:styleId="Heading2">
    <w:name w:val="heading 2"/>
    <w:aliases w:val="Heading 2 Char1,Heading 2 Char Char,TIT-PLIEGO PAC,Titulo secundario,título 2,título 21,título 22,Título 2 RSU"/>
    <w:basedOn w:val="Normal"/>
    <w:next w:val="Normal"/>
    <w:link w:val="Heading2Char"/>
    <w:uiPriority w:val="9"/>
    <w:unhideWhenUsed/>
    <w:qFormat/>
    <w:rsid w:val="00B07C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Resto de titulos,Título 3 RSU,L3"/>
    <w:basedOn w:val="Normal"/>
    <w:next w:val="Normal"/>
    <w:link w:val="Heading3Char"/>
    <w:uiPriority w:val="9"/>
    <w:unhideWhenUsed/>
    <w:qFormat/>
    <w:rsid w:val="00B07C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07CC0"/>
    <w:pPr>
      <w:keepNext/>
      <w:spacing w:before="240" w:after="60"/>
      <w:ind w:left="864" w:hanging="864"/>
      <w:outlineLvl w:val="3"/>
    </w:pPr>
    <w:rPr>
      <w:rFonts w:ascii="Times New Roman" w:hAnsi="Times New Roman"/>
      <w:b/>
      <w:bCs/>
      <w:sz w:val="28"/>
      <w:szCs w:val="28"/>
    </w:rPr>
  </w:style>
  <w:style w:type="paragraph" w:styleId="Heading5">
    <w:name w:val="heading 5"/>
    <w:aliases w:val="anexos"/>
    <w:basedOn w:val="Normal"/>
    <w:next w:val="Normal"/>
    <w:link w:val="Heading5Char"/>
    <w:uiPriority w:val="9"/>
    <w:qFormat/>
    <w:rsid w:val="00B07CC0"/>
    <w:pPr>
      <w:keepNext/>
      <w:tabs>
        <w:tab w:val="left" w:leader="dot" w:pos="12960"/>
      </w:tabs>
      <w:ind w:left="1434" w:hanging="1008"/>
      <w:jc w:val="both"/>
      <w:outlineLvl w:val="4"/>
    </w:pPr>
    <w:rPr>
      <w:rFonts w:ascii="Times New Roman" w:hAnsi="Times New Roman"/>
      <w:bCs/>
      <w:color w:val="333333"/>
      <w:sz w:val="20"/>
      <w:szCs w:val="20"/>
      <w:lang w:val="bg-BG"/>
    </w:rPr>
  </w:style>
  <w:style w:type="paragraph" w:styleId="Heading6">
    <w:name w:val="heading 6"/>
    <w:basedOn w:val="Normal"/>
    <w:next w:val="Normal"/>
    <w:link w:val="Heading6Char"/>
    <w:uiPriority w:val="9"/>
    <w:qFormat/>
    <w:rsid w:val="00B07CC0"/>
    <w:pPr>
      <w:keepNext/>
      <w:suppressAutoHyphens/>
      <w:ind w:left="1152" w:hanging="1152"/>
      <w:jc w:val="both"/>
      <w:outlineLvl w:val="5"/>
    </w:pPr>
    <w:rPr>
      <w:rFonts w:ascii="Times New Roman" w:hAnsi="Times New Roman"/>
      <w:color w:val="333333"/>
      <w:sz w:val="16"/>
      <w:szCs w:val="16"/>
    </w:rPr>
  </w:style>
  <w:style w:type="paragraph" w:styleId="Heading7">
    <w:name w:val="heading 7"/>
    <w:basedOn w:val="Normal"/>
    <w:next w:val="Normal"/>
    <w:link w:val="Heading7Char"/>
    <w:uiPriority w:val="9"/>
    <w:unhideWhenUsed/>
    <w:qFormat/>
    <w:rsid w:val="00B07C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B07CC0"/>
    <w:pPr>
      <w:spacing w:before="240" w:after="60"/>
      <w:ind w:left="1440" w:hanging="1440"/>
      <w:outlineLvl w:val="7"/>
    </w:pPr>
    <w:rPr>
      <w:rFonts w:ascii="Times New Roman" w:hAnsi="Times New Roman"/>
      <w:i/>
      <w:iCs/>
    </w:rPr>
  </w:style>
  <w:style w:type="paragraph" w:styleId="Heading9">
    <w:name w:val="heading 9"/>
    <w:basedOn w:val="Normal"/>
    <w:next w:val="Normal"/>
    <w:link w:val="Heading9Char"/>
    <w:uiPriority w:val="9"/>
    <w:qFormat/>
    <w:rsid w:val="00B07CC0"/>
    <w:pPr>
      <w:keepNext/>
      <w:spacing w:before="240"/>
      <w:ind w:left="1584" w:hanging="1584"/>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TL Head 1 Char"/>
    <w:basedOn w:val="DefaultParagraphFont"/>
    <w:link w:val="Heading10"/>
    <w:uiPriority w:val="9"/>
    <w:rsid w:val="00B07CC0"/>
    <w:rPr>
      <w:rFonts w:ascii="Arial" w:eastAsia="Times New Roman" w:hAnsi="Arial" w:cs="Arial"/>
      <w:b/>
      <w:bCs/>
      <w:kern w:val="32"/>
      <w:sz w:val="32"/>
      <w:szCs w:val="32"/>
      <w:lang w:val="en-GB"/>
    </w:rPr>
  </w:style>
  <w:style w:type="character" w:customStyle="1" w:styleId="Heading2Char">
    <w:name w:val="Heading 2 Char"/>
    <w:aliases w:val="Heading 2 Char1 Char,Heading 2 Char Char Char,TIT-PLIEGO PAC Char,Titulo secundario Char,título 2 Char,título 21 Char,título 22 Char,Título 2 RSU Char"/>
    <w:basedOn w:val="DefaultParagraphFont"/>
    <w:link w:val="Heading2"/>
    <w:uiPriority w:val="9"/>
    <w:rsid w:val="00B07CC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aliases w:val="Resto de titulos Char,Título 3 RSU Char,L3 Char"/>
    <w:basedOn w:val="DefaultParagraphFont"/>
    <w:link w:val="Heading3"/>
    <w:uiPriority w:val="9"/>
    <w:rsid w:val="00B07CC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B07CC0"/>
    <w:rPr>
      <w:rFonts w:ascii="Times New Roman" w:eastAsia="Times New Roman" w:hAnsi="Times New Roman" w:cs="Times New Roman"/>
      <w:b/>
      <w:bCs/>
      <w:sz w:val="28"/>
      <w:szCs w:val="28"/>
      <w:lang w:val="en-GB"/>
    </w:rPr>
  </w:style>
  <w:style w:type="character" w:customStyle="1" w:styleId="Heading5Char">
    <w:name w:val="Heading 5 Char"/>
    <w:aliases w:val="anexos Char"/>
    <w:basedOn w:val="DefaultParagraphFont"/>
    <w:link w:val="Heading5"/>
    <w:uiPriority w:val="9"/>
    <w:rsid w:val="00B07CC0"/>
    <w:rPr>
      <w:rFonts w:ascii="Times New Roman" w:eastAsia="Times New Roman" w:hAnsi="Times New Roman" w:cs="Times New Roman"/>
      <w:bCs/>
      <w:color w:val="333333"/>
      <w:sz w:val="20"/>
      <w:szCs w:val="20"/>
    </w:rPr>
  </w:style>
  <w:style w:type="character" w:customStyle="1" w:styleId="Heading6Char">
    <w:name w:val="Heading 6 Char"/>
    <w:basedOn w:val="DefaultParagraphFont"/>
    <w:link w:val="Heading6"/>
    <w:uiPriority w:val="9"/>
    <w:rsid w:val="00B07CC0"/>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uiPriority w:val="9"/>
    <w:rsid w:val="00B07CC0"/>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rsid w:val="00B07CC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B07CC0"/>
    <w:rPr>
      <w:rFonts w:ascii="Times New Roman" w:eastAsia="Times New Roman" w:hAnsi="Times New Roman" w:cs="Times New Roman"/>
      <w:b/>
      <w:color w:val="000000"/>
      <w:szCs w:val="24"/>
      <w:lang w:val="en-US"/>
    </w:rPr>
  </w:style>
  <w:style w:type="paragraph" w:customStyle="1" w:styleId="p50">
    <w:name w:val="p50"/>
    <w:basedOn w:val="Normal"/>
    <w:link w:val="p50Char"/>
    <w:rsid w:val="00B07CC0"/>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B07CC0"/>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B07CC0"/>
    <w:rPr>
      <w:rFonts w:ascii="CG Times (W1)" w:eastAsia="Times New Roman" w:hAnsi="CG Times (W1)" w:cs="Times New Roman"/>
      <w:color w:val="000000"/>
      <w:sz w:val="24"/>
      <w:szCs w:val="20"/>
      <w:lang w:val="en-GB"/>
    </w:rPr>
  </w:style>
  <w:style w:type="paragraph" w:styleId="Title">
    <w:name w:val="Title"/>
    <w:aliases w:val="Char"/>
    <w:basedOn w:val="Normal"/>
    <w:link w:val="TitleChar"/>
    <w:uiPriority w:val="10"/>
    <w:qFormat/>
    <w:rsid w:val="00B07CC0"/>
    <w:pPr>
      <w:jc w:val="center"/>
    </w:pPr>
    <w:rPr>
      <w:rFonts w:ascii="Times New Roman" w:hAnsi="Times New Roman"/>
      <w:b/>
      <w:bCs/>
      <w:lang w:val="x-none"/>
    </w:rPr>
  </w:style>
  <w:style w:type="character" w:customStyle="1" w:styleId="TitleChar">
    <w:name w:val="Title Char"/>
    <w:aliases w:val="Char Char"/>
    <w:basedOn w:val="DefaultParagraphFont"/>
    <w:link w:val="Title"/>
    <w:uiPriority w:val="10"/>
    <w:rsid w:val="00B07CC0"/>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B07CC0"/>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B07CC0"/>
    <w:rPr>
      <w:rFonts w:ascii="CG Times (W1)" w:eastAsia="Times New Roman" w:hAnsi="CG Times (W1)" w:cs="Times New Roman"/>
      <w:color w:val="0000FF"/>
      <w:sz w:val="24"/>
      <w:szCs w:val="20"/>
      <w:lang w:val="en-GB"/>
    </w:rPr>
  </w:style>
  <w:style w:type="character" w:styleId="PageNumber">
    <w:name w:val="page number"/>
    <w:basedOn w:val="DefaultParagraphFont"/>
    <w:rsid w:val="00B07CC0"/>
  </w:style>
  <w:style w:type="character" w:customStyle="1" w:styleId="p50Char">
    <w:name w:val="p50 Char"/>
    <w:link w:val="p50"/>
    <w:rsid w:val="00B07CC0"/>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iPriority w:val="99"/>
    <w:unhideWhenUsed/>
    <w:rsid w:val="00B07CC0"/>
    <w:rPr>
      <w:rFonts w:ascii="Tahoma" w:hAnsi="Tahoma" w:cs="Tahoma"/>
      <w:sz w:val="16"/>
      <w:szCs w:val="16"/>
    </w:rPr>
  </w:style>
  <w:style w:type="character" w:customStyle="1" w:styleId="BalloonTextChar">
    <w:name w:val="Balloon Text Char"/>
    <w:basedOn w:val="DefaultParagraphFont"/>
    <w:link w:val="BalloonText"/>
    <w:uiPriority w:val="99"/>
    <w:rsid w:val="00B07CC0"/>
    <w:rPr>
      <w:rFonts w:ascii="Tahoma" w:eastAsia="Times New Roman" w:hAnsi="Tahoma" w:cs="Tahoma"/>
      <w:sz w:val="16"/>
      <w:szCs w:val="16"/>
      <w:lang w:val="en-GB"/>
    </w:rPr>
  </w:style>
  <w:style w:type="paragraph" w:styleId="Header">
    <w:name w:val="header"/>
    <w:basedOn w:val="Normal"/>
    <w:link w:val="HeaderChar"/>
    <w:uiPriority w:val="99"/>
    <w:unhideWhenUsed/>
    <w:rsid w:val="00B07CC0"/>
    <w:pPr>
      <w:tabs>
        <w:tab w:val="center" w:pos="4536"/>
        <w:tab w:val="right" w:pos="9072"/>
      </w:tabs>
    </w:pPr>
  </w:style>
  <w:style w:type="character" w:customStyle="1" w:styleId="HeaderChar">
    <w:name w:val="Header Char"/>
    <w:basedOn w:val="DefaultParagraphFont"/>
    <w:link w:val="Header"/>
    <w:uiPriority w:val="99"/>
    <w:rsid w:val="00B07CC0"/>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B07CC0"/>
    <w:pPr>
      <w:ind w:left="720"/>
      <w:contextualSpacing/>
    </w:pPr>
  </w:style>
  <w:style w:type="character" w:styleId="Hyperlink">
    <w:name w:val="Hyperlink"/>
    <w:rsid w:val="00B07CC0"/>
    <w:rPr>
      <w:color w:val="666633"/>
      <w:u w:val="single"/>
    </w:rPr>
  </w:style>
  <w:style w:type="character" w:customStyle="1" w:styleId="alafa">
    <w:name w:val="al_a fa"/>
    <w:uiPriority w:val="99"/>
    <w:rsid w:val="00B07CC0"/>
    <w:rPr>
      <w:rFonts w:cs="Times New Roman"/>
    </w:rPr>
  </w:style>
  <w:style w:type="paragraph" w:styleId="BodyText">
    <w:name w:val="Body Text"/>
    <w:aliases w:val="heading_txt,bodytxy2,CV Body Text,b,body text,bt,One Page Summary,jtext,John1"/>
    <w:basedOn w:val="Normal"/>
    <w:link w:val="BodyTextChar"/>
    <w:unhideWhenUsed/>
    <w:rsid w:val="00B07CC0"/>
    <w:pPr>
      <w:spacing w:after="120"/>
    </w:pPr>
  </w:style>
  <w:style w:type="character" w:customStyle="1" w:styleId="BodyTextChar">
    <w:name w:val="Body Text Char"/>
    <w:aliases w:val="heading_txt Char,bodytxy2 Char,CV Body Text Char,b Char,body text Char,bt Char,One Page Summary Char,jtext Char,John1 Char"/>
    <w:basedOn w:val="DefaultParagraphFont"/>
    <w:link w:val="BodyText"/>
    <w:rsid w:val="00B07CC0"/>
    <w:rPr>
      <w:rFonts w:ascii="Bookman Old Style" w:eastAsia="Times New Roman" w:hAnsi="Bookman Old Style" w:cs="Times New Roman"/>
      <w:sz w:val="24"/>
      <w:szCs w:val="24"/>
      <w:lang w:val="en-GB"/>
    </w:rPr>
  </w:style>
  <w:style w:type="character" w:customStyle="1" w:styleId="hiddenref1">
    <w:name w:val="hiddenref1"/>
    <w:uiPriority w:val="99"/>
    <w:rsid w:val="00B07CC0"/>
    <w:rPr>
      <w:rFonts w:cs="Times New Roman"/>
      <w:color w:val="000000"/>
      <w:u w:val="single"/>
    </w:rPr>
  </w:style>
  <w:style w:type="character" w:styleId="CommentReference">
    <w:name w:val="annotation reference"/>
    <w:basedOn w:val="DefaultParagraphFont"/>
    <w:uiPriority w:val="99"/>
    <w:unhideWhenUsed/>
    <w:rsid w:val="00B07CC0"/>
    <w:rPr>
      <w:sz w:val="16"/>
      <w:szCs w:val="16"/>
    </w:rPr>
  </w:style>
  <w:style w:type="paragraph" w:styleId="CommentText">
    <w:name w:val="annotation text"/>
    <w:basedOn w:val="Normal"/>
    <w:link w:val="CommentTextChar"/>
    <w:uiPriority w:val="99"/>
    <w:unhideWhenUsed/>
    <w:rsid w:val="00B07CC0"/>
    <w:rPr>
      <w:sz w:val="20"/>
      <w:szCs w:val="20"/>
    </w:rPr>
  </w:style>
  <w:style w:type="character" w:customStyle="1" w:styleId="CommentTextChar">
    <w:name w:val="Comment Text Char"/>
    <w:basedOn w:val="DefaultParagraphFont"/>
    <w:link w:val="CommentText"/>
    <w:uiPriority w:val="99"/>
    <w:rsid w:val="00B07CC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iPriority w:val="99"/>
    <w:unhideWhenUsed/>
    <w:rsid w:val="00B07CC0"/>
    <w:rPr>
      <w:b/>
      <w:bCs/>
    </w:rPr>
  </w:style>
  <w:style w:type="character" w:customStyle="1" w:styleId="CommentSubjectChar">
    <w:name w:val="Comment Subject Char"/>
    <w:basedOn w:val="CommentTextChar"/>
    <w:link w:val="CommentSubject"/>
    <w:uiPriority w:val="99"/>
    <w:rsid w:val="00B07CC0"/>
    <w:rPr>
      <w:rFonts w:ascii="Bookman Old Style" w:eastAsia="Times New Roman" w:hAnsi="Bookman Old Style" w:cs="Times New Roman"/>
      <w:b/>
      <w:bCs/>
      <w:sz w:val="20"/>
      <w:szCs w:val="20"/>
      <w:lang w:val="en-GB"/>
    </w:rPr>
  </w:style>
  <w:style w:type="paragraph" w:styleId="BodyText2">
    <w:name w:val="Body Text 2"/>
    <w:aliases w:val="Char2, Char2"/>
    <w:basedOn w:val="Normal"/>
    <w:link w:val="BodyText2Char"/>
    <w:unhideWhenUsed/>
    <w:rsid w:val="00B07CC0"/>
    <w:pPr>
      <w:spacing w:after="120" w:line="480" w:lineRule="auto"/>
    </w:pPr>
  </w:style>
  <w:style w:type="character" w:customStyle="1" w:styleId="BodyText2Char">
    <w:name w:val="Body Text 2 Char"/>
    <w:aliases w:val="Char2 Char, Char2 Char"/>
    <w:basedOn w:val="DefaultParagraphFont"/>
    <w:link w:val="BodyText2"/>
    <w:rsid w:val="00B07CC0"/>
    <w:rPr>
      <w:rFonts w:ascii="Bookman Old Style" w:eastAsia="Times New Roman" w:hAnsi="Bookman Old Style" w:cs="Times New Roman"/>
      <w:sz w:val="24"/>
      <w:szCs w:val="24"/>
      <w:lang w:val="en-GB"/>
    </w:rPr>
  </w:style>
  <w:style w:type="paragraph" w:styleId="NoSpacing">
    <w:name w:val="No Spacing"/>
    <w:uiPriority w:val="1"/>
    <w:qFormat/>
    <w:rsid w:val="00B07CC0"/>
    <w:pPr>
      <w:spacing w:after="0" w:line="240" w:lineRule="auto"/>
    </w:pPr>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nhideWhenUsed/>
    <w:rsid w:val="00B07CC0"/>
    <w:pPr>
      <w:spacing w:after="120"/>
      <w:ind w:left="283"/>
    </w:pPr>
    <w:rPr>
      <w:sz w:val="16"/>
      <w:szCs w:val="16"/>
    </w:rPr>
  </w:style>
  <w:style w:type="character" w:customStyle="1" w:styleId="BodyTextIndent3Char">
    <w:name w:val="Body Text Indent 3 Char"/>
    <w:basedOn w:val="DefaultParagraphFont"/>
    <w:link w:val="BodyTextIndent3"/>
    <w:rsid w:val="00B07CC0"/>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B07CC0"/>
    <w:pPr>
      <w:spacing w:after="120" w:line="480" w:lineRule="auto"/>
      <w:ind w:left="283"/>
    </w:pPr>
  </w:style>
  <w:style w:type="character" w:customStyle="1" w:styleId="BodyTextIndent2Char">
    <w:name w:val="Body Text Indent 2 Char"/>
    <w:basedOn w:val="DefaultParagraphFont"/>
    <w:link w:val="BodyTextIndent2"/>
    <w:rsid w:val="00B07CC0"/>
    <w:rPr>
      <w:rFonts w:ascii="Bookman Old Style" w:eastAsia="Times New Roman" w:hAnsi="Bookman Old Style" w:cs="Times New Roman"/>
      <w:sz w:val="24"/>
      <w:szCs w:val="24"/>
      <w:lang w:val="en-GB"/>
    </w:rPr>
  </w:style>
  <w:style w:type="paragraph" w:styleId="BodyText3">
    <w:name w:val="Body Text 3"/>
    <w:aliases w:val="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B07CC0"/>
    <w:pPr>
      <w:spacing w:after="120"/>
    </w:pPr>
    <w:rPr>
      <w:sz w:val="16"/>
      <w:szCs w:val="16"/>
    </w:rPr>
  </w:style>
  <w:style w:type="character" w:customStyle="1" w:styleId="BodyText3Char">
    <w:name w:val="Body Text 3 Char"/>
    <w:aliases w:val="Body Text 3 Char Char Char,Body Text 3 Char1 Char Char Char,Body Text 3 Char Char Char Char Char,Body Text 3 Char1 Char Char Char Char Char,Body Text 3 Char Char Char Char Char Char Char"/>
    <w:basedOn w:val="DefaultParagraphFont"/>
    <w:link w:val="BodyText3"/>
    <w:uiPriority w:val="99"/>
    <w:rsid w:val="00B07CC0"/>
    <w:rPr>
      <w:rFonts w:ascii="Bookman Old Style" w:eastAsia="Times New Roman" w:hAnsi="Bookman Old Style" w:cs="Times New Roman"/>
      <w:sz w:val="16"/>
      <w:szCs w:val="16"/>
      <w:lang w:val="en-GB"/>
    </w:rPr>
  </w:style>
  <w:style w:type="paragraph" w:customStyle="1" w:styleId="p17">
    <w:name w:val="p17"/>
    <w:basedOn w:val="Normal"/>
    <w:rsid w:val="00B07CC0"/>
    <w:pPr>
      <w:spacing w:line="280" w:lineRule="atLeast"/>
    </w:pPr>
    <w:rPr>
      <w:rFonts w:ascii="CG Times" w:hAnsi="CG Times"/>
      <w:snapToGrid w:val="0"/>
      <w:color w:val="000000"/>
      <w:lang w:val="en-US"/>
    </w:rPr>
  </w:style>
  <w:style w:type="paragraph" w:customStyle="1" w:styleId="c51">
    <w:name w:val="c51"/>
    <w:basedOn w:val="Normal"/>
    <w:rsid w:val="00B07CC0"/>
    <w:pPr>
      <w:spacing w:line="240" w:lineRule="atLeast"/>
      <w:jc w:val="center"/>
    </w:pPr>
    <w:rPr>
      <w:rFonts w:ascii="CG Times" w:hAnsi="CG Times"/>
      <w:snapToGrid w:val="0"/>
      <w:color w:val="000000"/>
      <w:lang w:val="en-US"/>
    </w:rPr>
  </w:style>
  <w:style w:type="paragraph" w:customStyle="1" w:styleId="p24">
    <w:name w:val="p24"/>
    <w:basedOn w:val="Normal"/>
    <w:rsid w:val="00B07CC0"/>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iPriority w:val="99"/>
    <w:unhideWhenUsed/>
    <w:rsid w:val="00B07CC0"/>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B07CC0"/>
    <w:rPr>
      <w:rFonts w:cs="Times New Roman"/>
      <w:i/>
      <w:iCs/>
    </w:rPr>
  </w:style>
  <w:style w:type="table" w:styleId="TableGrid">
    <w:name w:val="Table Grid"/>
    <w:basedOn w:val="TableNormal"/>
    <w:rsid w:val="00B0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7CC0"/>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B07CC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nhideWhenUsed/>
    <w:rsid w:val="00B07CC0"/>
    <w:rPr>
      <w:color w:val="800080" w:themeColor="followedHyperlink"/>
      <w:u w:val="single"/>
    </w:rPr>
  </w:style>
  <w:style w:type="character" w:customStyle="1" w:styleId="ListParagraphChar">
    <w:name w:val="List Paragraph Char"/>
    <w:basedOn w:val="DefaultParagraphFont"/>
    <w:link w:val="ListParagraph"/>
    <w:uiPriority w:val="34"/>
    <w:qFormat/>
    <w:locked/>
    <w:rsid w:val="00B07CC0"/>
    <w:rPr>
      <w:rFonts w:ascii="Bookman Old Style" w:eastAsia="Times New Roman" w:hAnsi="Bookman Old Style" w:cs="Times New Roman"/>
      <w:sz w:val="24"/>
      <w:szCs w:val="24"/>
      <w:lang w:val="en-GB"/>
    </w:rPr>
  </w:style>
  <w:style w:type="character" w:customStyle="1" w:styleId="FooterChar1">
    <w:name w:val="Footer Char1"/>
    <w:locked/>
    <w:rsid w:val="00B07CC0"/>
    <w:rPr>
      <w:rFonts w:ascii="CG Times (W1)" w:hAnsi="CG Times (W1)"/>
      <w:color w:val="0000FF"/>
      <w:sz w:val="24"/>
      <w:lang w:val="en-GB" w:eastAsia="en-US"/>
    </w:rPr>
  </w:style>
  <w:style w:type="character" w:customStyle="1" w:styleId="FooterChar2">
    <w:name w:val="Footer Char2"/>
    <w:locked/>
    <w:rsid w:val="00B07CC0"/>
    <w:rPr>
      <w:rFonts w:ascii="CG Times (W1)" w:hAnsi="CG Times (W1)" w:cs="Times New Roman"/>
      <w:color w:val="0000FF"/>
      <w:sz w:val="20"/>
      <w:lang w:val="en-GB" w:eastAsia="x-none"/>
    </w:rPr>
  </w:style>
  <w:style w:type="character" w:customStyle="1" w:styleId="BodyTextIndentChar1">
    <w:name w:val="Body Text Indent Char1"/>
    <w:semiHidden/>
    <w:locked/>
    <w:rsid w:val="00B07CC0"/>
    <w:rPr>
      <w:rFonts w:ascii="Bookman Old Style" w:hAnsi="Bookman Old Style" w:cs="Times New Roman"/>
      <w:sz w:val="24"/>
      <w:szCs w:val="24"/>
      <w:lang w:val="en-GB" w:eastAsia="en-US"/>
    </w:rPr>
  </w:style>
  <w:style w:type="character" w:customStyle="1" w:styleId="BodyTextChar1">
    <w:name w:val="Body Text Char1"/>
    <w:aliases w:val="heading_txt Char3,bodytxy2 Char3,CV Body Text Char3,b Char3,body text Char3,bt Char3,One Page Summary Char3,jtext Char3,John1 Char1"/>
    <w:uiPriority w:val="99"/>
    <w:locked/>
    <w:rsid w:val="00B07CC0"/>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B07CC0"/>
    <w:rPr>
      <w:rFonts w:ascii="Bookman Old Style" w:hAnsi="Bookman Old Style" w:cs="Times New Roman"/>
      <w:sz w:val="24"/>
      <w:szCs w:val="24"/>
      <w:lang w:val="en-GB" w:eastAsia="en-US"/>
    </w:rPr>
  </w:style>
  <w:style w:type="character" w:customStyle="1" w:styleId="BodyTextIndent3Char1">
    <w:name w:val="Body Text Indent 3 Char1"/>
    <w:semiHidden/>
    <w:locked/>
    <w:rsid w:val="00B07CC0"/>
    <w:rPr>
      <w:rFonts w:ascii="Bookman Old Style" w:hAnsi="Bookman Old Style" w:cs="Times New Roman"/>
      <w:sz w:val="16"/>
      <w:szCs w:val="16"/>
      <w:lang w:val="en-GB" w:eastAsia="en-US"/>
    </w:rPr>
  </w:style>
  <w:style w:type="character" w:customStyle="1" w:styleId="CommentSubjectChar1">
    <w:name w:val="Comment Subject Char1"/>
    <w:semiHidden/>
    <w:locked/>
    <w:rsid w:val="00B07CC0"/>
    <w:rPr>
      <w:rFonts w:ascii="Bookman Old Style" w:hAnsi="Bookman Old Style" w:cs="Times New Roman"/>
      <w:b/>
      <w:bCs/>
      <w:color w:val="000000"/>
      <w:sz w:val="20"/>
      <w:szCs w:val="20"/>
      <w:lang w:val="en-GB" w:eastAsia="en-US"/>
    </w:rPr>
  </w:style>
  <w:style w:type="character" w:customStyle="1" w:styleId="p50char1">
    <w:name w:val="p50__char1"/>
    <w:rsid w:val="00B07CC0"/>
    <w:rPr>
      <w:rFonts w:ascii="CG Times" w:hAnsi="CG Times"/>
      <w:sz w:val="24"/>
      <w:u w:val="none"/>
    </w:rPr>
  </w:style>
  <w:style w:type="character" w:styleId="Emphasis">
    <w:name w:val="Emphasis"/>
    <w:uiPriority w:val="20"/>
    <w:qFormat/>
    <w:rsid w:val="00B07CC0"/>
    <w:rPr>
      <w:rFonts w:cs="Times New Roman"/>
      <w:i/>
    </w:rPr>
  </w:style>
  <w:style w:type="character" w:customStyle="1" w:styleId="TitleChar1">
    <w:name w:val="Title Char1"/>
    <w:locked/>
    <w:rsid w:val="00B07CC0"/>
    <w:rPr>
      <w:rFonts w:ascii="Cambria" w:hAnsi="Cambria" w:cs="Times New Roman"/>
      <w:b/>
      <w:bCs/>
      <w:kern w:val="28"/>
      <w:sz w:val="32"/>
      <w:szCs w:val="32"/>
      <w:lang w:val="en-GB" w:eastAsia="en-US"/>
    </w:rPr>
  </w:style>
  <w:style w:type="character" w:customStyle="1" w:styleId="DocumentMapChar">
    <w:name w:val="Document Map Char"/>
    <w:locked/>
    <w:rsid w:val="00B07CC0"/>
    <w:rPr>
      <w:rFonts w:ascii="Tahoma" w:hAnsi="Tahoma"/>
      <w:sz w:val="24"/>
      <w:shd w:val="clear" w:color="auto" w:fill="000080"/>
      <w:lang w:val="en-GB" w:eastAsia="en-US"/>
    </w:rPr>
  </w:style>
  <w:style w:type="paragraph" w:styleId="DocumentMap">
    <w:name w:val="Document Map"/>
    <w:basedOn w:val="Normal"/>
    <w:link w:val="DocumentMapChar1"/>
    <w:rsid w:val="00B07CC0"/>
    <w:pPr>
      <w:shd w:val="clear" w:color="auto" w:fill="000080"/>
    </w:pPr>
    <w:rPr>
      <w:rFonts w:ascii="Times New Roman" w:hAnsi="Times New Roman"/>
      <w:sz w:val="2"/>
      <w:szCs w:val="20"/>
      <w:shd w:val="clear" w:color="auto" w:fill="000080"/>
    </w:rPr>
  </w:style>
  <w:style w:type="character" w:customStyle="1" w:styleId="DocumentMapChar1">
    <w:name w:val="Document Map Char1"/>
    <w:basedOn w:val="DefaultParagraphFont"/>
    <w:link w:val="DocumentMap"/>
    <w:uiPriority w:val="99"/>
    <w:rsid w:val="00B07CC0"/>
    <w:rPr>
      <w:rFonts w:ascii="Times New Roman" w:eastAsia="Times New Roman" w:hAnsi="Times New Roman" w:cs="Times New Roman"/>
      <w:sz w:val="2"/>
      <w:szCs w:val="20"/>
      <w:shd w:val="clear" w:color="auto" w:fill="000080"/>
      <w:lang w:val="en-GB"/>
    </w:rPr>
  </w:style>
  <w:style w:type="character" w:customStyle="1" w:styleId="FontStyle50">
    <w:name w:val="Font Style50"/>
    <w:rsid w:val="00B07CC0"/>
    <w:rPr>
      <w:rFonts w:ascii="Times New Roman" w:hAnsi="Times New Roman"/>
      <w:sz w:val="16"/>
    </w:rPr>
  </w:style>
  <w:style w:type="character" w:customStyle="1" w:styleId="HeaderChar1">
    <w:name w:val="Header Char1"/>
    <w:semiHidden/>
    <w:locked/>
    <w:rsid w:val="00B07CC0"/>
    <w:rPr>
      <w:rFonts w:ascii="Bookman Old Style" w:hAnsi="Bookman Old Style" w:cs="Times New Roman"/>
      <w:sz w:val="24"/>
      <w:szCs w:val="24"/>
      <w:lang w:val="en-GB" w:eastAsia="en-US"/>
    </w:rPr>
  </w:style>
  <w:style w:type="character" w:customStyle="1" w:styleId="BodyTextIndent2Char1">
    <w:name w:val="Body Text Indent 2 Char1"/>
    <w:semiHidden/>
    <w:locked/>
    <w:rsid w:val="00B07CC0"/>
    <w:rPr>
      <w:rFonts w:ascii="Bookman Old Style" w:hAnsi="Bookman Old Style" w:cs="Times New Roman"/>
      <w:sz w:val="24"/>
      <w:szCs w:val="24"/>
      <w:lang w:val="en-GB" w:eastAsia="en-US"/>
    </w:rPr>
  </w:style>
  <w:style w:type="character" w:customStyle="1" w:styleId="EndnoteTextChar">
    <w:name w:val="Endnote Text Char"/>
    <w:uiPriority w:val="99"/>
    <w:locked/>
    <w:rsid w:val="00B07CC0"/>
    <w:rPr>
      <w:rFonts w:ascii="Courier" w:hAnsi="Courier"/>
      <w:sz w:val="24"/>
      <w:lang w:val="en-GB" w:eastAsia="en-US"/>
    </w:rPr>
  </w:style>
  <w:style w:type="paragraph" w:styleId="EndnoteText">
    <w:name w:val="endnote text"/>
    <w:basedOn w:val="Normal"/>
    <w:link w:val="EndnoteTextChar1"/>
    <w:uiPriority w:val="99"/>
    <w:rsid w:val="00B07CC0"/>
    <w:pPr>
      <w:widowControl w:val="0"/>
    </w:pPr>
    <w:rPr>
      <w:sz w:val="20"/>
      <w:szCs w:val="20"/>
    </w:rPr>
  </w:style>
  <w:style w:type="character" w:customStyle="1" w:styleId="EndnoteTextChar1">
    <w:name w:val="Endnote Text Char1"/>
    <w:basedOn w:val="DefaultParagraphFont"/>
    <w:link w:val="EndnoteText"/>
    <w:rsid w:val="00B07CC0"/>
    <w:rPr>
      <w:rFonts w:ascii="Bookman Old Style" w:eastAsia="Times New Roman" w:hAnsi="Bookman Old Style" w:cs="Times New Roman"/>
      <w:sz w:val="20"/>
      <w:szCs w:val="20"/>
      <w:lang w:val="en-GB"/>
    </w:rPr>
  </w:style>
  <w:style w:type="character" w:customStyle="1" w:styleId="BodyText3Char1">
    <w:name w:val="Body Text 3 Char1"/>
    <w:semiHidden/>
    <w:locked/>
    <w:rsid w:val="00B07CC0"/>
    <w:rPr>
      <w:rFonts w:ascii="Bookman Old Style" w:hAnsi="Bookman Old Style" w:cs="Times New Roman"/>
      <w:sz w:val="16"/>
      <w:szCs w:val="16"/>
      <w:lang w:val="en-GB" w:eastAsia="en-US"/>
    </w:rPr>
  </w:style>
  <w:style w:type="character" w:customStyle="1" w:styleId="BalloonTextChar1">
    <w:name w:val="Balloon Text Char1"/>
    <w:locked/>
    <w:rsid w:val="00B07CC0"/>
    <w:rPr>
      <w:sz w:val="24"/>
      <w:lang w:val="en-GB"/>
    </w:rPr>
  </w:style>
  <w:style w:type="paragraph" w:styleId="TOC1">
    <w:name w:val="toc 1"/>
    <w:basedOn w:val="Normal"/>
    <w:next w:val="Normal"/>
    <w:rsid w:val="00B07CC0"/>
    <w:rPr>
      <w:b/>
      <w:color w:val="000000"/>
      <w:lang w:val="bg-BG"/>
    </w:rPr>
  </w:style>
  <w:style w:type="paragraph" w:styleId="ListBullet2">
    <w:name w:val="List Bullet 2"/>
    <w:basedOn w:val="Normal"/>
    <w:rsid w:val="00B07CC0"/>
    <w:pPr>
      <w:tabs>
        <w:tab w:val="left" w:pos="360"/>
      </w:tabs>
      <w:ind w:left="851" w:hanging="170"/>
      <w:jc w:val="both"/>
    </w:pPr>
    <w:rPr>
      <w:rFonts w:ascii="HebarU" w:hAnsi="HebarU"/>
      <w:szCs w:val="20"/>
      <w:lang w:val="bg-BG"/>
    </w:rPr>
  </w:style>
  <w:style w:type="paragraph" w:customStyle="1" w:styleId="Normal12pt">
    <w:name w:val="Normal + 12 pt"/>
    <w:basedOn w:val="Normal"/>
    <w:rsid w:val="00B07CC0"/>
    <w:rPr>
      <w:rFonts w:ascii="Times New Roman" w:hAnsi="Times New Roman"/>
      <w:sz w:val="28"/>
      <w:szCs w:val="28"/>
      <w:lang w:val="bg-BG" w:eastAsia="bg-BG"/>
    </w:rPr>
  </w:style>
  <w:style w:type="paragraph" w:customStyle="1" w:styleId="Bullet">
    <w:name w:val="Bullet"/>
    <w:basedOn w:val="Normal"/>
    <w:rsid w:val="00B07CC0"/>
    <w:pPr>
      <w:numPr>
        <w:numId w:val="5"/>
      </w:numPr>
      <w:tabs>
        <w:tab w:val="left" w:pos="1703"/>
      </w:tabs>
    </w:pPr>
    <w:rPr>
      <w:rFonts w:ascii="Arial" w:hAnsi="Arial"/>
    </w:rPr>
  </w:style>
  <w:style w:type="paragraph" w:customStyle="1" w:styleId="c70">
    <w:name w:val="c70"/>
    <w:basedOn w:val="Normal"/>
    <w:rsid w:val="00B07CC0"/>
    <w:pPr>
      <w:spacing w:line="240" w:lineRule="atLeast"/>
      <w:jc w:val="center"/>
    </w:pPr>
    <w:rPr>
      <w:rFonts w:ascii="CG Times" w:hAnsi="CG Times"/>
      <w:color w:val="000000"/>
      <w:lang w:val="en-US"/>
    </w:rPr>
  </w:style>
  <w:style w:type="paragraph" w:customStyle="1" w:styleId="p32">
    <w:name w:val="p32"/>
    <w:basedOn w:val="Normal"/>
    <w:rsid w:val="00B07CC0"/>
    <w:pPr>
      <w:tabs>
        <w:tab w:val="left" w:pos="620"/>
      </w:tabs>
      <w:spacing w:line="240" w:lineRule="atLeast"/>
      <w:ind w:left="820"/>
      <w:jc w:val="both"/>
    </w:pPr>
    <w:rPr>
      <w:rFonts w:ascii="CG Times" w:hAnsi="CG Times"/>
      <w:color w:val="000000"/>
      <w:lang w:val="en-US"/>
    </w:rPr>
  </w:style>
  <w:style w:type="paragraph" w:styleId="Index1">
    <w:name w:val="index 1"/>
    <w:basedOn w:val="Normal"/>
    <w:next w:val="Normal"/>
    <w:rsid w:val="00B07CC0"/>
    <w:pPr>
      <w:tabs>
        <w:tab w:val="left" w:pos="1191"/>
      </w:tabs>
      <w:ind w:left="1191" w:hanging="624"/>
    </w:pPr>
    <w:rPr>
      <w:rFonts w:ascii="Times New Roman" w:hAnsi="Times New Roman"/>
      <w:color w:val="000000"/>
      <w:lang w:val="en-US"/>
    </w:rPr>
  </w:style>
  <w:style w:type="paragraph" w:customStyle="1" w:styleId="p5">
    <w:name w:val="p5"/>
    <w:basedOn w:val="Normal"/>
    <w:rsid w:val="00B07CC0"/>
    <w:pPr>
      <w:spacing w:line="260" w:lineRule="atLeast"/>
    </w:pPr>
    <w:rPr>
      <w:rFonts w:ascii="CG Times" w:hAnsi="CG Times"/>
      <w:color w:val="000000"/>
      <w:lang w:val="en-US"/>
    </w:rPr>
  </w:style>
  <w:style w:type="paragraph" w:customStyle="1" w:styleId="p72">
    <w:name w:val="p72"/>
    <w:basedOn w:val="Normal"/>
    <w:rsid w:val="00B07CC0"/>
    <w:pPr>
      <w:spacing w:line="280" w:lineRule="atLeast"/>
      <w:ind w:left="576" w:hanging="864"/>
    </w:pPr>
    <w:rPr>
      <w:rFonts w:ascii="CG Times" w:hAnsi="CG Times"/>
      <w:color w:val="000000"/>
      <w:lang w:val="en-US"/>
    </w:rPr>
  </w:style>
  <w:style w:type="paragraph" w:styleId="BlockText">
    <w:name w:val="Block Text"/>
    <w:basedOn w:val="Normal"/>
    <w:rsid w:val="00B07CC0"/>
    <w:pPr>
      <w:tabs>
        <w:tab w:val="left" w:pos="709"/>
      </w:tabs>
      <w:suppressAutoHyphens/>
      <w:ind w:left="709" w:right="-27"/>
      <w:jc w:val="both"/>
    </w:pPr>
    <w:rPr>
      <w:rFonts w:ascii="CG Times (W1)" w:hAnsi="CG Times (W1)"/>
      <w:color w:val="000000"/>
      <w:spacing w:val="-3"/>
      <w:szCs w:val="20"/>
    </w:rPr>
  </w:style>
  <w:style w:type="paragraph" w:customStyle="1" w:styleId="p55">
    <w:name w:val="p55"/>
    <w:basedOn w:val="Normal"/>
    <w:rsid w:val="00B07CC0"/>
    <w:pPr>
      <w:tabs>
        <w:tab w:val="left" w:pos="1600"/>
      </w:tabs>
      <w:spacing w:line="280" w:lineRule="atLeast"/>
      <w:ind w:left="864" w:hanging="720"/>
    </w:pPr>
    <w:rPr>
      <w:rFonts w:ascii="CG Times" w:hAnsi="CG Times"/>
      <w:color w:val="000000"/>
      <w:lang w:val="en-US"/>
    </w:rPr>
  </w:style>
  <w:style w:type="paragraph" w:customStyle="1" w:styleId="p38">
    <w:name w:val="p38"/>
    <w:basedOn w:val="Normal"/>
    <w:rsid w:val="00B07CC0"/>
    <w:pPr>
      <w:tabs>
        <w:tab w:val="left" w:pos="620"/>
      </w:tabs>
      <w:spacing w:line="240" w:lineRule="atLeast"/>
      <w:ind w:left="820"/>
    </w:pPr>
    <w:rPr>
      <w:rFonts w:ascii="CG Times" w:hAnsi="CG Times"/>
      <w:color w:val="000000"/>
      <w:lang w:val="en-US"/>
    </w:rPr>
  </w:style>
  <w:style w:type="paragraph" w:customStyle="1" w:styleId="Style17">
    <w:name w:val="Style17"/>
    <w:basedOn w:val="Normal"/>
    <w:rsid w:val="00B07CC0"/>
    <w:pPr>
      <w:widowControl w:val="0"/>
      <w:autoSpaceDE w:val="0"/>
      <w:autoSpaceDN w:val="0"/>
      <w:adjustRightInd w:val="0"/>
      <w:spacing w:line="211" w:lineRule="exact"/>
    </w:pPr>
    <w:rPr>
      <w:rFonts w:ascii="Times New Roman" w:hAnsi="Times New Roman"/>
      <w:lang w:val="bg-BG" w:eastAsia="bg-BG"/>
    </w:rPr>
  </w:style>
  <w:style w:type="paragraph" w:customStyle="1" w:styleId="p48">
    <w:name w:val="p48"/>
    <w:basedOn w:val="Normal"/>
    <w:rsid w:val="00B07CC0"/>
    <w:pPr>
      <w:tabs>
        <w:tab w:val="left" w:pos="760"/>
        <w:tab w:val="left" w:pos="1480"/>
      </w:tabs>
      <w:spacing w:line="280" w:lineRule="atLeast"/>
      <w:ind w:hanging="720"/>
      <w:jc w:val="both"/>
    </w:pPr>
    <w:rPr>
      <w:rFonts w:ascii="CG Times" w:hAnsi="CG Times"/>
      <w:color w:val="000000"/>
      <w:lang w:val="en-US"/>
    </w:rPr>
  </w:style>
  <w:style w:type="paragraph" w:customStyle="1" w:styleId="p31">
    <w:name w:val="p31"/>
    <w:basedOn w:val="Normal"/>
    <w:rsid w:val="00B07CC0"/>
    <w:pPr>
      <w:spacing w:line="280" w:lineRule="atLeast"/>
      <w:ind w:left="680"/>
    </w:pPr>
    <w:rPr>
      <w:rFonts w:ascii="CG Times" w:hAnsi="CG Times"/>
      <w:color w:val="000000"/>
      <w:lang w:val="en-US"/>
    </w:rPr>
  </w:style>
  <w:style w:type="paragraph" w:customStyle="1" w:styleId="p13">
    <w:name w:val="p13"/>
    <w:basedOn w:val="Normal"/>
    <w:rsid w:val="00B07CC0"/>
    <w:pPr>
      <w:tabs>
        <w:tab w:val="left" w:pos="1460"/>
      </w:tabs>
      <w:spacing w:line="280" w:lineRule="atLeast"/>
      <w:ind w:hanging="720"/>
      <w:jc w:val="both"/>
    </w:pPr>
    <w:rPr>
      <w:rFonts w:ascii="CG Times" w:hAnsi="CG Times"/>
      <w:color w:val="000000"/>
      <w:lang w:val="en-US"/>
    </w:rPr>
  </w:style>
  <w:style w:type="paragraph" w:customStyle="1" w:styleId="p59">
    <w:name w:val="p59"/>
    <w:basedOn w:val="Normal"/>
    <w:rsid w:val="00B07CC0"/>
    <w:pPr>
      <w:tabs>
        <w:tab w:val="left" w:pos="1500"/>
        <w:tab w:val="left" w:pos="2260"/>
      </w:tabs>
      <w:spacing w:line="280" w:lineRule="atLeast"/>
      <w:ind w:left="864" w:hanging="864"/>
    </w:pPr>
    <w:rPr>
      <w:rFonts w:ascii="CG Times" w:hAnsi="CG Times"/>
      <w:color w:val="000000"/>
      <w:lang w:val="en-US"/>
    </w:rPr>
  </w:style>
  <w:style w:type="paragraph" w:customStyle="1" w:styleId="p29">
    <w:name w:val="p29"/>
    <w:basedOn w:val="Normal"/>
    <w:rsid w:val="00B07CC0"/>
    <w:pPr>
      <w:tabs>
        <w:tab w:val="left" w:pos="740"/>
      </w:tabs>
      <w:spacing w:line="280" w:lineRule="atLeast"/>
      <w:ind w:hanging="720"/>
    </w:pPr>
    <w:rPr>
      <w:rFonts w:ascii="CG Times" w:hAnsi="CG Times"/>
      <w:color w:val="000000"/>
      <w:lang w:val="en-US"/>
    </w:rPr>
  </w:style>
  <w:style w:type="paragraph" w:customStyle="1" w:styleId="p2">
    <w:name w:val="p2"/>
    <w:basedOn w:val="Normal"/>
    <w:rsid w:val="00B07CC0"/>
    <w:pPr>
      <w:tabs>
        <w:tab w:val="left" w:pos="1240"/>
      </w:tabs>
      <w:spacing w:line="260" w:lineRule="atLeast"/>
      <w:ind w:left="200"/>
    </w:pPr>
    <w:rPr>
      <w:rFonts w:ascii="CG Times" w:hAnsi="CG Times"/>
      <w:color w:val="000000"/>
      <w:lang w:val="en-US"/>
    </w:rPr>
  </w:style>
  <w:style w:type="paragraph" w:customStyle="1" w:styleId="Style37">
    <w:name w:val="Style37"/>
    <w:basedOn w:val="Normal"/>
    <w:rsid w:val="00B07CC0"/>
    <w:pPr>
      <w:widowControl w:val="0"/>
      <w:autoSpaceDE w:val="0"/>
      <w:autoSpaceDN w:val="0"/>
      <w:adjustRightInd w:val="0"/>
      <w:spacing w:line="230" w:lineRule="exact"/>
      <w:ind w:hanging="374"/>
    </w:pPr>
    <w:rPr>
      <w:rFonts w:ascii="Times New Roman" w:hAnsi="Times New Roman"/>
      <w:lang w:val="bg-BG" w:eastAsia="bg-BG"/>
    </w:rPr>
  </w:style>
  <w:style w:type="paragraph" w:customStyle="1" w:styleId="p71">
    <w:name w:val="p71"/>
    <w:basedOn w:val="Normal"/>
    <w:rsid w:val="00B07CC0"/>
    <w:pPr>
      <w:tabs>
        <w:tab w:val="left" w:pos="760"/>
      </w:tabs>
      <w:spacing w:line="280" w:lineRule="atLeast"/>
      <w:ind w:hanging="720"/>
    </w:pPr>
    <w:rPr>
      <w:rFonts w:ascii="CG Times" w:hAnsi="CG Times"/>
      <w:color w:val="000000"/>
      <w:lang w:val="en-US"/>
    </w:rPr>
  </w:style>
  <w:style w:type="paragraph" w:customStyle="1" w:styleId="p60">
    <w:name w:val="p60"/>
    <w:basedOn w:val="Normal"/>
    <w:rsid w:val="00B07CC0"/>
    <w:pPr>
      <w:spacing w:line="280" w:lineRule="atLeast"/>
      <w:ind w:left="864" w:hanging="720"/>
    </w:pPr>
    <w:rPr>
      <w:rFonts w:ascii="CG Times" w:hAnsi="CG Times"/>
      <w:color w:val="000000"/>
      <w:lang w:val="en-US"/>
    </w:rPr>
  </w:style>
  <w:style w:type="paragraph" w:customStyle="1" w:styleId="p4">
    <w:name w:val="p4"/>
    <w:basedOn w:val="Normal"/>
    <w:rsid w:val="00B07CC0"/>
    <w:pPr>
      <w:tabs>
        <w:tab w:val="left" w:pos="1260"/>
        <w:tab w:val="left" w:pos="1980"/>
      </w:tabs>
      <w:spacing w:line="280" w:lineRule="atLeast"/>
      <w:ind w:left="576" w:hanging="720"/>
    </w:pPr>
    <w:rPr>
      <w:rFonts w:ascii="CG Times" w:hAnsi="CG Times"/>
      <w:color w:val="000000"/>
      <w:lang w:val="en-US"/>
    </w:rPr>
  </w:style>
  <w:style w:type="paragraph" w:customStyle="1" w:styleId="xl26">
    <w:name w:val="xl2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Style3">
    <w:name w:val="Style3"/>
    <w:basedOn w:val="Normal"/>
    <w:qFormat/>
    <w:rsid w:val="00B07CC0"/>
    <w:pPr>
      <w:widowControl w:val="0"/>
      <w:autoSpaceDE w:val="0"/>
      <w:autoSpaceDN w:val="0"/>
      <w:adjustRightInd w:val="0"/>
    </w:pPr>
    <w:rPr>
      <w:rFonts w:ascii="Franklin Gothic Medium Cond" w:hAnsi="Franklin Gothic Medium Cond"/>
      <w:lang w:val="bg-BG" w:eastAsia="bg-BG"/>
    </w:rPr>
  </w:style>
  <w:style w:type="paragraph" w:customStyle="1" w:styleId="Style8">
    <w:name w:val="Style8"/>
    <w:basedOn w:val="Normal"/>
    <w:rsid w:val="00B07CC0"/>
    <w:pPr>
      <w:widowControl w:val="0"/>
      <w:autoSpaceDE w:val="0"/>
      <w:autoSpaceDN w:val="0"/>
      <w:adjustRightInd w:val="0"/>
      <w:spacing w:line="211" w:lineRule="exact"/>
    </w:pPr>
    <w:rPr>
      <w:rFonts w:ascii="Franklin Gothic Medium Cond" w:hAnsi="Franklin Gothic Medium Cond"/>
      <w:lang w:val="bg-BG" w:eastAsia="bg-BG"/>
    </w:rPr>
  </w:style>
  <w:style w:type="paragraph" w:customStyle="1" w:styleId="Style11">
    <w:name w:val="Style11"/>
    <w:basedOn w:val="Normal"/>
    <w:rsid w:val="00B07CC0"/>
    <w:pPr>
      <w:widowControl w:val="0"/>
      <w:autoSpaceDE w:val="0"/>
      <w:autoSpaceDN w:val="0"/>
      <w:adjustRightInd w:val="0"/>
    </w:pPr>
    <w:rPr>
      <w:rFonts w:ascii="Franklin Gothic Medium Cond" w:hAnsi="Franklin Gothic Medium Cond"/>
      <w:lang w:val="bg-BG" w:eastAsia="bg-BG"/>
    </w:rPr>
  </w:style>
  <w:style w:type="paragraph" w:customStyle="1" w:styleId="Style13">
    <w:name w:val="Style13"/>
    <w:basedOn w:val="Normal"/>
    <w:rsid w:val="00B07CC0"/>
    <w:pPr>
      <w:widowControl w:val="0"/>
      <w:autoSpaceDE w:val="0"/>
      <w:autoSpaceDN w:val="0"/>
      <w:adjustRightInd w:val="0"/>
    </w:pPr>
    <w:rPr>
      <w:rFonts w:ascii="Franklin Gothic Medium Cond" w:hAnsi="Franklin Gothic Medium Cond"/>
      <w:lang w:val="bg-BG" w:eastAsia="bg-BG"/>
    </w:rPr>
  </w:style>
  <w:style w:type="character" w:customStyle="1" w:styleId="FontStyle24">
    <w:name w:val="Font Style24"/>
    <w:rsid w:val="00B07CC0"/>
    <w:rPr>
      <w:rFonts w:ascii="Franklin Gothic Medium Cond" w:hAnsi="Franklin Gothic Medium Cond"/>
      <w:b/>
      <w:sz w:val="14"/>
    </w:rPr>
  </w:style>
  <w:style w:type="character" w:customStyle="1" w:styleId="FontStyle25">
    <w:name w:val="Font Style25"/>
    <w:rsid w:val="00B07CC0"/>
    <w:rPr>
      <w:rFonts w:ascii="Franklin Gothic Medium Cond" w:hAnsi="Franklin Gothic Medium Cond"/>
      <w:sz w:val="14"/>
    </w:rPr>
  </w:style>
  <w:style w:type="character" w:customStyle="1" w:styleId="FontStyle27">
    <w:name w:val="Font Style27"/>
    <w:rsid w:val="00B07CC0"/>
    <w:rPr>
      <w:rFonts w:ascii="Book Antiqua" w:hAnsi="Book Antiqua"/>
      <w:b/>
      <w:sz w:val="16"/>
    </w:rPr>
  </w:style>
  <w:style w:type="character" w:customStyle="1" w:styleId="FontStyle28">
    <w:name w:val="Font Style28"/>
    <w:rsid w:val="00B07CC0"/>
    <w:rPr>
      <w:rFonts w:ascii="Franklin Gothic Medium Cond" w:hAnsi="Franklin Gothic Medium Cond"/>
      <w:i/>
      <w:sz w:val="14"/>
    </w:rPr>
  </w:style>
  <w:style w:type="character" w:customStyle="1" w:styleId="FontStyle30">
    <w:name w:val="Font Style30"/>
    <w:rsid w:val="00B07CC0"/>
    <w:rPr>
      <w:rFonts w:ascii="Franklin Gothic Medium Cond" w:hAnsi="Franklin Gothic Medium Cond"/>
      <w:b/>
      <w:i/>
      <w:spacing w:val="-10"/>
      <w:sz w:val="22"/>
    </w:rPr>
  </w:style>
  <w:style w:type="paragraph" w:customStyle="1" w:styleId="Style6">
    <w:name w:val="Style6"/>
    <w:basedOn w:val="Normal"/>
    <w:rsid w:val="00B07CC0"/>
    <w:pPr>
      <w:widowControl w:val="0"/>
      <w:autoSpaceDE w:val="0"/>
      <w:autoSpaceDN w:val="0"/>
      <w:adjustRightInd w:val="0"/>
    </w:pPr>
    <w:rPr>
      <w:rFonts w:ascii="Franklin Gothic Medium Cond" w:hAnsi="Franklin Gothic Medium Cond"/>
      <w:lang w:val="bg-BG" w:eastAsia="bg-BG"/>
    </w:rPr>
  </w:style>
  <w:style w:type="character" w:customStyle="1" w:styleId="FontStyle29">
    <w:name w:val="Font Style29"/>
    <w:rsid w:val="00B07CC0"/>
    <w:rPr>
      <w:rFonts w:ascii="Franklin Gothic Heavy" w:hAnsi="Franklin Gothic Heavy"/>
      <w:smallCaps/>
      <w:spacing w:val="-10"/>
      <w:sz w:val="14"/>
    </w:rPr>
  </w:style>
  <w:style w:type="character" w:customStyle="1" w:styleId="CharChar11">
    <w:name w:val="Char Char11"/>
    <w:semiHidden/>
    <w:rsid w:val="00B07CC0"/>
    <w:rPr>
      <w:color w:val="000000"/>
      <w:sz w:val="24"/>
      <w:lang w:val="en-US" w:eastAsia="en-US"/>
    </w:rPr>
  </w:style>
  <w:style w:type="character" w:customStyle="1" w:styleId="CharChar10">
    <w:name w:val="Char Char10"/>
    <w:locked/>
    <w:rsid w:val="00B07CC0"/>
    <w:rPr>
      <w:rFonts w:ascii="CG Times (W1)" w:hAnsi="CG Times (W1)"/>
      <w:color w:val="0000FF"/>
      <w:sz w:val="24"/>
      <w:lang w:val="en-GB" w:eastAsia="en-US"/>
    </w:rPr>
  </w:style>
  <w:style w:type="paragraph" w:customStyle="1" w:styleId="Style5">
    <w:name w:val="Style5"/>
    <w:basedOn w:val="Heading3"/>
    <w:rsid w:val="00B07CC0"/>
    <w:pPr>
      <w:keepLines w:val="0"/>
      <w:tabs>
        <w:tab w:val="num" w:pos="720"/>
      </w:tabs>
      <w:spacing w:before="240" w:after="60"/>
      <w:ind w:left="720" w:hanging="720"/>
    </w:pPr>
    <w:rPr>
      <w:rFonts w:ascii="Arial" w:eastAsia="Times New Roman" w:hAnsi="Arial" w:cs="Arial"/>
      <w:bCs w:val="0"/>
      <w:color w:val="auto"/>
      <w:szCs w:val="26"/>
      <w:lang w:val="x-none" w:eastAsia="bg-BG"/>
    </w:rPr>
  </w:style>
  <w:style w:type="paragraph" w:customStyle="1" w:styleId="Style">
    <w:name w:val="Style"/>
    <w:rsid w:val="00B07CC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harChar1">
    <w:name w:val="Char Char1"/>
    <w:semiHidden/>
    <w:locked/>
    <w:rsid w:val="00B07CC0"/>
    <w:rPr>
      <w:rFonts w:ascii="CG Times (W1)" w:hAnsi="CG Times (W1)" w:cs="Times New Roman"/>
      <w:color w:val="0000FF"/>
      <w:sz w:val="24"/>
      <w:lang w:val="en-GB" w:eastAsia="en-US" w:bidi="ar-SA"/>
    </w:rPr>
  </w:style>
  <w:style w:type="paragraph" w:customStyle="1" w:styleId="msolistparagraph0">
    <w:name w:val="msolistparagraph"/>
    <w:basedOn w:val="Normal"/>
    <w:rsid w:val="00B07CC0"/>
    <w:pPr>
      <w:ind w:left="720"/>
    </w:pPr>
    <w:rPr>
      <w:rFonts w:ascii="Times New Roman" w:eastAsia="Calibri" w:hAnsi="Times New Roman"/>
      <w:color w:val="000000"/>
      <w:lang w:val="bg-BG" w:eastAsia="bg-BG"/>
    </w:rPr>
  </w:style>
  <w:style w:type="paragraph" w:customStyle="1" w:styleId="StyleAfter6pt">
    <w:name w:val="Style After:  6 pt"/>
    <w:basedOn w:val="Normal"/>
    <w:rsid w:val="00B07CC0"/>
    <w:pPr>
      <w:spacing w:before="120"/>
      <w:jc w:val="both"/>
    </w:pPr>
    <w:rPr>
      <w:rFonts w:eastAsia="SimSun"/>
      <w:sz w:val="22"/>
      <w:szCs w:val="22"/>
      <w:lang w:eastAsia="zh-CN"/>
    </w:rPr>
  </w:style>
  <w:style w:type="paragraph" w:customStyle="1" w:styleId="paratext">
    <w:name w:val="para text"/>
    <w:basedOn w:val="Normal"/>
    <w:rsid w:val="00B07CC0"/>
    <w:pPr>
      <w:spacing w:before="120" w:after="120"/>
      <w:jc w:val="both"/>
    </w:pPr>
    <w:rPr>
      <w:rFonts w:ascii="Arial" w:eastAsia="Calibri" w:hAnsi="Arial"/>
      <w:sz w:val="22"/>
      <w:szCs w:val="20"/>
    </w:rPr>
  </w:style>
  <w:style w:type="paragraph" w:styleId="PlainText">
    <w:name w:val="Plain Text"/>
    <w:basedOn w:val="Normal"/>
    <w:link w:val="PlainTextChar"/>
    <w:rsid w:val="00B07CC0"/>
    <w:pPr>
      <w:autoSpaceDE w:val="0"/>
      <w:autoSpaceDN w:val="0"/>
      <w:spacing w:before="120"/>
      <w:ind w:firstLine="567"/>
      <w:jc w:val="both"/>
    </w:pPr>
    <w:rPr>
      <w:rFonts w:ascii="Arial" w:eastAsia="Calibri" w:hAnsi="Arial" w:cs="Arial"/>
      <w:sz w:val="20"/>
      <w:szCs w:val="20"/>
      <w:lang w:val="bg-BG"/>
    </w:rPr>
  </w:style>
  <w:style w:type="character" w:customStyle="1" w:styleId="PlainTextChar">
    <w:name w:val="Plain Text Char"/>
    <w:basedOn w:val="DefaultParagraphFont"/>
    <w:link w:val="PlainText"/>
    <w:rsid w:val="00B07CC0"/>
    <w:rPr>
      <w:rFonts w:ascii="Arial" w:eastAsia="Calibri" w:hAnsi="Arial" w:cs="Arial"/>
      <w:sz w:val="20"/>
      <w:szCs w:val="20"/>
    </w:rPr>
  </w:style>
  <w:style w:type="character" w:customStyle="1" w:styleId="StyleLatinArialComplexArial">
    <w:name w:val="Style (Latin) Arial (Complex) Arial"/>
    <w:rsid w:val="00B07CC0"/>
    <w:rPr>
      <w:rFonts w:ascii="Arial" w:hAnsi="Arial" w:cs="Times New Roman"/>
      <w:sz w:val="22"/>
    </w:rPr>
  </w:style>
  <w:style w:type="paragraph" w:customStyle="1" w:styleId="bullet0">
    <w:name w:val="bullet"/>
    <w:basedOn w:val="Normal"/>
    <w:rsid w:val="00B07CC0"/>
    <w:pPr>
      <w:spacing w:before="120" w:after="120"/>
    </w:pPr>
    <w:rPr>
      <w:rFonts w:ascii="Arial" w:eastAsia="Calibri" w:hAnsi="Arial"/>
      <w:sz w:val="22"/>
      <w:szCs w:val="20"/>
      <w:lang w:val="bg-BG"/>
    </w:rPr>
  </w:style>
  <w:style w:type="paragraph" w:customStyle="1" w:styleId="HEADING1">
    <w:name w:val="HEADING1"/>
    <w:basedOn w:val="Normal"/>
    <w:rsid w:val="00B07CC0"/>
    <w:pPr>
      <w:numPr>
        <w:numId w:val="4"/>
      </w:numPr>
      <w:spacing w:before="120" w:after="240"/>
    </w:pPr>
    <w:rPr>
      <w:rFonts w:ascii="Arial" w:eastAsia="Calibri" w:hAnsi="Arial"/>
      <w:b/>
      <w:sz w:val="22"/>
      <w:szCs w:val="20"/>
      <w:lang w:val="bg-BG"/>
    </w:rPr>
  </w:style>
  <w:style w:type="paragraph" w:customStyle="1" w:styleId="l3">
    <w:name w:val="l3"/>
    <w:basedOn w:val="Normal"/>
    <w:link w:val="l3Char"/>
    <w:rsid w:val="00B07CC0"/>
    <w:pPr>
      <w:keepLines/>
      <w:numPr>
        <w:numId w:val="6"/>
      </w:numPr>
      <w:tabs>
        <w:tab w:val="left" w:pos="1701"/>
      </w:tabs>
      <w:spacing w:before="38"/>
      <w:jc w:val="both"/>
    </w:pPr>
    <w:rPr>
      <w:rFonts w:eastAsia="Calibri"/>
      <w:kern w:val="24"/>
      <w:sz w:val="20"/>
      <w:szCs w:val="20"/>
      <w:lang w:val="bg-BG" w:eastAsia="bg-BG"/>
    </w:rPr>
  </w:style>
  <w:style w:type="paragraph" w:customStyle="1" w:styleId="bullet-2">
    <w:name w:val="bullet-2"/>
    <w:basedOn w:val="Normal"/>
    <w:link w:val="bullet-2CharChar"/>
    <w:rsid w:val="00B07CC0"/>
    <w:pPr>
      <w:keepLines/>
      <w:numPr>
        <w:numId w:val="7"/>
      </w:numPr>
      <w:tabs>
        <w:tab w:val="left" w:pos="1559"/>
      </w:tabs>
      <w:spacing w:before="60"/>
      <w:jc w:val="both"/>
    </w:pPr>
    <w:rPr>
      <w:rFonts w:eastAsia="Calibri"/>
      <w:kern w:val="24"/>
      <w:sz w:val="20"/>
      <w:szCs w:val="20"/>
      <w:lang w:val="bg-BG" w:eastAsia="bg-BG"/>
    </w:rPr>
  </w:style>
  <w:style w:type="character" w:customStyle="1" w:styleId="bullet-2CharChar">
    <w:name w:val="bullet-2 Char Char"/>
    <w:link w:val="bullet-2"/>
    <w:locked/>
    <w:rsid w:val="00B07CC0"/>
    <w:rPr>
      <w:rFonts w:ascii="Bookman Old Style" w:eastAsia="Calibri" w:hAnsi="Bookman Old Style" w:cs="Times New Roman"/>
      <w:kern w:val="24"/>
      <w:sz w:val="20"/>
      <w:szCs w:val="20"/>
      <w:lang w:eastAsia="bg-BG"/>
    </w:rPr>
  </w:style>
  <w:style w:type="character" w:customStyle="1" w:styleId="l3Char">
    <w:name w:val="l3 Char"/>
    <w:link w:val="l3"/>
    <w:locked/>
    <w:rsid w:val="00B07CC0"/>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uiPriority w:val="11"/>
    <w:qFormat/>
    <w:rsid w:val="00B07CC0"/>
    <w:pPr>
      <w:keepNext w:val="0"/>
      <w:keepLines w:val="0"/>
      <w:numPr>
        <w:ilvl w:val="1"/>
      </w:numPr>
      <w:tabs>
        <w:tab w:val="num" w:pos="1134"/>
      </w:tabs>
      <w:spacing w:before="240" w:after="120"/>
      <w:ind w:left="1134" w:hanging="1134"/>
    </w:pPr>
    <w:rPr>
      <w:rFonts w:ascii="Times New Roman" w:eastAsia="Calibri" w:hAnsi="Times New Roman" w:cs="Times New Roman"/>
      <w:bCs w:val="0"/>
      <w:i/>
      <w:iCs/>
      <w:color w:val="17365D"/>
      <w:spacing w:val="15"/>
      <w:sz w:val="24"/>
      <w:szCs w:val="24"/>
      <w:lang w:val="bg-BG"/>
    </w:rPr>
  </w:style>
  <w:style w:type="character" w:customStyle="1" w:styleId="SubtitleChar">
    <w:name w:val="Subtitle Char"/>
    <w:basedOn w:val="DefaultParagraphFont"/>
    <w:link w:val="Subtitle"/>
    <w:uiPriority w:val="11"/>
    <w:rsid w:val="00B07CC0"/>
    <w:rPr>
      <w:rFonts w:ascii="Times New Roman" w:eastAsia="Calibri" w:hAnsi="Times New Roman" w:cs="Times New Roman"/>
      <w:b/>
      <w:i/>
      <w:iCs/>
      <w:color w:val="17365D"/>
      <w:spacing w:val="15"/>
      <w:sz w:val="24"/>
      <w:szCs w:val="24"/>
    </w:rPr>
  </w:style>
  <w:style w:type="paragraph" w:customStyle="1" w:styleId="Style1">
    <w:name w:val="Style1"/>
    <w:basedOn w:val="Normal"/>
    <w:rsid w:val="00B07CC0"/>
    <w:pPr>
      <w:tabs>
        <w:tab w:val="num" w:pos="720"/>
      </w:tabs>
      <w:spacing w:after="240"/>
      <w:ind w:left="720" w:hanging="720"/>
      <w:jc w:val="both"/>
      <w:outlineLvl w:val="0"/>
    </w:pPr>
    <w:rPr>
      <w:rFonts w:eastAsia="Calibri"/>
      <w:bCs/>
      <w:lang w:val="bg-BG"/>
    </w:rPr>
  </w:style>
  <w:style w:type="paragraph" w:customStyle="1" w:styleId="CM1">
    <w:name w:val="CM1"/>
    <w:basedOn w:val="Default"/>
    <w:next w:val="Default"/>
    <w:rsid w:val="00B07CC0"/>
    <w:rPr>
      <w:rFonts w:ascii="EUAlbertina" w:eastAsia="Times New Roman" w:hAnsi="EUAlbertina"/>
      <w:color w:val="auto"/>
    </w:rPr>
  </w:style>
  <w:style w:type="paragraph" w:customStyle="1" w:styleId="CM3">
    <w:name w:val="CM3"/>
    <w:basedOn w:val="Default"/>
    <w:next w:val="Default"/>
    <w:rsid w:val="00B07CC0"/>
    <w:rPr>
      <w:rFonts w:ascii="EUAlbertina" w:eastAsia="Times New Roman" w:hAnsi="EUAlbertina"/>
      <w:color w:val="auto"/>
    </w:rPr>
  </w:style>
  <w:style w:type="paragraph" w:customStyle="1" w:styleId="l2">
    <w:name w:val="l2"/>
    <w:basedOn w:val="Normal"/>
    <w:rsid w:val="00B07CC0"/>
    <w:pPr>
      <w:keepNext/>
      <w:keepLines/>
      <w:numPr>
        <w:numId w:val="8"/>
      </w:numPr>
      <w:tabs>
        <w:tab w:val="left" w:pos="1418"/>
      </w:tabs>
      <w:spacing w:before="38"/>
    </w:pPr>
    <w:rPr>
      <w:rFonts w:ascii="Times New Roman" w:eastAsia="Calibri" w:hAnsi="Times New Roman"/>
      <w:kern w:val="24"/>
      <w:lang w:val="en-US"/>
    </w:rPr>
  </w:style>
  <w:style w:type="paragraph" w:styleId="NormalIndent">
    <w:name w:val="Normal Indent"/>
    <w:aliases w:val="Normal Indent Char,Normal Indent Char Char,Normal Indent Char1 Char,Normal Indent Char1"/>
    <w:basedOn w:val="Normal"/>
    <w:rsid w:val="00B07CC0"/>
    <w:pPr>
      <w:ind w:left="708"/>
    </w:pPr>
    <w:rPr>
      <w:rFonts w:ascii="Arial" w:eastAsia="Calibri" w:hAnsi="Arial"/>
      <w:b/>
      <w:sz w:val="22"/>
      <w:szCs w:val="20"/>
      <w:lang w:eastAsia="it-IT"/>
    </w:rPr>
  </w:style>
  <w:style w:type="character" w:styleId="Strong">
    <w:name w:val="Strong"/>
    <w:uiPriority w:val="22"/>
    <w:qFormat/>
    <w:rsid w:val="00B07CC0"/>
    <w:rPr>
      <w:rFonts w:cs="Times New Roman"/>
      <w:b/>
      <w:bCs/>
    </w:rPr>
  </w:style>
  <w:style w:type="character" w:customStyle="1" w:styleId="buttonpathlabel1">
    <w:name w:val="button_path_label1"/>
    <w:rsid w:val="00B07CC0"/>
    <w:rPr>
      <w:rFonts w:cs="Times New Roman"/>
      <w:color w:val="0F2A9E"/>
    </w:rPr>
  </w:style>
  <w:style w:type="character" w:customStyle="1" w:styleId="googqs-tidbit-0">
    <w:name w:val="goog_qs-tidbit-0"/>
    <w:rsid w:val="00B07CC0"/>
    <w:rPr>
      <w:rFonts w:cs="Times New Roman"/>
    </w:rPr>
  </w:style>
  <w:style w:type="character" w:customStyle="1" w:styleId="googqs-tidbit1">
    <w:name w:val="goog_qs-tidbit1"/>
    <w:rsid w:val="00B07CC0"/>
    <w:rPr>
      <w:rFonts w:cs="Times New Roman"/>
    </w:rPr>
  </w:style>
  <w:style w:type="character" w:styleId="PlaceholderText">
    <w:name w:val="Placeholder Text"/>
    <w:uiPriority w:val="99"/>
    <w:semiHidden/>
    <w:rsid w:val="00B07CC0"/>
    <w:rPr>
      <w:rFonts w:cs="Times New Roman"/>
      <w:color w:val="808080"/>
    </w:rPr>
  </w:style>
  <w:style w:type="numbering" w:customStyle="1" w:styleId="chavka">
    <w:name w:val="chavka"/>
    <w:rsid w:val="00B07CC0"/>
    <w:pPr>
      <w:numPr>
        <w:numId w:val="9"/>
      </w:numPr>
    </w:pPr>
  </w:style>
  <w:style w:type="paragraph" w:customStyle="1" w:styleId="font5">
    <w:name w:val="font5"/>
    <w:basedOn w:val="Normal"/>
    <w:rsid w:val="00B07CC0"/>
    <w:pPr>
      <w:spacing w:before="100" w:beforeAutospacing="1" w:after="100" w:afterAutospacing="1"/>
    </w:pPr>
    <w:rPr>
      <w:rFonts w:ascii="Times New Roman" w:hAnsi="Times New Roman"/>
      <w:lang w:val="en-US"/>
    </w:rPr>
  </w:style>
  <w:style w:type="paragraph" w:customStyle="1" w:styleId="xl74">
    <w:name w:val="xl74"/>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5">
    <w:name w:val="xl75"/>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6">
    <w:name w:val="xl7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77">
    <w:name w:val="xl77"/>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8">
    <w:name w:val="xl78"/>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9">
    <w:name w:val="xl79"/>
    <w:basedOn w:val="Normal"/>
    <w:rsid w:val="00B07CC0"/>
    <w:pPr>
      <w:spacing w:before="100" w:beforeAutospacing="1" w:after="100" w:afterAutospacing="1"/>
    </w:pPr>
    <w:rPr>
      <w:rFonts w:ascii="Times New Roman CYR" w:hAnsi="Times New Roman CYR" w:cs="Times New Roman CYR"/>
      <w:lang w:val="en-US"/>
    </w:rPr>
  </w:style>
  <w:style w:type="paragraph" w:customStyle="1" w:styleId="xl80">
    <w:name w:val="xl80"/>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lang w:val="en-US"/>
    </w:rPr>
  </w:style>
  <w:style w:type="paragraph" w:customStyle="1" w:styleId="xl81">
    <w:name w:val="xl81"/>
    <w:basedOn w:val="Normal"/>
    <w:rsid w:val="00B07CC0"/>
    <w:pPr>
      <w:pBdr>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2">
    <w:name w:val="xl82"/>
    <w:basedOn w:val="Normal"/>
    <w:rsid w:val="00B07CC0"/>
    <w:pPr>
      <w:pBdr>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3">
    <w:name w:val="xl83"/>
    <w:basedOn w:val="Normal"/>
    <w:rsid w:val="00B07CC0"/>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4">
    <w:name w:val="xl84"/>
    <w:basedOn w:val="Normal"/>
    <w:rsid w:val="00B07CC0"/>
    <w:pPr>
      <w:spacing w:before="100" w:beforeAutospacing="1" w:after="100" w:afterAutospacing="1"/>
    </w:pPr>
    <w:rPr>
      <w:rFonts w:ascii="Arial" w:hAnsi="Arial" w:cs="Arial"/>
      <w:lang w:val="en-US"/>
    </w:rPr>
  </w:style>
  <w:style w:type="paragraph" w:customStyle="1" w:styleId="xl85">
    <w:name w:val="xl85"/>
    <w:basedOn w:val="Normal"/>
    <w:rsid w:val="00B07CC0"/>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b/>
      <w:bCs/>
      <w:lang w:val="en-US"/>
    </w:rPr>
  </w:style>
  <w:style w:type="paragraph" w:customStyle="1" w:styleId="xl86">
    <w:name w:val="xl86"/>
    <w:basedOn w:val="Normal"/>
    <w:rsid w:val="00B07CC0"/>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7">
    <w:name w:val="xl87"/>
    <w:basedOn w:val="Normal"/>
    <w:rsid w:val="00B07CC0"/>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8">
    <w:name w:val="xl88"/>
    <w:basedOn w:val="Normal"/>
    <w:rsid w:val="00B07CC0"/>
    <w:pPr>
      <w:pBdr>
        <w:top w:val="single" w:sz="4" w:space="0" w:color="auto"/>
        <w:left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89">
    <w:name w:val="xl89"/>
    <w:basedOn w:val="Normal"/>
    <w:rsid w:val="00B07CC0"/>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0">
    <w:name w:val="xl90"/>
    <w:basedOn w:val="Normal"/>
    <w:rsid w:val="00B07CC0"/>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1">
    <w:name w:val="xl91"/>
    <w:basedOn w:val="Normal"/>
    <w:rsid w:val="00B07CC0"/>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92">
    <w:name w:val="xl92"/>
    <w:basedOn w:val="Normal"/>
    <w:rsid w:val="00B07CC0"/>
    <w:pPr>
      <w:pBdr>
        <w:top w:val="single" w:sz="4" w:space="0" w:color="auto"/>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3">
    <w:name w:val="xl93"/>
    <w:basedOn w:val="Normal"/>
    <w:rsid w:val="00B07CC0"/>
    <w:pPr>
      <w:pBdr>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94">
    <w:name w:val="xl94"/>
    <w:basedOn w:val="Normal"/>
    <w:rsid w:val="00B07CC0"/>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5">
    <w:name w:val="xl95"/>
    <w:basedOn w:val="Normal"/>
    <w:rsid w:val="00B07CC0"/>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6">
    <w:name w:val="xl96"/>
    <w:basedOn w:val="Normal"/>
    <w:rsid w:val="00B07CC0"/>
    <w:pPr>
      <w:pBdr>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7">
    <w:name w:val="xl97"/>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8">
    <w:name w:val="xl98"/>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9">
    <w:name w:val="xl99"/>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100">
    <w:name w:val="xl100"/>
    <w:basedOn w:val="Normal"/>
    <w:rsid w:val="00B07CC0"/>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101">
    <w:name w:val="xl101"/>
    <w:basedOn w:val="Normal"/>
    <w:rsid w:val="00B07CC0"/>
    <w:pPr>
      <w:pBdr>
        <w:top w:val="single" w:sz="8"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2">
    <w:name w:val="xl102"/>
    <w:basedOn w:val="Normal"/>
    <w:rsid w:val="00B07CC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03">
    <w:name w:val="xl103"/>
    <w:basedOn w:val="Normal"/>
    <w:rsid w:val="00B07CC0"/>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color w:val="FF0000"/>
      <w:lang w:val="en-US"/>
    </w:rPr>
  </w:style>
  <w:style w:type="paragraph" w:customStyle="1" w:styleId="xl104">
    <w:name w:val="xl104"/>
    <w:basedOn w:val="Normal"/>
    <w:rsid w:val="00B07CC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5">
    <w:name w:val="xl105"/>
    <w:basedOn w:val="Normal"/>
    <w:rsid w:val="00B07C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6">
    <w:name w:val="xl106"/>
    <w:basedOn w:val="Normal"/>
    <w:rsid w:val="00B07CC0"/>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7">
    <w:name w:val="xl107"/>
    <w:basedOn w:val="Normal"/>
    <w:rsid w:val="00B07CC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08">
    <w:name w:val="xl108"/>
    <w:basedOn w:val="Normal"/>
    <w:rsid w:val="00B07CC0"/>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09">
    <w:name w:val="xl109"/>
    <w:basedOn w:val="Normal"/>
    <w:rsid w:val="00B07C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0">
    <w:name w:val="xl110"/>
    <w:basedOn w:val="Normal"/>
    <w:rsid w:val="00B07CC0"/>
    <w:pPr>
      <w:pBdr>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11">
    <w:name w:val="xl111"/>
    <w:basedOn w:val="Normal"/>
    <w:rsid w:val="00B07CC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12">
    <w:name w:val="xl112"/>
    <w:basedOn w:val="Normal"/>
    <w:rsid w:val="00B07CC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13">
    <w:name w:val="xl113"/>
    <w:basedOn w:val="Normal"/>
    <w:rsid w:val="00B07C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4">
    <w:name w:val="xl114"/>
    <w:basedOn w:val="Normal"/>
    <w:rsid w:val="00B07C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5">
    <w:name w:val="xl115"/>
    <w:basedOn w:val="Normal"/>
    <w:rsid w:val="00B07CC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16">
    <w:name w:val="xl11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117">
    <w:name w:val="xl117"/>
    <w:basedOn w:val="Normal"/>
    <w:rsid w:val="00B07C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8">
    <w:name w:val="xl118"/>
    <w:basedOn w:val="Normal"/>
    <w:rsid w:val="00B07C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9">
    <w:name w:val="xl119"/>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en-US"/>
    </w:rPr>
  </w:style>
  <w:style w:type="paragraph" w:customStyle="1" w:styleId="xl120">
    <w:name w:val="xl120"/>
    <w:basedOn w:val="Normal"/>
    <w:rsid w:val="00B07CC0"/>
    <w:pPr>
      <w:pBdr>
        <w:top w:val="single" w:sz="4" w:space="0" w:color="auto"/>
        <w:left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21">
    <w:name w:val="xl121"/>
    <w:basedOn w:val="Normal"/>
    <w:rsid w:val="00B07CC0"/>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2">
    <w:name w:val="xl122"/>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3">
    <w:name w:val="xl123"/>
    <w:basedOn w:val="Normal"/>
    <w:rsid w:val="00B07C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24">
    <w:name w:val="xl124"/>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25">
    <w:name w:val="xl125"/>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lang w:val="en-US"/>
    </w:rPr>
  </w:style>
  <w:style w:type="paragraph" w:customStyle="1" w:styleId="xl126">
    <w:name w:val="xl12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27">
    <w:name w:val="xl127"/>
    <w:basedOn w:val="Normal"/>
    <w:rsid w:val="00B07CC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28">
    <w:name w:val="xl128"/>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29">
    <w:name w:val="xl129"/>
    <w:basedOn w:val="Normal"/>
    <w:rsid w:val="00B07CC0"/>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30">
    <w:name w:val="xl130"/>
    <w:basedOn w:val="Normal"/>
    <w:rsid w:val="00B07C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lang w:val="en-US"/>
    </w:rPr>
  </w:style>
  <w:style w:type="paragraph" w:customStyle="1" w:styleId="xl131">
    <w:name w:val="xl131"/>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32">
    <w:name w:val="xl132"/>
    <w:basedOn w:val="Normal"/>
    <w:rsid w:val="00B07CC0"/>
    <w:pPr>
      <w:pBdr>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33">
    <w:name w:val="xl133"/>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4">
    <w:name w:val="xl134"/>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5">
    <w:name w:val="xl135"/>
    <w:basedOn w:val="Normal"/>
    <w:rsid w:val="00B07C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val="en-US"/>
    </w:rPr>
  </w:style>
  <w:style w:type="paragraph" w:customStyle="1" w:styleId="xl136">
    <w:name w:val="xl13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37">
    <w:name w:val="xl137"/>
    <w:basedOn w:val="Normal"/>
    <w:rsid w:val="00B07CC0"/>
    <w:pPr>
      <w:pBdr>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38">
    <w:name w:val="xl138"/>
    <w:basedOn w:val="Normal"/>
    <w:rsid w:val="00B07CC0"/>
    <w:pPr>
      <w:pBdr>
        <w:top w:val="single" w:sz="4" w:space="0" w:color="auto"/>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39">
    <w:name w:val="xl139"/>
    <w:basedOn w:val="Normal"/>
    <w:rsid w:val="00B07CC0"/>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40">
    <w:name w:val="xl140"/>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41">
    <w:name w:val="xl141"/>
    <w:basedOn w:val="Normal"/>
    <w:rsid w:val="00B07CC0"/>
    <w:pPr>
      <w:pBdr>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42">
    <w:name w:val="xl142"/>
    <w:basedOn w:val="Normal"/>
    <w:rsid w:val="00B07CC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3">
    <w:name w:val="xl143"/>
    <w:basedOn w:val="Normal"/>
    <w:rsid w:val="00B07CC0"/>
    <w:pPr>
      <w:pBdr>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4">
    <w:name w:val="xl144"/>
    <w:basedOn w:val="Normal"/>
    <w:rsid w:val="00B07CC0"/>
    <w:pPr>
      <w:pBdr>
        <w:left w:val="single" w:sz="8" w:space="0" w:color="auto"/>
        <w:bottom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5">
    <w:name w:val="xl145"/>
    <w:basedOn w:val="Normal"/>
    <w:rsid w:val="00B07CC0"/>
    <w:pPr>
      <w:pBdr>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6">
    <w:name w:val="xl146"/>
    <w:basedOn w:val="Normal"/>
    <w:rsid w:val="00B07CC0"/>
    <w:pPr>
      <w:pBdr>
        <w:top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7">
    <w:name w:val="xl147"/>
    <w:basedOn w:val="Normal"/>
    <w:rsid w:val="00B07CC0"/>
    <w:pPr>
      <w:pBdr>
        <w:top w:val="single" w:sz="8" w:space="0" w:color="auto"/>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8">
    <w:name w:val="xl148"/>
    <w:basedOn w:val="Normal"/>
    <w:rsid w:val="00B07CC0"/>
    <w:pPr>
      <w:spacing w:before="100" w:beforeAutospacing="1" w:after="100" w:afterAutospacing="1"/>
      <w:jc w:val="center"/>
    </w:pPr>
    <w:rPr>
      <w:rFonts w:ascii="Arial" w:hAnsi="Arial" w:cs="Arial"/>
      <w:color w:val="FF0000"/>
      <w:lang w:val="en-US"/>
    </w:rPr>
  </w:style>
  <w:style w:type="paragraph" w:customStyle="1" w:styleId="xl149">
    <w:name w:val="xl149"/>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0">
    <w:name w:val="xl150"/>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1">
    <w:name w:val="xl151"/>
    <w:basedOn w:val="Normal"/>
    <w:rsid w:val="00B07CC0"/>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2">
    <w:name w:val="xl152"/>
    <w:basedOn w:val="Normal"/>
    <w:rsid w:val="00B07CC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53">
    <w:name w:val="xl153"/>
    <w:basedOn w:val="Normal"/>
    <w:rsid w:val="00B07CC0"/>
    <w:pPr>
      <w:spacing w:before="100" w:beforeAutospacing="1" w:after="100" w:afterAutospacing="1"/>
      <w:jc w:val="center"/>
    </w:pPr>
    <w:rPr>
      <w:rFonts w:ascii="Arial" w:hAnsi="Arial" w:cs="Arial"/>
      <w:lang w:val="en-US"/>
    </w:rPr>
  </w:style>
  <w:style w:type="paragraph" w:customStyle="1" w:styleId="xl154">
    <w:name w:val="xl154"/>
    <w:basedOn w:val="Normal"/>
    <w:rsid w:val="00B07CC0"/>
    <w:pPr>
      <w:spacing w:before="100" w:beforeAutospacing="1" w:after="100" w:afterAutospacing="1"/>
      <w:jc w:val="center"/>
    </w:pPr>
    <w:rPr>
      <w:rFonts w:ascii="Times New Roman CYR" w:hAnsi="Times New Roman CYR" w:cs="Times New Roman CYR"/>
      <w:lang w:val="en-US"/>
    </w:rPr>
  </w:style>
  <w:style w:type="paragraph" w:customStyle="1" w:styleId="xl155">
    <w:name w:val="xl155"/>
    <w:basedOn w:val="Normal"/>
    <w:rsid w:val="00B07CC0"/>
    <w:pPr>
      <w:spacing w:before="100" w:beforeAutospacing="1" w:after="100" w:afterAutospacing="1"/>
      <w:textAlignment w:val="center"/>
    </w:pPr>
    <w:rPr>
      <w:rFonts w:ascii="Times New Roman CYR" w:hAnsi="Times New Roman CYR" w:cs="Times New Roman CYR"/>
      <w:lang w:val="en-US"/>
    </w:rPr>
  </w:style>
  <w:style w:type="paragraph" w:customStyle="1" w:styleId="xl156">
    <w:name w:val="xl156"/>
    <w:basedOn w:val="Normal"/>
    <w:rsid w:val="00B07CC0"/>
    <w:pPr>
      <w:spacing w:before="100" w:beforeAutospacing="1" w:after="100" w:afterAutospacing="1"/>
      <w:jc w:val="center"/>
    </w:pPr>
    <w:rPr>
      <w:rFonts w:ascii="Times New Roman CYR" w:hAnsi="Times New Roman CYR" w:cs="Times New Roman CYR"/>
      <w:sz w:val="28"/>
      <w:szCs w:val="28"/>
      <w:lang w:val="en-US"/>
    </w:rPr>
  </w:style>
  <w:style w:type="paragraph" w:customStyle="1" w:styleId="xl157">
    <w:name w:val="xl157"/>
    <w:basedOn w:val="Normal"/>
    <w:rsid w:val="00B07CC0"/>
    <w:pPr>
      <w:spacing w:before="100" w:beforeAutospacing="1" w:after="100" w:afterAutospacing="1"/>
      <w:jc w:val="center"/>
    </w:pPr>
    <w:rPr>
      <w:rFonts w:ascii="Times New Roman CYR" w:hAnsi="Times New Roman CYR" w:cs="Times New Roman CYR"/>
      <w:b/>
      <w:bCs/>
      <w:sz w:val="36"/>
      <w:szCs w:val="36"/>
      <w:lang w:val="en-US"/>
    </w:rPr>
  </w:style>
  <w:style w:type="paragraph" w:customStyle="1" w:styleId="xl158">
    <w:name w:val="xl158"/>
    <w:basedOn w:val="Normal"/>
    <w:rsid w:val="00B07CC0"/>
    <w:pPr>
      <w:spacing w:before="100" w:beforeAutospacing="1" w:after="100" w:afterAutospacing="1"/>
    </w:pPr>
    <w:rPr>
      <w:rFonts w:ascii="Times New Roman CYR" w:hAnsi="Times New Roman CYR" w:cs="Times New Roman CYR"/>
      <w:color w:val="000000"/>
      <w:lang w:val="en-US"/>
    </w:rPr>
  </w:style>
  <w:style w:type="paragraph" w:customStyle="1" w:styleId="xl159">
    <w:name w:val="xl159"/>
    <w:basedOn w:val="Normal"/>
    <w:rsid w:val="00B07CC0"/>
    <w:pPr>
      <w:spacing w:before="100" w:beforeAutospacing="1" w:after="100" w:afterAutospacing="1"/>
    </w:pPr>
    <w:rPr>
      <w:rFonts w:ascii="Arial" w:hAnsi="Arial" w:cs="Arial"/>
      <w:lang w:val="en-US"/>
    </w:rPr>
  </w:style>
  <w:style w:type="paragraph" w:customStyle="1" w:styleId="xl160">
    <w:name w:val="xl160"/>
    <w:basedOn w:val="Normal"/>
    <w:rsid w:val="00B07CC0"/>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1">
    <w:name w:val="xl161"/>
    <w:basedOn w:val="Normal"/>
    <w:rsid w:val="00B07CC0"/>
    <w:pPr>
      <w:pBdr>
        <w:top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2">
    <w:name w:val="xl162"/>
    <w:basedOn w:val="Normal"/>
    <w:rsid w:val="00B07CC0"/>
    <w:pPr>
      <w:pBdr>
        <w:top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htleft">
    <w:name w:val="htleft"/>
    <w:basedOn w:val="Normal"/>
    <w:rsid w:val="00B07CC0"/>
    <w:pPr>
      <w:spacing w:before="100" w:beforeAutospacing="1" w:after="100" w:afterAutospacing="1"/>
    </w:pPr>
    <w:rPr>
      <w:rFonts w:ascii="Times New Roman" w:hAnsi="Times New Roman"/>
      <w:lang w:val="bg-BG" w:eastAsia="bg-BG"/>
    </w:rPr>
  </w:style>
  <w:style w:type="paragraph" w:styleId="Caption">
    <w:name w:val="caption"/>
    <w:basedOn w:val="Normal"/>
    <w:next w:val="Normal"/>
    <w:uiPriority w:val="35"/>
    <w:qFormat/>
    <w:rsid w:val="00B07CC0"/>
    <w:pPr>
      <w:widowControl w:val="0"/>
    </w:pPr>
    <w:rPr>
      <w:rFonts w:ascii="Univers" w:hAnsi="Univers"/>
      <w:snapToGrid w:val="0"/>
      <w:szCs w:val="20"/>
    </w:rPr>
  </w:style>
  <w:style w:type="character" w:customStyle="1" w:styleId="CharChar4">
    <w:name w:val="Char Char4"/>
    <w:rsid w:val="00B07CC0"/>
    <w:rPr>
      <w:rFonts w:ascii="Gill Sans" w:hAnsi="Gill Sans"/>
      <w:b/>
      <w:i/>
      <w:color w:val="000000"/>
      <w:sz w:val="24"/>
      <w:lang w:val="en-GB" w:eastAsia="en-US" w:bidi="ar-SA"/>
    </w:rPr>
  </w:style>
  <w:style w:type="paragraph" w:customStyle="1" w:styleId="Bullet2">
    <w:name w:val="Bullet 2"/>
    <w:basedOn w:val="Normal"/>
    <w:uiPriority w:val="99"/>
    <w:rsid w:val="00B07CC0"/>
    <w:pPr>
      <w:overflowPunct w:val="0"/>
      <w:autoSpaceDE w:val="0"/>
      <w:autoSpaceDN w:val="0"/>
      <w:adjustRightInd w:val="0"/>
      <w:ind w:left="2160" w:hanging="431"/>
      <w:jc w:val="both"/>
      <w:textAlignment w:val="baseline"/>
    </w:pPr>
    <w:rPr>
      <w:rFonts w:ascii="Times New Roman" w:hAnsi="Times New Roman"/>
      <w:szCs w:val="20"/>
    </w:rPr>
  </w:style>
  <w:style w:type="paragraph" w:customStyle="1" w:styleId="xl63">
    <w:name w:val="xl63"/>
    <w:basedOn w:val="Normal"/>
    <w:rsid w:val="00B07CC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Calibri" w:hAnsi="Calibri"/>
      <w:b/>
      <w:bCs/>
      <w:lang w:val="bg-BG" w:eastAsia="bg-BG"/>
    </w:rPr>
  </w:style>
  <w:style w:type="paragraph" w:customStyle="1" w:styleId="xl64">
    <w:name w:val="xl64"/>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5">
    <w:name w:val="xl65"/>
    <w:basedOn w:val="Normal"/>
    <w:rsid w:val="00B07CC0"/>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66">
    <w:name w:val="xl66"/>
    <w:basedOn w:val="Normal"/>
    <w:rsid w:val="00B07CC0"/>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B07CC0"/>
    <w:pPr>
      <w:pBdr>
        <w:bottom w:val="single" w:sz="4" w:space="0" w:color="auto"/>
      </w:pBdr>
      <w:spacing w:before="100" w:beforeAutospacing="1" w:after="100" w:afterAutospacing="1"/>
      <w:jc w:val="center"/>
    </w:pPr>
    <w:rPr>
      <w:rFonts w:ascii="Times New Roman" w:hAnsi="Times New Roman"/>
      <w:lang w:val="bg-BG" w:eastAsia="bg-BG"/>
    </w:rPr>
  </w:style>
  <w:style w:type="character" w:styleId="LineNumber">
    <w:name w:val="line number"/>
    <w:basedOn w:val="DefaultParagraphFont"/>
    <w:uiPriority w:val="99"/>
    <w:rsid w:val="00B07CC0"/>
  </w:style>
  <w:style w:type="character" w:customStyle="1" w:styleId="historyitem">
    <w:name w:val="historyitem"/>
    <w:basedOn w:val="DefaultParagraphFont"/>
    <w:rsid w:val="00B07CC0"/>
  </w:style>
  <w:style w:type="character" w:customStyle="1" w:styleId="historyreference">
    <w:name w:val="historyreference"/>
    <w:basedOn w:val="DefaultParagraphFont"/>
    <w:rsid w:val="00B07CC0"/>
  </w:style>
  <w:style w:type="character" w:customStyle="1" w:styleId="hps">
    <w:name w:val="hps"/>
    <w:basedOn w:val="DefaultParagraphFont"/>
    <w:rsid w:val="00B07CC0"/>
  </w:style>
  <w:style w:type="character" w:customStyle="1" w:styleId="l0s701">
    <w:name w:val="l0s701"/>
    <w:rsid w:val="00B07CC0"/>
    <w:rPr>
      <w:rFonts w:ascii="Courier New" w:hAnsi="Courier New" w:cs="Courier New" w:hint="default"/>
      <w:color w:val="808080"/>
      <w:sz w:val="20"/>
      <w:szCs w:val="20"/>
      <w:shd w:val="clear" w:color="auto" w:fill="FFFFFF"/>
    </w:rPr>
  </w:style>
  <w:style w:type="character" w:customStyle="1" w:styleId="l0s521">
    <w:name w:val="l0s521"/>
    <w:rsid w:val="00B07CC0"/>
    <w:rPr>
      <w:rFonts w:ascii="Courier New" w:hAnsi="Courier New" w:cs="Courier New" w:hint="default"/>
      <w:color w:val="0000FF"/>
      <w:sz w:val="20"/>
      <w:szCs w:val="20"/>
      <w:shd w:val="clear" w:color="auto" w:fill="FFFFFF"/>
    </w:rPr>
  </w:style>
  <w:style w:type="character" w:customStyle="1" w:styleId="l0s551">
    <w:name w:val="l0s551"/>
    <w:rsid w:val="00B07CC0"/>
    <w:rPr>
      <w:rFonts w:ascii="Courier New" w:hAnsi="Courier New" w:cs="Courier New" w:hint="default"/>
      <w:color w:val="800080"/>
      <w:sz w:val="20"/>
      <w:szCs w:val="20"/>
      <w:shd w:val="clear" w:color="auto" w:fill="FFFFFF"/>
    </w:rPr>
  </w:style>
  <w:style w:type="paragraph" w:styleId="FootnoteText">
    <w:name w:val="footnote text"/>
    <w:basedOn w:val="Normal"/>
    <w:link w:val="FootnoteTextChar"/>
    <w:uiPriority w:val="99"/>
    <w:semiHidden/>
    <w:unhideWhenUsed/>
    <w:rsid w:val="00F51200"/>
    <w:rPr>
      <w:sz w:val="20"/>
      <w:szCs w:val="20"/>
    </w:rPr>
  </w:style>
  <w:style w:type="character" w:customStyle="1" w:styleId="FootnoteTextChar">
    <w:name w:val="Footnote Text Char"/>
    <w:basedOn w:val="DefaultParagraphFont"/>
    <w:link w:val="FootnoteText"/>
    <w:uiPriority w:val="99"/>
    <w:semiHidden/>
    <w:rsid w:val="00F51200"/>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51200"/>
    <w:rPr>
      <w:vertAlign w:val="superscript"/>
    </w:rPr>
  </w:style>
  <w:style w:type="character" w:customStyle="1" w:styleId="parcapt2">
    <w:name w:val="par_capt2"/>
    <w:rsid w:val="00F51200"/>
    <w:rPr>
      <w:rFonts w:cs="Times New Roman"/>
      <w:b/>
      <w:bCs/>
    </w:rPr>
  </w:style>
  <w:style w:type="character" w:customStyle="1" w:styleId="alcapt2">
    <w:name w:val="al_capt2"/>
    <w:rsid w:val="00F51200"/>
    <w:rPr>
      <w:rFonts w:cs="Times New Roman"/>
      <w:i/>
      <w:iCs/>
    </w:rPr>
  </w:style>
  <w:style w:type="character" w:customStyle="1" w:styleId="ala60">
    <w:name w:val="al_a60"/>
    <w:rsid w:val="00F51200"/>
    <w:rPr>
      <w:rFonts w:cs="Times New Roman"/>
    </w:rPr>
  </w:style>
  <w:style w:type="character" w:customStyle="1" w:styleId="ala61">
    <w:name w:val="al_a61"/>
    <w:rsid w:val="00F51200"/>
    <w:rPr>
      <w:rFonts w:cs="Times New Roman"/>
    </w:rPr>
  </w:style>
  <w:style w:type="character" w:customStyle="1" w:styleId="ala101">
    <w:name w:val="al_a101"/>
    <w:rsid w:val="00F51200"/>
    <w:rPr>
      <w:rFonts w:cs="Times New Roman"/>
    </w:rPr>
  </w:style>
  <w:style w:type="character" w:customStyle="1" w:styleId="ala62">
    <w:name w:val="al_a62"/>
    <w:rsid w:val="00F51200"/>
    <w:rPr>
      <w:rFonts w:cs="Times New Roman"/>
    </w:rPr>
  </w:style>
  <w:style w:type="character" w:customStyle="1" w:styleId="ala30">
    <w:name w:val="al_a30"/>
    <w:rsid w:val="00F51200"/>
    <w:rPr>
      <w:rFonts w:cs="Times New Roman"/>
    </w:rPr>
  </w:style>
  <w:style w:type="character" w:customStyle="1" w:styleId="ala27">
    <w:name w:val="al_a27"/>
    <w:rsid w:val="00F51200"/>
    <w:rPr>
      <w:rFonts w:cs="Times New Roman"/>
    </w:rPr>
  </w:style>
  <w:style w:type="character" w:customStyle="1" w:styleId="ala33">
    <w:name w:val="al_a33"/>
    <w:rsid w:val="00F51200"/>
    <w:rPr>
      <w:rFonts w:cs="Times New Roman"/>
    </w:rPr>
  </w:style>
  <w:style w:type="character" w:customStyle="1" w:styleId="ala35">
    <w:name w:val="al_a35"/>
    <w:rsid w:val="00F51200"/>
    <w:rPr>
      <w:rFonts w:cs="Times New Roman"/>
    </w:rPr>
  </w:style>
  <w:style w:type="character" w:customStyle="1" w:styleId="ala36">
    <w:name w:val="al_a36"/>
    <w:rsid w:val="00F51200"/>
    <w:rPr>
      <w:rFonts w:cs="Times New Roman"/>
    </w:rPr>
  </w:style>
  <w:style w:type="character" w:customStyle="1" w:styleId="ala37">
    <w:name w:val="al_a37"/>
    <w:rsid w:val="00F51200"/>
    <w:rPr>
      <w:rFonts w:cs="Times New Roman"/>
    </w:rPr>
  </w:style>
  <w:style w:type="character" w:customStyle="1" w:styleId="ala49">
    <w:name w:val="al_a49"/>
    <w:rsid w:val="00F51200"/>
    <w:rPr>
      <w:rFonts w:cs="Times New Roman"/>
    </w:rPr>
  </w:style>
  <w:style w:type="paragraph" w:customStyle="1" w:styleId="Aaoeeu">
    <w:name w:val="Aaoeeu"/>
    <w:rsid w:val="00E827B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E827B6"/>
    <w:pPr>
      <w:keepNext/>
      <w:jc w:val="right"/>
    </w:pPr>
    <w:rPr>
      <w:b/>
    </w:rPr>
  </w:style>
  <w:style w:type="paragraph" w:customStyle="1" w:styleId="Eaoaeaa">
    <w:name w:val="Eaoae?aa"/>
    <w:basedOn w:val="Aaoeeu"/>
    <w:rsid w:val="00E827B6"/>
    <w:pPr>
      <w:tabs>
        <w:tab w:val="center" w:pos="4153"/>
        <w:tab w:val="right" w:pos="8306"/>
      </w:tabs>
    </w:pPr>
  </w:style>
  <w:style w:type="paragraph" w:customStyle="1" w:styleId="OiaeaeiYiio2">
    <w:name w:val="O?ia eaeiYiio 2"/>
    <w:basedOn w:val="Aaoeeu"/>
    <w:rsid w:val="00E827B6"/>
    <w:pPr>
      <w:jc w:val="right"/>
    </w:pPr>
    <w:rPr>
      <w:i/>
      <w:sz w:val="16"/>
    </w:rPr>
  </w:style>
  <w:style w:type="paragraph" w:customStyle="1" w:styleId="BodyText1">
    <w:name w:val="Body Text1"/>
    <w:rsid w:val="00E827B6"/>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E827B6"/>
    <w:pPr>
      <w:spacing w:before="100" w:beforeAutospacing="1" w:after="100" w:afterAutospacing="1"/>
    </w:pPr>
    <w:rPr>
      <w:rFonts w:ascii="Times New Roman" w:hAnsi="Times New Roman"/>
      <w:lang w:val="bg-BG" w:eastAsia="bg-BG"/>
    </w:rPr>
  </w:style>
  <w:style w:type="character" w:customStyle="1" w:styleId="2">
    <w:name w:val="Основен текст (2)_"/>
    <w:link w:val="20"/>
    <w:locked/>
    <w:rsid w:val="00E827B6"/>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E827B6"/>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rsid w:val="00E827B6"/>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E827B6"/>
    <w:rPr>
      <w:rFonts w:ascii="Times New Roman" w:eastAsia="Times New Roman" w:hAnsi="Times New Roman" w:cs="Times New Roman"/>
      <w:b/>
      <w:sz w:val="24"/>
      <w:lang w:eastAsia="bg-BG"/>
    </w:rPr>
  </w:style>
  <w:style w:type="paragraph" w:customStyle="1" w:styleId="NormalBold">
    <w:name w:val="NormalBold"/>
    <w:basedOn w:val="Normal"/>
    <w:link w:val="NormalBoldChar"/>
    <w:rsid w:val="00E827B6"/>
    <w:pPr>
      <w:widowControl w:val="0"/>
    </w:pPr>
    <w:rPr>
      <w:rFonts w:ascii="Times New Roman" w:hAnsi="Times New Roman"/>
      <w:b/>
      <w:szCs w:val="22"/>
      <w:lang w:val="bg-BG" w:eastAsia="bg-BG"/>
    </w:rPr>
  </w:style>
  <w:style w:type="paragraph" w:customStyle="1" w:styleId="Text1">
    <w:name w:val="Text 1"/>
    <w:basedOn w:val="Normal"/>
    <w:rsid w:val="00E827B6"/>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E827B6"/>
    <w:pPr>
      <w:spacing w:before="120" w:after="120"/>
    </w:pPr>
    <w:rPr>
      <w:rFonts w:ascii="Times New Roman" w:eastAsia="Calibri" w:hAnsi="Times New Roman"/>
      <w:szCs w:val="22"/>
      <w:lang w:val="bg-BG" w:eastAsia="bg-BG"/>
    </w:rPr>
  </w:style>
  <w:style w:type="paragraph" w:customStyle="1" w:styleId="Tiret0">
    <w:name w:val="Tiret 0"/>
    <w:basedOn w:val="Normal"/>
    <w:rsid w:val="00E827B6"/>
    <w:pPr>
      <w:numPr>
        <w:numId w:val="1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E827B6"/>
    <w:pPr>
      <w:numPr>
        <w:numId w:val="2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E827B6"/>
    <w:pPr>
      <w:numPr>
        <w:numId w:val="21"/>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E827B6"/>
    <w:pPr>
      <w:numPr>
        <w:ilvl w:val="1"/>
        <w:numId w:val="21"/>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E827B6"/>
    <w:pPr>
      <w:numPr>
        <w:ilvl w:val="2"/>
        <w:numId w:val="21"/>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E827B6"/>
    <w:pPr>
      <w:numPr>
        <w:ilvl w:val="3"/>
        <w:numId w:val="21"/>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E827B6"/>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0"/>
    <w:rsid w:val="00E827B6"/>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E827B6"/>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E827B6"/>
    <w:pPr>
      <w:tabs>
        <w:tab w:val="left" w:pos="709"/>
      </w:tabs>
    </w:pPr>
    <w:rPr>
      <w:rFonts w:ascii="Tahoma" w:hAnsi="Tahoma"/>
      <w:lang w:val="pl-PL" w:eastAsia="pl-PL"/>
    </w:rPr>
  </w:style>
  <w:style w:type="paragraph" w:customStyle="1" w:styleId="title8">
    <w:name w:val="title8"/>
    <w:basedOn w:val="Normal"/>
    <w:rsid w:val="00E827B6"/>
    <w:pPr>
      <w:ind w:firstLine="1155"/>
    </w:pPr>
    <w:rPr>
      <w:rFonts w:ascii="Times New Roman" w:hAnsi="Times New Roman"/>
      <w:b/>
      <w:bCs/>
      <w:lang w:val="bg-BG" w:eastAsia="bg-BG"/>
    </w:rPr>
  </w:style>
  <w:style w:type="paragraph" w:customStyle="1" w:styleId="subpardislink">
    <w:name w:val="subpardislink"/>
    <w:basedOn w:val="Normal"/>
    <w:rsid w:val="00E827B6"/>
    <w:pPr>
      <w:spacing w:before="100" w:beforeAutospacing="1" w:after="100" w:afterAutospacing="1"/>
      <w:ind w:left="-165"/>
    </w:pPr>
    <w:rPr>
      <w:rFonts w:ascii="Times New Roman" w:hAnsi="Times New Roman"/>
      <w:lang w:val="bg-BG" w:eastAsia="bg-BG"/>
    </w:rPr>
  </w:style>
  <w:style w:type="paragraph" w:customStyle="1" w:styleId="todo">
    <w:name w:val="todo"/>
    <w:basedOn w:val="Normal"/>
    <w:rsid w:val="00E827B6"/>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E827B6"/>
    <w:pPr>
      <w:spacing w:before="100" w:beforeAutospacing="1" w:after="100" w:afterAutospacing="1"/>
    </w:pPr>
    <w:rPr>
      <w:rFonts w:ascii="Times New Roman" w:hAnsi="Times New Roman"/>
      <w:lang w:val="bg-BG" w:eastAsia="bg-BG"/>
    </w:rPr>
  </w:style>
  <w:style w:type="character" w:styleId="EndnoteReference">
    <w:name w:val="endnote reference"/>
    <w:uiPriority w:val="99"/>
    <w:semiHidden/>
    <w:unhideWhenUsed/>
    <w:rsid w:val="00E827B6"/>
    <w:rPr>
      <w:vertAlign w:val="superscript"/>
    </w:rPr>
  </w:style>
  <w:style w:type="character" w:customStyle="1" w:styleId="apple-converted-space">
    <w:name w:val="apple-converted-space"/>
    <w:rsid w:val="00E827B6"/>
  </w:style>
  <w:style w:type="character" w:customStyle="1" w:styleId="alt2">
    <w:name w:val="al_t2"/>
    <w:rsid w:val="00E827B6"/>
    <w:rPr>
      <w:vanish/>
      <w:webHidden w:val="0"/>
      <w:specVanish/>
    </w:rPr>
  </w:style>
  <w:style w:type="character" w:customStyle="1" w:styleId="FontStyle44">
    <w:name w:val="Font Style44"/>
    <w:uiPriority w:val="99"/>
    <w:rsid w:val="00E827B6"/>
    <w:rPr>
      <w:rFonts w:ascii="Times New Roman" w:hAnsi="Times New Roman" w:cs="Times New Roman" w:hint="default"/>
      <w:b/>
      <w:bCs/>
      <w:sz w:val="20"/>
      <w:szCs w:val="20"/>
    </w:rPr>
  </w:style>
  <w:style w:type="character" w:customStyle="1" w:styleId="FontStyle13">
    <w:name w:val="Font Style13"/>
    <w:rsid w:val="00E827B6"/>
    <w:rPr>
      <w:rFonts w:ascii="Times New Roman" w:hAnsi="Times New Roman" w:cs="Times New Roman" w:hint="default"/>
    </w:rPr>
  </w:style>
  <w:style w:type="character" w:customStyle="1" w:styleId="subheads1">
    <w:name w:val="subheads1"/>
    <w:rsid w:val="00E827B6"/>
    <w:rPr>
      <w:rFonts w:ascii="Arial" w:hAnsi="Arial" w:cs="Arial" w:hint="default"/>
      <w:b/>
      <w:bCs/>
      <w:strike w:val="0"/>
      <w:dstrike w:val="0"/>
      <w:color w:val="000000"/>
      <w:sz w:val="20"/>
      <w:szCs w:val="20"/>
      <w:u w:val="none"/>
      <w:effect w:val="none"/>
    </w:rPr>
  </w:style>
  <w:style w:type="character" w:customStyle="1" w:styleId="content">
    <w:name w:val="content"/>
    <w:rsid w:val="00E827B6"/>
  </w:style>
  <w:style w:type="character" w:customStyle="1" w:styleId="ala54">
    <w:name w:val="al_a54"/>
    <w:rsid w:val="00E827B6"/>
    <w:rPr>
      <w:rFonts w:ascii="Times New Roman" w:hAnsi="Times New Roman" w:cs="Times New Roman" w:hint="default"/>
    </w:rPr>
  </w:style>
  <w:style w:type="character" w:customStyle="1" w:styleId="ala52">
    <w:name w:val="al_a52"/>
    <w:rsid w:val="00E827B6"/>
    <w:rPr>
      <w:rFonts w:ascii="Times New Roman" w:hAnsi="Times New Roman" w:cs="Times New Roman" w:hint="default"/>
    </w:rPr>
  </w:style>
  <w:style w:type="character" w:customStyle="1" w:styleId="ala94">
    <w:name w:val="al_a94"/>
    <w:rsid w:val="00E827B6"/>
    <w:rPr>
      <w:rFonts w:ascii="Times New Roman" w:hAnsi="Times New Roman" w:cs="Times New Roman" w:hint="default"/>
    </w:rPr>
  </w:style>
  <w:style w:type="character" w:customStyle="1" w:styleId="ldef2">
    <w:name w:val="ldef2"/>
    <w:rsid w:val="00E827B6"/>
    <w:rPr>
      <w:rFonts w:ascii="Times New Roman" w:hAnsi="Times New Roman" w:cs="Times New Roman" w:hint="default"/>
      <w:color w:val="FF0000"/>
    </w:rPr>
  </w:style>
  <w:style w:type="character" w:customStyle="1" w:styleId="ala28">
    <w:name w:val="al_a28"/>
    <w:rsid w:val="00E827B6"/>
    <w:rPr>
      <w:rFonts w:ascii="Times New Roman" w:hAnsi="Times New Roman" w:cs="Times New Roman" w:hint="default"/>
    </w:rPr>
  </w:style>
  <w:style w:type="character" w:customStyle="1" w:styleId="ala31">
    <w:name w:val="al_a31"/>
    <w:rsid w:val="00E827B6"/>
    <w:rPr>
      <w:rFonts w:ascii="Times New Roman" w:hAnsi="Times New Roman" w:cs="Times New Roman" w:hint="default"/>
    </w:rPr>
  </w:style>
  <w:style w:type="character" w:customStyle="1" w:styleId="ala32">
    <w:name w:val="al_a32"/>
    <w:rsid w:val="00E827B6"/>
    <w:rPr>
      <w:rFonts w:ascii="Times New Roman" w:hAnsi="Times New Roman" w:cs="Times New Roman" w:hint="default"/>
    </w:rPr>
  </w:style>
  <w:style w:type="character" w:customStyle="1" w:styleId="ala34">
    <w:name w:val="al_a34"/>
    <w:rsid w:val="00E827B6"/>
    <w:rPr>
      <w:rFonts w:ascii="Times New Roman" w:hAnsi="Times New Roman" w:cs="Times New Roman" w:hint="default"/>
    </w:rPr>
  </w:style>
  <w:style w:type="character" w:customStyle="1" w:styleId="ala76">
    <w:name w:val="al_a76"/>
    <w:rsid w:val="00E827B6"/>
    <w:rPr>
      <w:rFonts w:ascii="Times New Roman" w:hAnsi="Times New Roman" w:cs="Times New Roman" w:hint="default"/>
    </w:rPr>
  </w:style>
  <w:style w:type="character" w:customStyle="1" w:styleId="ala104">
    <w:name w:val="al_a104"/>
    <w:rsid w:val="00E827B6"/>
    <w:rPr>
      <w:rFonts w:ascii="Times New Roman" w:hAnsi="Times New Roman" w:cs="Times New Roman" w:hint="default"/>
    </w:rPr>
  </w:style>
  <w:style w:type="character" w:customStyle="1" w:styleId="ala44">
    <w:name w:val="al_a44"/>
    <w:rsid w:val="00E827B6"/>
    <w:rPr>
      <w:rFonts w:ascii="Times New Roman" w:hAnsi="Times New Roman" w:cs="Times New Roman" w:hint="default"/>
    </w:rPr>
  </w:style>
  <w:style w:type="character" w:customStyle="1" w:styleId="ala45">
    <w:name w:val="al_a45"/>
    <w:rsid w:val="00E827B6"/>
    <w:rPr>
      <w:rFonts w:ascii="Times New Roman" w:hAnsi="Times New Roman" w:cs="Times New Roman" w:hint="default"/>
    </w:rPr>
  </w:style>
  <w:style w:type="character" w:customStyle="1" w:styleId="ala151">
    <w:name w:val="al_a151"/>
    <w:rsid w:val="00E827B6"/>
    <w:rPr>
      <w:rFonts w:ascii="Times New Roman" w:hAnsi="Times New Roman" w:cs="Times New Roman" w:hint="default"/>
    </w:rPr>
  </w:style>
  <w:style w:type="character" w:customStyle="1" w:styleId="DeltaViewInsertion">
    <w:name w:val="DeltaView Insertion"/>
    <w:rsid w:val="00E827B6"/>
    <w:rPr>
      <w:b/>
      <w:bCs w:val="0"/>
      <w:i/>
      <w:iCs w:val="0"/>
      <w:spacing w:val="0"/>
      <w:lang w:val="bg-BG" w:eastAsia="bg-BG"/>
    </w:rPr>
  </w:style>
  <w:style w:type="character" w:customStyle="1" w:styleId="ala51">
    <w:name w:val="al_a51"/>
    <w:rsid w:val="00E827B6"/>
    <w:rPr>
      <w:rFonts w:ascii="Times New Roman" w:hAnsi="Times New Roman" w:cs="Times New Roman" w:hint="default"/>
    </w:rPr>
  </w:style>
  <w:style w:type="character" w:customStyle="1" w:styleId="ala53">
    <w:name w:val="al_a53"/>
    <w:rsid w:val="00E827B6"/>
    <w:rPr>
      <w:rFonts w:ascii="Times New Roman" w:hAnsi="Times New Roman" w:cs="Times New Roman" w:hint="default"/>
    </w:rPr>
  </w:style>
  <w:style w:type="character" w:customStyle="1" w:styleId="ala55">
    <w:name w:val="al_a55"/>
    <w:rsid w:val="00E827B6"/>
    <w:rPr>
      <w:rFonts w:ascii="Times New Roman" w:hAnsi="Times New Roman" w:cs="Times New Roman" w:hint="default"/>
    </w:rPr>
  </w:style>
  <w:style w:type="character" w:customStyle="1" w:styleId="ala50">
    <w:name w:val="al_a50"/>
    <w:rsid w:val="00E827B6"/>
    <w:rPr>
      <w:rFonts w:ascii="Times New Roman" w:hAnsi="Times New Roman" w:cs="Times New Roman" w:hint="default"/>
    </w:rPr>
  </w:style>
  <w:style w:type="character" w:customStyle="1" w:styleId="ala59">
    <w:name w:val="al_a59"/>
    <w:rsid w:val="00E827B6"/>
    <w:rPr>
      <w:rFonts w:ascii="Times New Roman" w:hAnsi="Times New Roman" w:cs="Times New Roman" w:hint="default"/>
    </w:rPr>
  </w:style>
  <w:style w:type="table" w:customStyle="1" w:styleId="TableGrid1">
    <w:name w:val="Table Grid1"/>
    <w:basedOn w:val="TableNormal"/>
    <w:next w:val="TableGrid"/>
    <w:uiPriority w:val="39"/>
    <w:rsid w:val="00E827B6"/>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rsid w:val="00E827B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24B2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24B2B"/>
  </w:style>
  <w:style w:type="numbering" w:customStyle="1" w:styleId="NoList11">
    <w:name w:val="No List11"/>
    <w:next w:val="NoList"/>
    <w:uiPriority w:val="99"/>
    <w:semiHidden/>
    <w:unhideWhenUsed/>
    <w:rsid w:val="00024B2B"/>
  </w:style>
  <w:style w:type="table" w:customStyle="1" w:styleId="TableGrid12">
    <w:name w:val="Table Grid12"/>
    <w:basedOn w:val="TableNormal"/>
    <w:next w:val="TableGrid"/>
    <w:rsid w:val="00024B2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024B2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NoList2">
    <w:name w:val="No List2"/>
    <w:next w:val="NoList"/>
    <w:uiPriority w:val="99"/>
    <w:semiHidden/>
    <w:rsid w:val="00024B2B"/>
  </w:style>
  <w:style w:type="table" w:customStyle="1" w:styleId="TableGrid21">
    <w:name w:val="Table Grid21"/>
    <w:basedOn w:val="TableNormal"/>
    <w:next w:val="TableGrid"/>
    <w:uiPriority w:val="39"/>
    <w:rsid w:val="00024B2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lelinkTable1">
    <w:name w:val="Telelink Table 1"/>
    <w:basedOn w:val="TableNormal"/>
    <w:uiPriority w:val="99"/>
    <w:rsid w:val="00024B2B"/>
    <w:pPr>
      <w:spacing w:after="0" w:line="240" w:lineRule="auto"/>
      <w:jc w:val="both"/>
    </w:pPr>
    <w:rPr>
      <w:rFonts w:ascii="Calibri" w:eastAsia="Times New Roman" w:hAnsi="Calibri" w:cs="Times New Roman"/>
      <w:sz w:val="20"/>
      <w:lang w:val="en-US"/>
    </w:rPr>
    <w:tblPr>
      <w:tblBorders>
        <w:top w:val="single" w:sz="12" w:space="0" w:color="7F7F7F"/>
        <w:left w:val="single" w:sz="12" w:space="0" w:color="7F7F7F"/>
        <w:bottom w:val="single" w:sz="12" w:space="0" w:color="7F7F7F"/>
        <w:right w:val="single" w:sz="12" w:space="0" w:color="7F7F7F"/>
        <w:insideH w:val="single" w:sz="8" w:space="0" w:color="7F7F7F"/>
        <w:insideV w:val="single" w:sz="8" w:space="0" w:color="7F7F7F"/>
      </w:tblBorders>
    </w:tblPr>
    <w:tblStylePr w:type="firstRow">
      <w:pPr>
        <w:wordWrap/>
        <w:jc w:val="center"/>
      </w:pPr>
      <w:rPr>
        <w:rFonts w:ascii="Cambria" w:hAnsi="Cambria"/>
        <w:b/>
        <w:i w:val="0"/>
        <w:color w:val="1F4E79"/>
        <w:sz w:val="22"/>
        <w:u w:val="none"/>
      </w:rPr>
      <w:tblPr>
        <w:jc w:val="center"/>
      </w:tblPr>
      <w:trPr>
        <w:jc w:val="center"/>
      </w:trPr>
      <w:tcPr>
        <w:shd w:val="clear" w:color="auto" w:fill="D5DCE4"/>
        <w:vAlign w:val="center"/>
      </w:tcPr>
    </w:tblStylePr>
  </w:style>
  <w:style w:type="paragraph" w:customStyle="1" w:styleId="TableHeader">
    <w:name w:val="Table Header"/>
    <w:basedOn w:val="Normal"/>
    <w:link w:val="TableHeaderChar"/>
    <w:autoRedefine/>
    <w:rsid w:val="00024B2B"/>
    <w:pPr>
      <w:jc w:val="center"/>
    </w:pPr>
    <w:rPr>
      <w:rFonts w:ascii="Cambria" w:hAnsi="Cambria"/>
      <w:b/>
      <w:color w:val="1F4E79"/>
      <w:sz w:val="22"/>
      <w:szCs w:val="22"/>
      <w:lang w:val="en-US"/>
    </w:rPr>
  </w:style>
  <w:style w:type="character" w:customStyle="1" w:styleId="TableHeaderChar">
    <w:name w:val="Table Header Char"/>
    <w:link w:val="TableHeader"/>
    <w:rsid w:val="00024B2B"/>
    <w:rPr>
      <w:rFonts w:ascii="Cambria" w:eastAsia="Times New Roman" w:hAnsi="Cambria" w:cs="Times New Roman"/>
      <w:b/>
      <w:color w:val="1F4E79"/>
      <w:lang w:val="en-US"/>
    </w:rPr>
  </w:style>
  <w:style w:type="numbering" w:customStyle="1" w:styleId="TLList">
    <w:name w:val="TL List"/>
    <w:uiPriority w:val="99"/>
    <w:rsid w:val="00024B2B"/>
    <w:pPr>
      <w:numPr>
        <w:numId w:val="37"/>
      </w:numPr>
    </w:pPr>
  </w:style>
  <w:style w:type="paragraph" w:styleId="Quote">
    <w:name w:val="Quote"/>
    <w:basedOn w:val="Normal"/>
    <w:next w:val="Normal"/>
    <w:link w:val="QuoteChar"/>
    <w:uiPriority w:val="29"/>
    <w:qFormat/>
    <w:rsid w:val="00024B2B"/>
    <w:pPr>
      <w:spacing w:before="200" w:after="160" w:line="264" w:lineRule="auto"/>
      <w:ind w:left="864" w:right="864"/>
      <w:jc w:val="center"/>
    </w:pPr>
    <w:rPr>
      <w:rFonts w:ascii="Calibri Light" w:hAnsi="Calibri Light"/>
      <w:i/>
      <w:iCs/>
      <w:lang w:val="en-US"/>
    </w:rPr>
  </w:style>
  <w:style w:type="character" w:customStyle="1" w:styleId="QuoteChar">
    <w:name w:val="Quote Char"/>
    <w:basedOn w:val="DefaultParagraphFont"/>
    <w:link w:val="Quote"/>
    <w:uiPriority w:val="29"/>
    <w:rsid w:val="00024B2B"/>
    <w:rPr>
      <w:rFonts w:ascii="Calibri Light" w:eastAsia="Times New Roman" w:hAnsi="Calibri Light" w:cs="Times New Roman"/>
      <w:i/>
      <w:iCs/>
      <w:sz w:val="24"/>
      <w:szCs w:val="24"/>
      <w:lang w:val="en-US"/>
    </w:rPr>
  </w:style>
  <w:style w:type="paragraph" w:styleId="IntenseQuote">
    <w:name w:val="Intense Quote"/>
    <w:basedOn w:val="Normal"/>
    <w:next w:val="Normal"/>
    <w:link w:val="IntenseQuoteChar"/>
    <w:uiPriority w:val="30"/>
    <w:qFormat/>
    <w:rsid w:val="00024B2B"/>
    <w:pPr>
      <w:spacing w:before="100" w:beforeAutospacing="1" w:after="240" w:line="252" w:lineRule="auto"/>
      <w:ind w:left="936" w:right="936"/>
      <w:jc w:val="center"/>
    </w:pPr>
    <w:rPr>
      <w:rFonts w:ascii="Calibri Light" w:hAnsi="Calibri Light"/>
      <w:sz w:val="26"/>
      <w:szCs w:val="26"/>
      <w:lang w:val="en-US"/>
    </w:rPr>
  </w:style>
  <w:style w:type="character" w:customStyle="1" w:styleId="IntenseQuoteChar">
    <w:name w:val="Intense Quote Char"/>
    <w:basedOn w:val="DefaultParagraphFont"/>
    <w:link w:val="IntenseQuote"/>
    <w:uiPriority w:val="30"/>
    <w:rsid w:val="00024B2B"/>
    <w:rPr>
      <w:rFonts w:ascii="Calibri Light" w:eastAsia="Times New Roman" w:hAnsi="Calibri Light" w:cs="Times New Roman"/>
      <w:sz w:val="26"/>
      <w:szCs w:val="26"/>
      <w:lang w:val="en-US"/>
    </w:rPr>
  </w:style>
  <w:style w:type="character" w:styleId="SubtleEmphasis">
    <w:name w:val="Subtle Emphasis"/>
    <w:uiPriority w:val="19"/>
    <w:qFormat/>
    <w:rsid w:val="00024B2B"/>
    <w:rPr>
      <w:i/>
      <w:iCs/>
      <w:color w:val="auto"/>
    </w:rPr>
  </w:style>
  <w:style w:type="character" w:styleId="IntenseEmphasis">
    <w:name w:val="Intense Emphasis"/>
    <w:uiPriority w:val="21"/>
    <w:qFormat/>
    <w:rsid w:val="00024B2B"/>
    <w:rPr>
      <w:b/>
      <w:bCs/>
      <w:i/>
      <w:iCs/>
      <w:color w:val="auto"/>
    </w:rPr>
  </w:style>
  <w:style w:type="character" w:styleId="SubtleReference">
    <w:name w:val="Subtle Reference"/>
    <w:uiPriority w:val="31"/>
    <w:qFormat/>
    <w:rsid w:val="00024B2B"/>
    <w:rPr>
      <w:smallCaps/>
      <w:color w:val="auto"/>
      <w:u w:val="single" w:color="7F7F7F"/>
    </w:rPr>
  </w:style>
  <w:style w:type="character" w:styleId="IntenseReference">
    <w:name w:val="Intense Reference"/>
    <w:uiPriority w:val="32"/>
    <w:qFormat/>
    <w:rsid w:val="00024B2B"/>
    <w:rPr>
      <w:b/>
      <w:bCs/>
      <w:smallCaps/>
      <w:color w:val="auto"/>
      <w:u w:val="single"/>
    </w:rPr>
  </w:style>
  <w:style w:type="character" w:styleId="BookTitle">
    <w:name w:val="Book Title"/>
    <w:uiPriority w:val="33"/>
    <w:qFormat/>
    <w:rsid w:val="00024B2B"/>
    <w:rPr>
      <w:b/>
      <w:bCs/>
      <w:smallCaps/>
      <w:color w:val="auto"/>
    </w:rPr>
  </w:style>
  <w:style w:type="paragraph" w:styleId="TOCHeading">
    <w:name w:val="TOC Heading"/>
    <w:basedOn w:val="Heading10"/>
    <w:next w:val="Normal"/>
    <w:uiPriority w:val="39"/>
    <w:semiHidden/>
    <w:unhideWhenUsed/>
    <w:qFormat/>
    <w:rsid w:val="00024B2B"/>
    <w:pPr>
      <w:keepLines/>
      <w:spacing w:before="320" w:after="40" w:line="252" w:lineRule="auto"/>
      <w:jc w:val="both"/>
      <w:outlineLvl w:val="9"/>
    </w:pPr>
    <w:rPr>
      <w:rFonts w:ascii="Calibri Light" w:hAnsi="Calibri Light" w:cs="Times New Roman"/>
      <w:caps/>
      <w:spacing w:val="4"/>
      <w:kern w:val="0"/>
      <w:sz w:val="28"/>
      <w:szCs w:val="28"/>
      <w:lang w:val="en-US"/>
    </w:rPr>
  </w:style>
  <w:style w:type="character" w:customStyle="1" w:styleId="Style2Char">
    <w:name w:val="Style2 Char"/>
    <w:link w:val="Style2"/>
    <w:locked/>
    <w:rsid w:val="00024B2B"/>
  </w:style>
  <w:style w:type="paragraph" w:customStyle="1" w:styleId="Style2">
    <w:name w:val="Style2"/>
    <w:basedOn w:val="ListParagraph"/>
    <w:link w:val="Style2Char"/>
    <w:qFormat/>
    <w:rsid w:val="00024B2B"/>
    <w:pPr>
      <w:spacing w:after="160" w:line="256" w:lineRule="auto"/>
      <w:ind w:left="716" w:hanging="432"/>
    </w:pPr>
    <w:rPr>
      <w:rFonts w:asciiTheme="minorHAnsi" w:eastAsiaTheme="minorHAnsi" w:hAnsiTheme="minorHAnsi" w:cstheme="minorBidi"/>
      <w:sz w:val="22"/>
      <w:szCs w:val="22"/>
      <w:lang w:val="bg-BG"/>
    </w:rPr>
  </w:style>
  <w:style w:type="paragraph" w:customStyle="1" w:styleId="TableText">
    <w:name w:val="Table Text"/>
    <w:basedOn w:val="Normal"/>
    <w:link w:val="TableTextChar"/>
    <w:qFormat/>
    <w:rsid w:val="00024B2B"/>
    <w:pPr>
      <w:jc w:val="center"/>
    </w:pPr>
    <w:rPr>
      <w:rFonts w:ascii="Times New Roman" w:eastAsia="Calibri" w:hAnsi="Times New Roman"/>
      <w:sz w:val="22"/>
      <w:szCs w:val="22"/>
      <w:lang w:val="en-US"/>
    </w:rPr>
  </w:style>
  <w:style w:type="character" w:customStyle="1" w:styleId="TableTextChar">
    <w:name w:val="Table Text Char"/>
    <w:link w:val="TableText"/>
    <w:rsid w:val="00024B2B"/>
    <w:rPr>
      <w:rFonts w:ascii="Times New Roman" w:eastAsia="Calibri" w:hAnsi="Times New Roman" w:cs="Times New Roman"/>
      <w:lang w:val="en-US"/>
    </w:rPr>
  </w:style>
  <w:style w:type="character" w:customStyle="1" w:styleId="tt1">
    <w:name w:val="tt1"/>
    <w:rsid w:val="00024B2B"/>
  </w:style>
  <w:style w:type="character" w:customStyle="1" w:styleId="tt2">
    <w:name w:val="tt2"/>
    <w:rsid w:val="00024B2B"/>
  </w:style>
  <w:style w:type="character" w:customStyle="1" w:styleId="tt3">
    <w:name w:val="tt3"/>
    <w:rsid w:val="00024B2B"/>
  </w:style>
  <w:style w:type="paragraph" w:customStyle="1" w:styleId="TLHead2">
    <w:name w:val="TL Head 2"/>
    <w:basedOn w:val="Heading2"/>
    <w:link w:val="TLHead2Char"/>
    <w:qFormat/>
    <w:rsid w:val="00024B2B"/>
    <w:pPr>
      <w:spacing w:before="120" w:after="120" w:line="276" w:lineRule="auto"/>
      <w:ind w:left="720" w:hanging="360"/>
    </w:pPr>
    <w:rPr>
      <w:rFonts w:ascii="Times New Roman" w:eastAsia="Times New Roman" w:hAnsi="Times New Roman" w:cs="Times New Roman"/>
      <w:color w:val="auto"/>
      <w:sz w:val="24"/>
      <w:szCs w:val="24"/>
      <w:lang w:val="en-US"/>
    </w:rPr>
  </w:style>
  <w:style w:type="character" w:customStyle="1" w:styleId="TLHead2Char">
    <w:name w:val="TL Head 2 Char"/>
    <w:link w:val="TLHead2"/>
    <w:rsid w:val="00024B2B"/>
    <w:rPr>
      <w:rFonts w:ascii="Times New Roman" w:eastAsia="Times New Roman" w:hAnsi="Times New Roman" w:cs="Times New Roman"/>
      <w:b/>
      <w:bCs/>
      <w:sz w:val="24"/>
      <w:szCs w:val="24"/>
      <w:lang w:val="en-US"/>
    </w:rPr>
  </w:style>
  <w:style w:type="paragraph" w:customStyle="1" w:styleId="TLHead3">
    <w:name w:val="TL Head 3"/>
    <w:basedOn w:val="ListParagraph"/>
    <w:qFormat/>
    <w:rsid w:val="00024B2B"/>
    <w:pPr>
      <w:spacing w:before="120" w:after="120" w:line="276" w:lineRule="auto"/>
      <w:ind w:left="1080" w:hanging="720"/>
      <w:jc w:val="both"/>
    </w:pPr>
    <w:rPr>
      <w:rFonts w:ascii="Times New Roman" w:eastAsia="Calibri" w:hAnsi="Times New Roman"/>
      <w:b/>
      <w:szCs w:val="22"/>
      <w:lang w:val="en-US"/>
    </w:rPr>
  </w:style>
  <w:style w:type="paragraph" w:customStyle="1" w:styleId="TLHead4">
    <w:name w:val="TL Head 4"/>
    <w:basedOn w:val="TLHead3"/>
    <w:qFormat/>
    <w:rsid w:val="00024B2B"/>
    <w:pPr>
      <w:ind w:left="1985"/>
    </w:pPr>
  </w:style>
  <w:style w:type="table" w:customStyle="1" w:styleId="DoychevStyle">
    <w:name w:val="Doychev Style"/>
    <w:basedOn w:val="TableNormal"/>
    <w:uiPriority w:val="99"/>
    <w:rsid w:val="00024B2B"/>
    <w:pPr>
      <w:spacing w:after="0" w:line="240" w:lineRule="auto"/>
      <w:jc w:val="center"/>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BFBFBF"/>
      </w:tcPr>
    </w:tblStylePr>
    <w:tblStylePr w:type="firstCol">
      <w:pPr>
        <w:jc w:val="left"/>
      </w:pPr>
    </w:tblStylePr>
    <w:tblStylePr w:type="neCell">
      <w:pPr>
        <w:jc w:val="center"/>
      </w:pPr>
    </w:tblStylePr>
    <w:tblStylePr w:type="nwCell">
      <w:pPr>
        <w:jc w:val="center"/>
      </w:pPr>
    </w:tblStylePr>
  </w:style>
  <w:style w:type="character" w:customStyle="1" w:styleId="Bodytext0">
    <w:name w:val="Body text_"/>
    <w:link w:val="BodyText4"/>
    <w:rsid w:val="00024B2B"/>
    <w:rPr>
      <w:rFonts w:ascii="Verdana" w:eastAsia="Verdana" w:hAnsi="Verdana" w:cs="Verdana"/>
      <w:sz w:val="19"/>
      <w:szCs w:val="19"/>
      <w:shd w:val="clear" w:color="auto" w:fill="FFFFFF"/>
    </w:rPr>
  </w:style>
  <w:style w:type="paragraph" w:customStyle="1" w:styleId="BodyText4">
    <w:name w:val="Body Text4"/>
    <w:basedOn w:val="Normal"/>
    <w:link w:val="Bodytext0"/>
    <w:rsid w:val="00024B2B"/>
    <w:pPr>
      <w:widowControl w:val="0"/>
      <w:shd w:val="clear" w:color="auto" w:fill="FFFFFF"/>
      <w:spacing w:line="264" w:lineRule="exact"/>
      <w:ind w:hanging="1160"/>
    </w:pPr>
    <w:rPr>
      <w:rFonts w:ascii="Verdana" w:eastAsia="Verdana" w:hAnsi="Verdana" w:cs="Verdana"/>
      <w:sz w:val="19"/>
      <w:szCs w:val="19"/>
      <w:lang w:val="bg-BG"/>
    </w:rPr>
  </w:style>
  <w:style w:type="numbering" w:customStyle="1" w:styleId="NoList12">
    <w:name w:val="No List12"/>
    <w:next w:val="NoList"/>
    <w:uiPriority w:val="99"/>
    <w:semiHidden/>
    <w:unhideWhenUsed/>
    <w:rsid w:val="00024B2B"/>
  </w:style>
  <w:style w:type="character" w:customStyle="1" w:styleId="FontStyle129">
    <w:name w:val="Font Style129"/>
    <w:uiPriority w:val="99"/>
    <w:rsid w:val="00024B2B"/>
    <w:rPr>
      <w:rFonts w:ascii="Times New Roman" w:hAnsi="Times New Roman" w:cs="Times New Roman"/>
      <w:sz w:val="22"/>
      <w:szCs w:val="22"/>
    </w:rPr>
  </w:style>
  <w:style w:type="paragraph" w:customStyle="1" w:styleId="Style7">
    <w:name w:val="Style7"/>
    <w:basedOn w:val="Normal"/>
    <w:uiPriority w:val="99"/>
    <w:rsid w:val="00024B2B"/>
    <w:pPr>
      <w:widowControl w:val="0"/>
      <w:autoSpaceDE w:val="0"/>
      <w:autoSpaceDN w:val="0"/>
      <w:adjustRightInd w:val="0"/>
      <w:jc w:val="both"/>
    </w:pPr>
    <w:rPr>
      <w:rFonts w:ascii="Times New Roman" w:hAnsi="Times New Roman"/>
      <w:lang w:val="en-US"/>
    </w:rPr>
  </w:style>
  <w:style w:type="character" w:customStyle="1" w:styleId="FontStyle143">
    <w:name w:val="Font Style143"/>
    <w:uiPriority w:val="99"/>
    <w:rsid w:val="00024B2B"/>
    <w:rPr>
      <w:rFonts w:ascii="Times New Roman" w:hAnsi="Times New Roman" w:cs="Times New Roman"/>
      <w:b/>
      <w:bCs/>
      <w:sz w:val="22"/>
      <w:szCs w:val="22"/>
    </w:rPr>
  </w:style>
  <w:style w:type="character" w:customStyle="1" w:styleId="FontStyle146">
    <w:name w:val="Font Style146"/>
    <w:uiPriority w:val="99"/>
    <w:rsid w:val="00024B2B"/>
    <w:rPr>
      <w:rFonts w:ascii="Times New Roman" w:hAnsi="Times New Roman" w:cs="Times New Roman"/>
      <w:b/>
      <w:bCs/>
      <w:i/>
      <w:iCs/>
      <w:spacing w:val="10"/>
      <w:sz w:val="20"/>
      <w:szCs w:val="20"/>
    </w:rPr>
  </w:style>
  <w:style w:type="paragraph" w:customStyle="1" w:styleId="Style107">
    <w:name w:val="Style107"/>
    <w:basedOn w:val="Normal"/>
    <w:uiPriority w:val="99"/>
    <w:rsid w:val="00024B2B"/>
    <w:pPr>
      <w:widowControl w:val="0"/>
      <w:autoSpaceDE w:val="0"/>
      <w:autoSpaceDN w:val="0"/>
      <w:adjustRightInd w:val="0"/>
      <w:spacing w:line="425" w:lineRule="exact"/>
      <w:ind w:firstLine="835"/>
      <w:jc w:val="both"/>
    </w:pPr>
    <w:rPr>
      <w:rFonts w:ascii="Times New Roman" w:hAnsi="Times New Roman"/>
      <w:lang w:val="en-US"/>
    </w:rPr>
  </w:style>
  <w:style w:type="paragraph" w:customStyle="1" w:styleId="Style58">
    <w:name w:val="Style58"/>
    <w:basedOn w:val="Normal"/>
    <w:uiPriority w:val="99"/>
    <w:rsid w:val="00024B2B"/>
    <w:pPr>
      <w:widowControl w:val="0"/>
      <w:autoSpaceDE w:val="0"/>
      <w:autoSpaceDN w:val="0"/>
      <w:adjustRightInd w:val="0"/>
      <w:spacing w:line="418" w:lineRule="exact"/>
      <w:ind w:firstLine="828"/>
    </w:pPr>
    <w:rPr>
      <w:rFonts w:ascii="Times New Roman" w:hAnsi="Times New Roman"/>
      <w:lang w:val="en-US"/>
    </w:rPr>
  </w:style>
  <w:style w:type="paragraph" w:customStyle="1" w:styleId="Style87">
    <w:name w:val="Style87"/>
    <w:basedOn w:val="Normal"/>
    <w:uiPriority w:val="99"/>
    <w:rsid w:val="00024B2B"/>
    <w:pPr>
      <w:widowControl w:val="0"/>
      <w:autoSpaceDE w:val="0"/>
      <w:autoSpaceDN w:val="0"/>
      <w:adjustRightInd w:val="0"/>
      <w:spacing w:line="410" w:lineRule="exact"/>
      <w:ind w:firstLine="814"/>
    </w:pPr>
    <w:rPr>
      <w:rFonts w:ascii="Times New Roman" w:hAnsi="Times New Roman"/>
      <w:lang w:val="en-US"/>
    </w:rPr>
  </w:style>
  <w:style w:type="table" w:customStyle="1" w:styleId="TableGrid111">
    <w:name w:val="Table Grid111"/>
    <w:basedOn w:val="TableNormal"/>
    <w:next w:val="TableGrid"/>
    <w:uiPriority w:val="59"/>
    <w:rsid w:val="00024B2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4B2B"/>
  </w:style>
  <w:style w:type="paragraph" w:customStyle="1" w:styleId="Subtitle1">
    <w:name w:val="Subtitle1"/>
    <w:basedOn w:val="Normal"/>
    <w:next w:val="Normal"/>
    <w:uiPriority w:val="11"/>
    <w:qFormat/>
    <w:rsid w:val="00024B2B"/>
    <w:pPr>
      <w:numPr>
        <w:ilvl w:val="1"/>
      </w:numPr>
      <w:spacing w:after="240" w:line="252" w:lineRule="auto"/>
      <w:jc w:val="center"/>
    </w:pPr>
    <w:rPr>
      <w:rFonts w:ascii="Calibri Light" w:hAnsi="Calibri Light"/>
      <w:lang w:val="en-US"/>
    </w:rPr>
  </w:style>
  <w:style w:type="paragraph" w:customStyle="1" w:styleId="Quote1">
    <w:name w:val="Quote1"/>
    <w:basedOn w:val="Normal"/>
    <w:next w:val="Normal"/>
    <w:uiPriority w:val="29"/>
    <w:qFormat/>
    <w:rsid w:val="00024B2B"/>
    <w:pPr>
      <w:spacing w:before="200" w:after="160" w:line="264" w:lineRule="auto"/>
      <w:ind w:left="864" w:right="864"/>
      <w:jc w:val="center"/>
    </w:pPr>
    <w:rPr>
      <w:rFonts w:ascii="Calibri Light" w:hAnsi="Calibri Light"/>
      <w:i/>
      <w:iCs/>
      <w:lang w:val="en-US"/>
    </w:rPr>
  </w:style>
  <w:style w:type="paragraph" w:customStyle="1" w:styleId="IntenseQuote1">
    <w:name w:val="Intense Quote1"/>
    <w:basedOn w:val="Normal"/>
    <w:next w:val="Normal"/>
    <w:uiPriority w:val="30"/>
    <w:qFormat/>
    <w:rsid w:val="00024B2B"/>
    <w:pPr>
      <w:spacing w:before="100" w:beforeAutospacing="1" w:after="240" w:line="252" w:lineRule="auto"/>
      <w:ind w:left="936" w:right="936"/>
      <w:jc w:val="center"/>
    </w:pPr>
    <w:rPr>
      <w:rFonts w:ascii="Calibri Light" w:hAnsi="Calibri Light"/>
      <w:sz w:val="26"/>
      <w:szCs w:val="26"/>
      <w:lang w:val="en-US"/>
    </w:rPr>
  </w:style>
  <w:style w:type="character" w:customStyle="1" w:styleId="SubtleReference1">
    <w:name w:val="Subtle Reference1"/>
    <w:uiPriority w:val="31"/>
    <w:qFormat/>
    <w:rsid w:val="00024B2B"/>
    <w:rPr>
      <w:smallCaps/>
      <w:color w:val="auto"/>
      <w:u w:val="single" w:color="7F7F7F"/>
    </w:rPr>
  </w:style>
  <w:style w:type="table" w:customStyle="1" w:styleId="TableGrid211">
    <w:name w:val="Table Grid211"/>
    <w:basedOn w:val="TableNormal"/>
    <w:next w:val="TableGrid"/>
    <w:uiPriority w:val="39"/>
    <w:rsid w:val="00024B2B"/>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uiPriority w:val="11"/>
    <w:rsid w:val="00024B2B"/>
    <w:rPr>
      <w:rFonts w:ascii="Cambria" w:eastAsia="Times New Roman" w:hAnsi="Cambria" w:cs="Times New Roman"/>
      <w:i/>
      <w:iCs/>
      <w:color w:val="4F81BD"/>
      <w:spacing w:val="15"/>
      <w:sz w:val="24"/>
      <w:szCs w:val="24"/>
      <w:lang w:val="en-GB"/>
    </w:rPr>
  </w:style>
  <w:style w:type="character" w:customStyle="1" w:styleId="QuoteChar1">
    <w:name w:val="Quote Char1"/>
    <w:uiPriority w:val="29"/>
    <w:rsid w:val="00024B2B"/>
    <w:rPr>
      <w:rFonts w:ascii="Bookman Old Style" w:eastAsia="Times New Roman" w:hAnsi="Bookman Old Style" w:cs="Times New Roman"/>
      <w:i/>
      <w:iCs/>
      <w:color w:val="000000"/>
      <w:sz w:val="24"/>
      <w:szCs w:val="24"/>
      <w:lang w:val="en-GB"/>
    </w:rPr>
  </w:style>
  <w:style w:type="character" w:customStyle="1" w:styleId="IntenseQuoteChar1">
    <w:name w:val="Intense Quote Char1"/>
    <w:uiPriority w:val="30"/>
    <w:rsid w:val="00024B2B"/>
    <w:rPr>
      <w:rFonts w:ascii="Bookman Old Style" w:eastAsia="Times New Roman" w:hAnsi="Bookman Old Style" w:cs="Times New Roman"/>
      <w:b/>
      <w:bCs/>
      <w:i/>
      <w:iCs/>
      <w:color w:val="4F81BD"/>
      <w:sz w:val="24"/>
      <w:szCs w:val="24"/>
      <w:lang w:val="en-GB"/>
    </w:rPr>
  </w:style>
  <w:style w:type="table" w:customStyle="1" w:styleId="TableGrid31">
    <w:name w:val="Table Grid31"/>
    <w:basedOn w:val="TableNormal"/>
    <w:next w:val="TableGrid"/>
    <w:uiPriority w:val="39"/>
    <w:rsid w:val="00024B2B"/>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2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05A02"/>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C05A02"/>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05A0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List1">
    <w:name w:val="TL List1"/>
    <w:uiPriority w:val="99"/>
    <w:rsid w:val="00C05A02"/>
  </w:style>
  <w:style w:type="table" w:customStyle="1" w:styleId="TableGrid112">
    <w:name w:val="Table Grid112"/>
    <w:basedOn w:val="TableNormal"/>
    <w:next w:val="TableGrid"/>
    <w:uiPriority w:val="59"/>
    <w:rsid w:val="00C05A0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C05A02"/>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05A02"/>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0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C0"/>
    <w:pPr>
      <w:spacing w:after="0" w:line="240" w:lineRule="auto"/>
    </w:pPr>
    <w:rPr>
      <w:rFonts w:ascii="Bookman Old Style" w:eastAsia="Times New Roman" w:hAnsi="Bookman Old Style" w:cs="Times New Roman"/>
      <w:sz w:val="24"/>
      <w:szCs w:val="24"/>
      <w:lang w:val="en-GB"/>
    </w:rPr>
  </w:style>
  <w:style w:type="paragraph" w:styleId="Heading10">
    <w:name w:val="heading 1"/>
    <w:aliases w:val="WoSDAP Headings,TL Head 1"/>
    <w:basedOn w:val="Normal"/>
    <w:next w:val="Normal"/>
    <w:link w:val="Heading1Char"/>
    <w:uiPriority w:val="9"/>
    <w:qFormat/>
    <w:rsid w:val="00B07CC0"/>
    <w:pPr>
      <w:keepNext/>
      <w:spacing w:before="240" w:after="60"/>
      <w:outlineLvl w:val="0"/>
    </w:pPr>
    <w:rPr>
      <w:rFonts w:ascii="Arial" w:hAnsi="Arial" w:cs="Arial"/>
      <w:b/>
      <w:bCs/>
      <w:kern w:val="32"/>
      <w:sz w:val="32"/>
      <w:szCs w:val="32"/>
    </w:rPr>
  </w:style>
  <w:style w:type="paragraph" w:styleId="Heading2">
    <w:name w:val="heading 2"/>
    <w:aliases w:val="Heading 2 Char1,Heading 2 Char Char,TIT-PLIEGO PAC,Titulo secundario,título 2,título 21,título 22,Título 2 RSU"/>
    <w:basedOn w:val="Normal"/>
    <w:next w:val="Normal"/>
    <w:link w:val="Heading2Char"/>
    <w:uiPriority w:val="9"/>
    <w:unhideWhenUsed/>
    <w:qFormat/>
    <w:rsid w:val="00B07C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Resto de titulos,Título 3 RSU,L3"/>
    <w:basedOn w:val="Normal"/>
    <w:next w:val="Normal"/>
    <w:link w:val="Heading3Char"/>
    <w:uiPriority w:val="9"/>
    <w:unhideWhenUsed/>
    <w:qFormat/>
    <w:rsid w:val="00B07C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07CC0"/>
    <w:pPr>
      <w:keepNext/>
      <w:spacing w:before="240" w:after="60"/>
      <w:ind w:left="864" w:hanging="864"/>
      <w:outlineLvl w:val="3"/>
    </w:pPr>
    <w:rPr>
      <w:rFonts w:ascii="Times New Roman" w:hAnsi="Times New Roman"/>
      <w:b/>
      <w:bCs/>
      <w:sz w:val="28"/>
      <w:szCs w:val="28"/>
    </w:rPr>
  </w:style>
  <w:style w:type="paragraph" w:styleId="Heading5">
    <w:name w:val="heading 5"/>
    <w:aliases w:val="anexos"/>
    <w:basedOn w:val="Normal"/>
    <w:next w:val="Normal"/>
    <w:link w:val="Heading5Char"/>
    <w:uiPriority w:val="9"/>
    <w:qFormat/>
    <w:rsid w:val="00B07CC0"/>
    <w:pPr>
      <w:keepNext/>
      <w:tabs>
        <w:tab w:val="left" w:leader="dot" w:pos="12960"/>
      </w:tabs>
      <w:ind w:left="1434" w:hanging="1008"/>
      <w:jc w:val="both"/>
      <w:outlineLvl w:val="4"/>
    </w:pPr>
    <w:rPr>
      <w:rFonts w:ascii="Times New Roman" w:hAnsi="Times New Roman"/>
      <w:bCs/>
      <w:color w:val="333333"/>
      <w:sz w:val="20"/>
      <w:szCs w:val="20"/>
      <w:lang w:val="bg-BG"/>
    </w:rPr>
  </w:style>
  <w:style w:type="paragraph" w:styleId="Heading6">
    <w:name w:val="heading 6"/>
    <w:basedOn w:val="Normal"/>
    <w:next w:val="Normal"/>
    <w:link w:val="Heading6Char"/>
    <w:uiPriority w:val="9"/>
    <w:qFormat/>
    <w:rsid w:val="00B07CC0"/>
    <w:pPr>
      <w:keepNext/>
      <w:suppressAutoHyphens/>
      <w:ind w:left="1152" w:hanging="1152"/>
      <w:jc w:val="both"/>
      <w:outlineLvl w:val="5"/>
    </w:pPr>
    <w:rPr>
      <w:rFonts w:ascii="Times New Roman" w:hAnsi="Times New Roman"/>
      <w:color w:val="333333"/>
      <w:sz w:val="16"/>
      <w:szCs w:val="16"/>
    </w:rPr>
  </w:style>
  <w:style w:type="paragraph" w:styleId="Heading7">
    <w:name w:val="heading 7"/>
    <w:basedOn w:val="Normal"/>
    <w:next w:val="Normal"/>
    <w:link w:val="Heading7Char"/>
    <w:uiPriority w:val="9"/>
    <w:unhideWhenUsed/>
    <w:qFormat/>
    <w:rsid w:val="00B07C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B07CC0"/>
    <w:pPr>
      <w:spacing w:before="240" w:after="60"/>
      <w:ind w:left="1440" w:hanging="1440"/>
      <w:outlineLvl w:val="7"/>
    </w:pPr>
    <w:rPr>
      <w:rFonts w:ascii="Times New Roman" w:hAnsi="Times New Roman"/>
      <w:i/>
      <w:iCs/>
    </w:rPr>
  </w:style>
  <w:style w:type="paragraph" w:styleId="Heading9">
    <w:name w:val="heading 9"/>
    <w:basedOn w:val="Normal"/>
    <w:next w:val="Normal"/>
    <w:link w:val="Heading9Char"/>
    <w:uiPriority w:val="9"/>
    <w:qFormat/>
    <w:rsid w:val="00B07CC0"/>
    <w:pPr>
      <w:keepNext/>
      <w:spacing w:before="240"/>
      <w:ind w:left="1584" w:hanging="1584"/>
      <w:jc w:val="both"/>
      <w:outlineLvl w:val="8"/>
    </w:pPr>
    <w:rPr>
      <w:rFonts w:ascii="Times New Roman" w:hAnsi="Times New Roman"/>
      <w:b/>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TL Head 1 Char"/>
    <w:basedOn w:val="DefaultParagraphFont"/>
    <w:link w:val="Heading10"/>
    <w:uiPriority w:val="9"/>
    <w:rsid w:val="00B07CC0"/>
    <w:rPr>
      <w:rFonts w:ascii="Arial" w:eastAsia="Times New Roman" w:hAnsi="Arial" w:cs="Arial"/>
      <w:b/>
      <w:bCs/>
      <w:kern w:val="32"/>
      <w:sz w:val="32"/>
      <w:szCs w:val="32"/>
      <w:lang w:val="en-GB"/>
    </w:rPr>
  </w:style>
  <w:style w:type="character" w:customStyle="1" w:styleId="Heading2Char">
    <w:name w:val="Heading 2 Char"/>
    <w:aliases w:val="Heading 2 Char1 Char,Heading 2 Char Char Char,TIT-PLIEGO PAC Char,Titulo secundario Char,título 2 Char,título 21 Char,título 22 Char,Título 2 RSU Char"/>
    <w:basedOn w:val="DefaultParagraphFont"/>
    <w:link w:val="Heading2"/>
    <w:uiPriority w:val="9"/>
    <w:rsid w:val="00B07CC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aliases w:val="Resto de titulos Char,Título 3 RSU Char,L3 Char"/>
    <w:basedOn w:val="DefaultParagraphFont"/>
    <w:link w:val="Heading3"/>
    <w:uiPriority w:val="9"/>
    <w:rsid w:val="00B07CC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B07CC0"/>
    <w:rPr>
      <w:rFonts w:ascii="Times New Roman" w:eastAsia="Times New Roman" w:hAnsi="Times New Roman" w:cs="Times New Roman"/>
      <w:b/>
      <w:bCs/>
      <w:sz w:val="28"/>
      <w:szCs w:val="28"/>
      <w:lang w:val="en-GB"/>
    </w:rPr>
  </w:style>
  <w:style w:type="character" w:customStyle="1" w:styleId="Heading5Char">
    <w:name w:val="Heading 5 Char"/>
    <w:aliases w:val="anexos Char"/>
    <w:basedOn w:val="DefaultParagraphFont"/>
    <w:link w:val="Heading5"/>
    <w:uiPriority w:val="9"/>
    <w:rsid w:val="00B07CC0"/>
    <w:rPr>
      <w:rFonts w:ascii="Times New Roman" w:eastAsia="Times New Roman" w:hAnsi="Times New Roman" w:cs="Times New Roman"/>
      <w:bCs/>
      <w:color w:val="333333"/>
      <w:sz w:val="20"/>
      <w:szCs w:val="20"/>
    </w:rPr>
  </w:style>
  <w:style w:type="character" w:customStyle="1" w:styleId="Heading6Char">
    <w:name w:val="Heading 6 Char"/>
    <w:basedOn w:val="DefaultParagraphFont"/>
    <w:link w:val="Heading6"/>
    <w:uiPriority w:val="9"/>
    <w:rsid w:val="00B07CC0"/>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uiPriority w:val="9"/>
    <w:rsid w:val="00B07CC0"/>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rsid w:val="00B07CC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B07CC0"/>
    <w:rPr>
      <w:rFonts w:ascii="Times New Roman" w:eastAsia="Times New Roman" w:hAnsi="Times New Roman" w:cs="Times New Roman"/>
      <w:b/>
      <w:color w:val="000000"/>
      <w:szCs w:val="24"/>
      <w:lang w:val="en-US"/>
    </w:rPr>
  </w:style>
  <w:style w:type="paragraph" w:customStyle="1" w:styleId="p50">
    <w:name w:val="p50"/>
    <w:basedOn w:val="Normal"/>
    <w:link w:val="p50Char"/>
    <w:rsid w:val="00B07CC0"/>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B07CC0"/>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B07CC0"/>
    <w:rPr>
      <w:rFonts w:ascii="CG Times (W1)" w:eastAsia="Times New Roman" w:hAnsi="CG Times (W1)" w:cs="Times New Roman"/>
      <w:color w:val="000000"/>
      <w:sz w:val="24"/>
      <w:szCs w:val="20"/>
      <w:lang w:val="en-GB"/>
    </w:rPr>
  </w:style>
  <w:style w:type="paragraph" w:styleId="Title">
    <w:name w:val="Title"/>
    <w:aliases w:val="Char"/>
    <w:basedOn w:val="Normal"/>
    <w:link w:val="TitleChar"/>
    <w:uiPriority w:val="10"/>
    <w:qFormat/>
    <w:rsid w:val="00B07CC0"/>
    <w:pPr>
      <w:jc w:val="center"/>
    </w:pPr>
    <w:rPr>
      <w:rFonts w:ascii="Times New Roman" w:hAnsi="Times New Roman"/>
      <w:b/>
      <w:bCs/>
      <w:lang w:val="x-none"/>
    </w:rPr>
  </w:style>
  <w:style w:type="character" w:customStyle="1" w:styleId="TitleChar">
    <w:name w:val="Title Char"/>
    <w:aliases w:val="Char Char"/>
    <w:basedOn w:val="DefaultParagraphFont"/>
    <w:link w:val="Title"/>
    <w:uiPriority w:val="10"/>
    <w:rsid w:val="00B07CC0"/>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B07CC0"/>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B07CC0"/>
    <w:rPr>
      <w:rFonts w:ascii="CG Times (W1)" w:eastAsia="Times New Roman" w:hAnsi="CG Times (W1)" w:cs="Times New Roman"/>
      <w:color w:val="0000FF"/>
      <w:sz w:val="24"/>
      <w:szCs w:val="20"/>
      <w:lang w:val="en-GB"/>
    </w:rPr>
  </w:style>
  <w:style w:type="character" w:styleId="PageNumber">
    <w:name w:val="page number"/>
    <w:basedOn w:val="DefaultParagraphFont"/>
    <w:rsid w:val="00B07CC0"/>
  </w:style>
  <w:style w:type="character" w:customStyle="1" w:styleId="p50Char">
    <w:name w:val="p50 Char"/>
    <w:link w:val="p50"/>
    <w:rsid w:val="00B07CC0"/>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iPriority w:val="99"/>
    <w:unhideWhenUsed/>
    <w:rsid w:val="00B07CC0"/>
    <w:rPr>
      <w:rFonts w:ascii="Tahoma" w:hAnsi="Tahoma" w:cs="Tahoma"/>
      <w:sz w:val="16"/>
      <w:szCs w:val="16"/>
    </w:rPr>
  </w:style>
  <w:style w:type="character" w:customStyle="1" w:styleId="BalloonTextChar">
    <w:name w:val="Balloon Text Char"/>
    <w:basedOn w:val="DefaultParagraphFont"/>
    <w:link w:val="BalloonText"/>
    <w:uiPriority w:val="99"/>
    <w:rsid w:val="00B07CC0"/>
    <w:rPr>
      <w:rFonts w:ascii="Tahoma" w:eastAsia="Times New Roman" w:hAnsi="Tahoma" w:cs="Tahoma"/>
      <w:sz w:val="16"/>
      <w:szCs w:val="16"/>
      <w:lang w:val="en-GB"/>
    </w:rPr>
  </w:style>
  <w:style w:type="paragraph" w:styleId="Header">
    <w:name w:val="header"/>
    <w:basedOn w:val="Normal"/>
    <w:link w:val="HeaderChar"/>
    <w:uiPriority w:val="99"/>
    <w:unhideWhenUsed/>
    <w:rsid w:val="00B07CC0"/>
    <w:pPr>
      <w:tabs>
        <w:tab w:val="center" w:pos="4536"/>
        <w:tab w:val="right" w:pos="9072"/>
      </w:tabs>
    </w:pPr>
  </w:style>
  <w:style w:type="character" w:customStyle="1" w:styleId="HeaderChar">
    <w:name w:val="Header Char"/>
    <w:basedOn w:val="DefaultParagraphFont"/>
    <w:link w:val="Header"/>
    <w:uiPriority w:val="99"/>
    <w:rsid w:val="00B07CC0"/>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B07CC0"/>
    <w:pPr>
      <w:ind w:left="720"/>
      <w:contextualSpacing/>
    </w:pPr>
  </w:style>
  <w:style w:type="character" w:styleId="Hyperlink">
    <w:name w:val="Hyperlink"/>
    <w:rsid w:val="00B07CC0"/>
    <w:rPr>
      <w:color w:val="666633"/>
      <w:u w:val="single"/>
    </w:rPr>
  </w:style>
  <w:style w:type="character" w:customStyle="1" w:styleId="alafa">
    <w:name w:val="al_a fa"/>
    <w:uiPriority w:val="99"/>
    <w:rsid w:val="00B07CC0"/>
    <w:rPr>
      <w:rFonts w:cs="Times New Roman"/>
    </w:rPr>
  </w:style>
  <w:style w:type="paragraph" w:styleId="BodyText">
    <w:name w:val="Body Text"/>
    <w:aliases w:val="heading_txt,bodytxy2,CV Body Text,b,body text,bt,One Page Summary,jtext,John1"/>
    <w:basedOn w:val="Normal"/>
    <w:link w:val="BodyTextChar"/>
    <w:unhideWhenUsed/>
    <w:rsid w:val="00B07CC0"/>
    <w:pPr>
      <w:spacing w:after="120"/>
    </w:pPr>
  </w:style>
  <w:style w:type="character" w:customStyle="1" w:styleId="BodyTextChar">
    <w:name w:val="Body Text Char"/>
    <w:aliases w:val="heading_txt Char,bodytxy2 Char,CV Body Text Char,b Char,body text Char,bt Char,One Page Summary Char,jtext Char,John1 Char"/>
    <w:basedOn w:val="DefaultParagraphFont"/>
    <w:link w:val="BodyText"/>
    <w:rsid w:val="00B07CC0"/>
    <w:rPr>
      <w:rFonts w:ascii="Bookman Old Style" w:eastAsia="Times New Roman" w:hAnsi="Bookman Old Style" w:cs="Times New Roman"/>
      <w:sz w:val="24"/>
      <w:szCs w:val="24"/>
      <w:lang w:val="en-GB"/>
    </w:rPr>
  </w:style>
  <w:style w:type="character" w:customStyle="1" w:styleId="hiddenref1">
    <w:name w:val="hiddenref1"/>
    <w:uiPriority w:val="99"/>
    <w:rsid w:val="00B07CC0"/>
    <w:rPr>
      <w:rFonts w:cs="Times New Roman"/>
      <w:color w:val="000000"/>
      <w:u w:val="single"/>
    </w:rPr>
  </w:style>
  <w:style w:type="character" w:styleId="CommentReference">
    <w:name w:val="annotation reference"/>
    <w:basedOn w:val="DefaultParagraphFont"/>
    <w:uiPriority w:val="99"/>
    <w:unhideWhenUsed/>
    <w:rsid w:val="00B07CC0"/>
    <w:rPr>
      <w:sz w:val="16"/>
      <w:szCs w:val="16"/>
    </w:rPr>
  </w:style>
  <w:style w:type="paragraph" w:styleId="CommentText">
    <w:name w:val="annotation text"/>
    <w:basedOn w:val="Normal"/>
    <w:link w:val="CommentTextChar"/>
    <w:uiPriority w:val="99"/>
    <w:unhideWhenUsed/>
    <w:rsid w:val="00B07CC0"/>
    <w:rPr>
      <w:sz w:val="20"/>
      <w:szCs w:val="20"/>
    </w:rPr>
  </w:style>
  <w:style w:type="character" w:customStyle="1" w:styleId="CommentTextChar">
    <w:name w:val="Comment Text Char"/>
    <w:basedOn w:val="DefaultParagraphFont"/>
    <w:link w:val="CommentText"/>
    <w:uiPriority w:val="99"/>
    <w:rsid w:val="00B07CC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iPriority w:val="99"/>
    <w:unhideWhenUsed/>
    <w:rsid w:val="00B07CC0"/>
    <w:rPr>
      <w:b/>
      <w:bCs/>
    </w:rPr>
  </w:style>
  <w:style w:type="character" w:customStyle="1" w:styleId="CommentSubjectChar">
    <w:name w:val="Comment Subject Char"/>
    <w:basedOn w:val="CommentTextChar"/>
    <w:link w:val="CommentSubject"/>
    <w:uiPriority w:val="99"/>
    <w:rsid w:val="00B07CC0"/>
    <w:rPr>
      <w:rFonts w:ascii="Bookman Old Style" w:eastAsia="Times New Roman" w:hAnsi="Bookman Old Style" w:cs="Times New Roman"/>
      <w:b/>
      <w:bCs/>
      <w:sz w:val="20"/>
      <w:szCs w:val="20"/>
      <w:lang w:val="en-GB"/>
    </w:rPr>
  </w:style>
  <w:style w:type="paragraph" w:styleId="BodyText2">
    <w:name w:val="Body Text 2"/>
    <w:aliases w:val="Char2, Char2"/>
    <w:basedOn w:val="Normal"/>
    <w:link w:val="BodyText2Char"/>
    <w:unhideWhenUsed/>
    <w:rsid w:val="00B07CC0"/>
    <w:pPr>
      <w:spacing w:after="120" w:line="480" w:lineRule="auto"/>
    </w:pPr>
  </w:style>
  <w:style w:type="character" w:customStyle="1" w:styleId="BodyText2Char">
    <w:name w:val="Body Text 2 Char"/>
    <w:aliases w:val="Char2 Char, Char2 Char"/>
    <w:basedOn w:val="DefaultParagraphFont"/>
    <w:link w:val="BodyText2"/>
    <w:rsid w:val="00B07CC0"/>
    <w:rPr>
      <w:rFonts w:ascii="Bookman Old Style" w:eastAsia="Times New Roman" w:hAnsi="Bookman Old Style" w:cs="Times New Roman"/>
      <w:sz w:val="24"/>
      <w:szCs w:val="24"/>
      <w:lang w:val="en-GB"/>
    </w:rPr>
  </w:style>
  <w:style w:type="paragraph" w:styleId="NoSpacing">
    <w:name w:val="No Spacing"/>
    <w:uiPriority w:val="1"/>
    <w:qFormat/>
    <w:rsid w:val="00B07CC0"/>
    <w:pPr>
      <w:spacing w:after="0" w:line="240" w:lineRule="auto"/>
    </w:pPr>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nhideWhenUsed/>
    <w:rsid w:val="00B07CC0"/>
    <w:pPr>
      <w:spacing w:after="120"/>
      <w:ind w:left="283"/>
    </w:pPr>
    <w:rPr>
      <w:sz w:val="16"/>
      <w:szCs w:val="16"/>
    </w:rPr>
  </w:style>
  <w:style w:type="character" w:customStyle="1" w:styleId="BodyTextIndent3Char">
    <w:name w:val="Body Text Indent 3 Char"/>
    <w:basedOn w:val="DefaultParagraphFont"/>
    <w:link w:val="BodyTextIndent3"/>
    <w:rsid w:val="00B07CC0"/>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B07CC0"/>
    <w:pPr>
      <w:spacing w:after="120" w:line="480" w:lineRule="auto"/>
      <w:ind w:left="283"/>
    </w:pPr>
  </w:style>
  <w:style w:type="character" w:customStyle="1" w:styleId="BodyTextIndent2Char">
    <w:name w:val="Body Text Indent 2 Char"/>
    <w:basedOn w:val="DefaultParagraphFont"/>
    <w:link w:val="BodyTextIndent2"/>
    <w:rsid w:val="00B07CC0"/>
    <w:rPr>
      <w:rFonts w:ascii="Bookman Old Style" w:eastAsia="Times New Roman" w:hAnsi="Bookman Old Style" w:cs="Times New Roman"/>
      <w:sz w:val="24"/>
      <w:szCs w:val="24"/>
      <w:lang w:val="en-GB"/>
    </w:rPr>
  </w:style>
  <w:style w:type="paragraph" w:styleId="BodyText3">
    <w:name w:val="Body Text 3"/>
    <w:aliases w:val="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B07CC0"/>
    <w:pPr>
      <w:spacing w:after="120"/>
    </w:pPr>
    <w:rPr>
      <w:sz w:val="16"/>
      <w:szCs w:val="16"/>
    </w:rPr>
  </w:style>
  <w:style w:type="character" w:customStyle="1" w:styleId="BodyText3Char">
    <w:name w:val="Body Text 3 Char"/>
    <w:aliases w:val="Body Text 3 Char Char Char,Body Text 3 Char1 Char Char Char,Body Text 3 Char Char Char Char Char,Body Text 3 Char1 Char Char Char Char Char,Body Text 3 Char Char Char Char Char Char Char"/>
    <w:basedOn w:val="DefaultParagraphFont"/>
    <w:link w:val="BodyText3"/>
    <w:uiPriority w:val="99"/>
    <w:rsid w:val="00B07CC0"/>
    <w:rPr>
      <w:rFonts w:ascii="Bookman Old Style" w:eastAsia="Times New Roman" w:hAnsi="Bookman Old Style" w:cs="Times New Roman"/>
      <w:sz w:val="16"/>
      <w:szCs w:val="16"/>
      <w:lang w:val="en-GB"/>
    </w:rPr>
  </w:style>
  <w:style w:type="paragraph" w:customStyle="1" w:styleId="p17">
    <w:name w:val="p17"/>
    <w:basedOn w:val="Normal"/>
    <w:rsid w:val="00B07CC0"/>
    <w:pPr>
      <w:spacing w:line="280" w:lineRule="atLeast"/>
    </w:pPr>
    <w:rPr>
      <w:rFonts w:ascii="CG Times" w:hAnsi="CG Times"/>
      <w:snapToGrid w:val="0"/>
      <w:color w:val="000000"/>
      <w:lang w:val="en-US"/>
    </w:rPr>
  </w:style>
  <w:style w:type="paragraph" w:customStyle="1" w:styleId="c51">
    <w:name w:val="c51"/>
    <w:basedOn w:val="Normal"/>
    <w:rsid w:val="00B07CC0"/>
    <w:pPr>
      <w:spacing w:line="240" w:lineRule="atLeast"/>
      <w:jc w:val="center"/>
    </w:pPr>
    <w:rPr>
      <w:rFonts w:ascii="CG Times" w:hAnsi="CG Times"/>
      <w:snapToGrid w:val="0"/>
      <w:color w:val="000000"/>
      <w:lang w:val="en-US"/>
    </w:rPr>
  </w:style>
  <w:style w:type="paragraph" w:customStyle="1" w:styleId="p24">
    <w:name w:val="p24"/>
    <w:basedOn w:val="Normal"/>
    <w:rsid w:val="00B07CC0"/>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iPriority w:val="99"/>
    <w:unhideWhenUsed/>
    <w:rsid w:val="00B07CC0"/>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B07CC0"/>
    <w:rPr>
      <w:rFonts w:cs="Times New Roman"/>
      <w:i/>
      <w:iCs/>
    </w:rPr>
  </w:style>
  <w:style w:type="table" w:styleId="TableGrid">
    <w:name w:val="Table Grid"/>
    <w:basedOn w:val="TableNormal"/>
    <w:rsid w:val="00B0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7CC0"/>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B07CC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nhideWhenUsed/>
    <w:rsid w:val="00B07CC0"/>
    <w:rPr>
      <w:color w:val="800080" w:themeColor="followedHyperlink"/>
      <w:u w:val="single"/>
    </w:rPr>
  </w:style>
  <w:style w:type="character" w:customStyle="1" w:styleId="ListParagraphChar">
    <w:name w:val="List Paragraph Char"/>
    <w:basedOn w:val="DefaultParagraphFont"/>
    <w:link w:val="ListParagraph"/>
    <w:uiPriority w:val="34"/>
    <w:qFormat/>
    <w:locked/>
    <w:rsid w:val="00B07CC0"/>
    <w:rPr>
      <w:rFonts w:ascii="Bookman Old Style" w:eastAsia="Times New Roman" w:hAnsi="Bookman Old Style" w:cs="Times New Roman"/>
      <w:sz w:val="24"/>
      <w:szCs w:val="24"/>
      <w:lang w:val="en-GB"/>
    </w:rPr>
  </w:style>
  <w:style w:type="character" w:customStyle="1" w:styleId="FooterChar1">
    <w:name w:val="Footer Char1"/>
    <w:locked/>
    <w:rsid w:val="00B07CC0"/>
    <w:rPr>
      <w:rFonts w:ascii="CG Times (W1)" w:hAnsi="CG Times (W1)"/>
      <w:color w:val="0000FF"/>
      <w:sz w:val="24"/>
      <w:lang w:val="en-GB" w:eastAsia="en-US"/>
    </w:rPr>
  </w:style>
  <w:style w:type="character" w:customStyle="1" w:styleId="FooterChar2">
    <w:name w:val="Footer Char2"/>
    <w:locked/>
    <w:rsid w:val="00B07CC0"/>
    <w:rPr>
      <w:rFonts w:ascii="CG Times (W1)" w:hAnsi="CG Times (W1)" w:cs="Times New Roman"/>
      <w:color w:val="0000FF"/>
      <w:sz w:val="20"/>
      <w:lang w:val="en-GB" w:eastAsia="x-none"/>
    </w:rPr>
  </w:style>
  <w:style w:type="character" w:customStyle="1" w:styleId="BodyTextIndentChar1">
    <w:name w:val="Body Text Indent Char1"/>
    <w:semiHidden/>
    <w:locked/>
    <w:rsid w:val="00B07CC0"/>
    <w:rPr>
      <w:rFonts w:ascii="Bookman Old Style" w:hAnsi="Bookman Old Style" w:cs="Times New Roman"/>
      <w:sz w:val="24"/>
      <w:szCs w:val="24"/>
      <w:lang w:val="en-GB" w:eastAsia="en-US"/>
    </w:rPr>
  </w:style>
  <w:style w:type="character" w:customStyle="1" w:styleId="BodyTextChar1">
    <w:name w:val="Body Text Char1"/>
    <w:aliases w:val="heading_txt Char3,bodytxy2 Char3,CV Body Text Char3,b Char3,body text Char3,bt Char3,One Page Summary Char3,jtext Char3,John1 Char1"/>
    <w:uiPriority w:val="99"/>
    <w:locked/>
    <w:rsid w:val="00B07CC0"/>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B07CC0"/>
    <w:rPr>
      <w:rFonts w:ascii="Bookman Old Style" w:hAnsi="Bookman Old Style" w:cs="Times New Roman"/>
      <w:sz w:val="24"/>
      <w:szCs w:val="24"/>
      <w:lang w:val="en-GB" w:eastAsia="en-US"/>
    </w:rPr>
  </w:style>
  <w:style w:type="character" w:customStyle="1" w:styleId="BodyTextIndent3Char1">
    <w:name w:val="Body Text Indent 3 Char1"/>
    <w:semiHidden/>
    <w:locked/>
    <w:rsid w:val="00B07CC0"/>
    <w:rPr>
      <w:rFonts w:ascii="Bookman Old Style" w:hAnsi="Bookman Old Style" w:cs="Times New Roman"/>
      <w:sz w:val="16"/>
      <w:szCs w:val="16"/>
      <w:lang w:val="en-GB" w:eastAsia="en-US"/>
    </w:rPr>
  </w:style>
  <w:style w:type="character" w:customStyle="1" w:styleId="CommentSubjectChar1">
    <w:name w:val="Comment Subject Char1"/>
    <w:semiHidden/>
    <w:locked/>
    <w:rsid w:val="00B07CC0"/>
    <w:rPr>
      <w:rFonts w:ascii="Bookman Old Style" w:hAnsi="Bookman Old Style" w:cs="Times New Roman"/>
      <w:b/>
      <w:bCs/>
      <w:color w:val="000000"/>
      <w:sz w:val="20"/>
      <w:szCs w:val="20"/>
      <w:lang w:val="en-GB" w:eastAsia="en-US"/>
    </w:rPr>
  </w:style>
  <w:style w:type="character" w:customStyle="1" w:styleId="p50char1">
    <w:name w:val="p50__char1"/>
    <w:rsid w:val="00B07CC0"/>
    <w:rPr>
      <w:rFonts w:ascii="CG Times" w:hAnsi="CG Times"/>
      <w:sz w:val="24"/>
      <w:u w:val="none"/>
    </w:rPr>
  </w:style>
  <w:style w:type="character" w:styleId="Emphasis">
    <w:name w:val="Emphasis"/>
    <w:uiPriority w:val="20"/>
    <w:qFormat/>
    <w:rsid w:val="00B07CC0"/>
    <w:rPr>
      <w:rFonts w:cs="Times New Roman"/>
      <w:i/>
    </w:rPr>
  </w:style>
  <w:style w:type="character" w:customStyle="1" w:styleId="TitleChar1">
    <w:name w:val="Title Char1"/>
    <w:locked/>
    <w:rsid w:val="00B07CC0"/>
    <w:rPr>
      <w:rFonts w:ascii="Cambria" w:hAnsi="Cambria" w:cs="Times New Roman"/>
      <w:b/>
      <w:bCs/>
      <w:kern w:val="28"/>
      <w:sz w:val="32"/>
      <w:szCs w:val="32"/>
      <w:lang w:val="en-GB" w:eastAsia="en-US"/>
    </w:rPr>
  </w:style>
  <w:style w:type="character" w:customStyle="1" w:styleId="DocumentMapChar">
    <w:name w:val="Document Map Char"/>
    <w:locked/>
    <w:rsid w:val="00B07CC0"/>
    <w:rPr>
      <w:rFonts w:ascii="Tahoma" w:hAnsi="Tahoma"/>
      <w:sz w:val="24"/>
      <w:shd w:val="clear" w:color="auto" w:fill="000080"/>
      <w:lang w:val="en-GB" w:eastAsia="en-US"/>
    </w:rPr>
  </w:style>
  <w:style w:type="paragraph" w:styleId="DocumentMap">
    <w:name w:val="Document Map"/>
    <w:basedOn w:val="Normal"/>
    <w:link w:val="DocumentMapChar1"/>
    <w:rsid w:val="00B07CC0"/>
    <w:pPr>
      <w:shd w:val="clear" w:color="auto" w:fill="000080"/>
    </w:pPr>
    <w:rPr>
      <w:rFonts w:ascii="Times New Roman" w:hAnsi="Times New Roman"/>
      <w:sz w:val="2"/>
      <w:szCs w:val="20"/>
      <w:shd w:val="clear" w:color="auto" w:fill="000080"/>
    </w:rPr>
  </w:style>
  <w:style w:type="character" w:customStyle="1" w:styleId="DocumentMapChar1">
    <w:name w:val="Document Map Char1"/>
    <w:basedOn w:val="DefaultParagraphFont"/>
    <w:link w:val="DocumentMap"/>
    <w:uiPriority w:val="99"/>
    <w:rsid w:val="00B07CC0"/>
    <w:rPr>
      <w:rFonts w:ascii="Times New Roman" w:eastAsia="Times New Roman" w:hAnsi="Times New Roman" w:cs="Times New Roman"/>
      <w:sz w:val="2"/>
      <w:szCs w:val="20"/>
      <w:shd w:val="clear" w:color="auto" w:fill="000080"/>
      <w:lang w:val="en-GB"/>
    </w:rPr>
  </w:style>
  <w:style w:type="character" w:customStyle="1" w:styleId="FontStyle50">
    <w:name w:val="Font Style50"/>
    <w:rsid w:val="00B07CC0"/>
    <w:rPr>
      <w:rFonts w:ascii="Times New Roman" w:hAnsi="Times New Roman"/>
      <w:sz w:val="16"/>
    </w:rPr>
  </w:style>
  <w:style w:type="character" w:customStyle="1" w:styleId="HeaderChar1">
    <w:name w:val="Header Char1"/>
    <w:semiHidden/>
    <w:locked/>
    <w:rsid w:val="00B07CC0"/>
    <w:rPr>
      <w:rFonts w:ascii="Bookman Old Style" w:hAnsi="Bookman Old Style" w:cs="Times New Roman"/>
      <w:sz w:val="24"/>
      <w:szCs w:val="24"/>
      <w:lang w:val="en-GB" w:eastAsia="en-US"/>
    </w:rPr>
  </w:style>
  <w:style w:type="character" w:customStyle="1" w:styleId="BodyTextIndent2Char1">
    <w:name w:val="Body Text Indent 2 Char1"/>
    <w:semiHidden/>
    <w:locked/>
    <w:rsid w:val="00B07CC0"/>
    <w:rPr>
      <w:rFonts w:ascii="Bookman Old Style" w:hAnsi="Bookman Old Style" w:cs="Times New Roman"/>
      <w:sz w:val="24"/>
      <w:szCs w:val="24"/>
      <w:lang w:val="en-GB" w:eastAsia="en-US"/>
    </w:rPr>
  </w:style>
  <w:style w:type="character" w:customStyle="1" w:styleId="EndnoteTextChar">
    <w:name w:val="Endnote Text Char"/>
    <w:uiPriority w:val="99"/>
    <w:locked/>
    <w:rsid w:val="00B07CC0"/>
    <w:rPr>
      <w:rFonts w:ascii="Courier" w:hAnsi="Courier"/>
      <w:sz w:val="24"/>
      <w:lang w:val="en-GB" w:eastAsia="en-US"/>
    </w:rPr>
  </w:style>
  <w:style w:type="paragraph" w:styleId="EndnoteText">
    <w:name w:val="endnote text"/>
    <w:basedOn w:val="Normal"/>
    <w:link w:val="EndnoteTextChar1"/>
    <w:uiPriority w:val="99"/>
    <w:rsid w:val="00B07CC0"/>
    <w:pPr>
      <w:widowControl w:val="0"/>
    </w:pPr>
    <w:rPr>
      <w:sz w:val="20"/>
      <w:szCs w:val="20"/>
    </w:rPr>
  </w:style>
  <w:style w:type="character" w:customStyle="1" w:styleId="EndnoteTextChar1">
    <w:name w:val="Endnote Text Char1"/>
    <w:basedOn w:val="DefaultParagraphFont"/>
    <w:link w:val="EndnoteText"/>
    <w:rsid w:val="00B07CC0"/>
    <w:rPr>
      <w:rFonts w:ascii="Bookman Old Style" w:eastAsia="Times New Roman" w:hAnsi="Bookman Old Style" w:cs="Times New Roman"/>
      <w:sz w:val="20"/>
      <w:szCs w:val="20"/>
      <w:lang w:val="en-GB"/>
    </w:rPr>
  </w:style>
  <w:style w:type="character" w:customStyle="1" w:styleId="BodyText3Char1">
    <w:name w:val="Body Text 3 Char1"/>
    <w:semiHidden/>
    <w:locked/>
    <w:rsid w:val="00B07CC0"/>
    <w:rPr>
      <w:rFonts w:ascii="Bookman Old Style" w:hAnsi="Bookman Old Style" w:cs="Times New Roman"/>
      <w:sz w:val="16"/>
      <w:szCs w:val="16"/>
      <w:lang w:val="en-GB" w:eastAsia="en-US"/>
    </w:rPr>
  </w:style>
  <w:style w:type="character" w:customStyle="1" w:styleId="BalloonTextChar1">
    <w:name w:val="Balloon Text Char1"/>
    <w:locked/>
    <w:rsid w:val="00B07CC0"/>
    <w:rPr>
      <w:sz w:val="24"/>
      <w:lang w:val="en-GB"/>
    </w:rPr>
  </w:style>
  <w:style w:type="paragraph" w:styleId="TOC1">
    <w:name w:val="toc 1"/>
    <w:basedOn w:val="Normal"/>
    <w:next w:val="Normal"/>
    <w:rsid w:val="00B07CC0"/>
    <w:rPr>
      <w:b/>
      <w:color w:val="000000"/>
      <w:lang w:val="bg-BG"/>
    </w:rPr>
  </w:style>
  <w:style w:type="paragraph" w:styleId="ListBullet2">
    <w:name w:val="List Bullet 2"/>
    <w:basedOn w:val="Normal"/>
    <w:rsid w:val="00B07CC0"/>
    <w:pPr>
      <w:tabs>
        <w:tab w:val="left" w:pos="360"/>
      </w:tabs>
      <w:ind w:left="851" w:hanging="170"/>
      <w:jc w:val="both"/>
    </w:pPr>
    <w:rPr>
      <w:rFonts w:ascii="HebarU" w:hAnsi="HebarU"/>
      <w:szCs w:val="20"/>
      <w:lang w:val="bg-BG"/>
    </w:rPr>
  </w:style>
  <w:style w:type="paragraph" w:customStyle="1" w:styleId="Normal12pt">
    <w:name w:val="Normal + 12 pt"/>
    <w:basedOn w:val="Normal"/>
    <w:rsid w:val="00B07CC0"/>
    <w:rPr>
      <w:rFonts w:ascii="Times New Roman" w:hAnsi="Times New Roman"/>
      <w:sz w:val="28"/>
      <w:szCs w:val="28"/>
      <w:lang w:val="bg-BG" w:eastAsia="bg-BG"/>
    </w:rPr>
  </w:style>
  <w:style w:type="paragraph" w:customStyle="1" w:styleId="Bullet">
    <w:name w:val="Bullet"/>
    <w:basedOn w:val="Normal"/>
    <w:rsid w:val="00B07CC0"/>
    <w:pPr>
      <w:numPr>
        <w:numId w:val="5"/>
      </w:numPr>
      <w:tabs>
        <w:tab w:val="left" w:pos="1703"/>
      </w:tabs>
    </w:pPr>
    <w:rPr>
      <w:rFonts w:ascii="Arial" w:hAnsi="Arial"/>
    </w:rPr>
  </w:style>
  <w:style w:type="paragraph" w:customStyle="1" w:styleId="c70">
    <w:name w:val="c70"/>
    <w:basedOn w:val="Normal"/>
    <w:rsid w:val="00B07CC0"/>
    <w:pPr>
      <w:spacing w:line="240" w:lineRule="atLeast"/>
      <w:jc w:val="center"/>
    </w:pPr>
    <w:rPr>
      <w:rFonts w:ascii="CG Times" w:hAnsi="CG Times"/>
      <w:color w:val="000000"/>
      <w:lang w:val="en-US"/>
    </w:rPr>
  </w:style>
  <w:style w:type="paragraph" w:customStyle="1" w:styleId="p32">
    <w:name w:val="p32"/>
    <w:basedOn w:val="Normal"/>
    <w:rsid w:val="00B07CC0"/>
    <w:pPr>
      <w:tabs>
        <w:tab w:val="left" w:pos="620"/>
      </w:tabs>
      <w:spacing w:line="240" w:lineRule="atLeast"/>
      <w:ind w:left="820"/>
      <w:jc w:val="both"/>
    </w:pPr>
    <w:rPr>
      <w:rFonts w:ascii="CG Times" w:hAnsi="CG Times"/>
      <w:color w:val="000000"/>
      <w:lang w:val="en-US"/>
    </w:rPr>
  </w:style>
  <w:style w:type="paragraph" w:styleId="Index1">
    <w:name w:val="index 1"/>
    <w:basedOn w:val="Normal"/>
    <w:next w:val="Normal"/>
    <w:rsid w:val="00B07CC0"/>
    <w:pPr>
      <w:tabs>
        <w:tab w:val="left" w:pos="1191"/>
      </w:tabs>
      <w:ind w:left="1191" w:hanging="624"/>
    </w:pPr>
    <w:rPr>
      <w:rFonts w:ascii="Times New Roman" w:hAnsi="Times New Roman"/>
      <w:color w:val="000000"/>
      <w:lang w:val="en-US"/>
    </w:rPr>
  </w:style>
  <w:style w:type="paragraph" w:customStyle="1" w:styleId="p5">
    <w:name w:val="p5"/>
    <w:basedOn w:val="Normal"/>
    <w:rsid w:val="00B07CC0"/>
    <w:pPr>
      <w:spacing w:line="260" w:lineRule="atLeast"/>
    </w:pPr>
    <w:rPr>
      <w:rFonts w:ascii="CG Times" w:hAnsi="CG Times"/>
      <w:color w:val="000000"/>
      <w:lang w:val="en-US"/>
    </w:rPr>
  </w:style>
  <w:style w:type="paragraph" w:customStyle="1" w:styleId="p72">
    <w:name w:val="p72"/>
    <w:basedOn w:val="Normal"/>
    <w:rsid w:val="00B07CC0"/>
    <w:pPr>
      <w:spacing w:line="280" w:lineRule="atLeast"/>
      <w:ind w:left="576" w:hanging="864"/>
    </w:pPr>
    <w:rPr>
      <w:rFonts w:ascii="CG Times" w:hAnsi="CG Times"/>
      <w:color w:val="000000"/>
      <w:lang w:val="en-US"/>
    </w:rPr>
  </w:style>
  <w:style w:type="paragraph" w:styleId="BlockText">
    <w:name w:val="Block Text"/>
    <w:basedOn w:val="Normal"/>
    <w:rsid w:val="00B07CC0"/>
    <w:pPr>
      <w:tabs>
        <w:tab w:val="left" w:pos="709"/>
      </w:tabs>
      <w:suppressAutoHyphens/>
      <w:ind w:left="709" w:right="-27"/>
      <w:jc w:val="both"/>
    </w:pPr>
    <w:rPr>
      <w:rFonts w:ascii="CG Times (W1)" w:hAnsi="CG Times (W1)"/>
      <w:color w:val="000000"/>
      <w:spacing w:val="-3"/>
      <w:szCs w:val="20"/>
    </w:rPr>
  </w:style>
  <w:style w:type="paragraph" w:customStyle="1" w:styleId="p55">
    <w:name w:val="p55"/>
    <w:basedOn w:val="Normal"/>
    <w:rsid w:val="00B07CC0"/>
    <w:pPr>
      <w:tabs>
        <w:tab w:val="left" w:pos="1600"/>
      </w:tabs>
      <w:spacing w:line="280" w:lineRule="atLeast"/>
      <w:ind w:left="864" w:hanging="720"/>
    </w:pPr>
    <w:rPr>
      <w:rFonts w:ascii="CG Times" w:hAnsi="CG Times"/>
      <w:color w:val="000000"/>
      <w:lang w:val="en-US"/>
    </w:rPr>
  </w:style>
  <w:style w:type="paragraph" w:customStyle="1" w:styleId="p38">
    <w:name w:val="p38"/>
    <w:basedOn w:val="Normal"/>
    <w:rsid w:val="00B07CC0"/>
    <w:pPr>
      <w:tabs>
        <w:tab w:val="left" w:pos="620"/>
      </w:tabs>
      <w:spacing w:line="240" w:lineRule="atLeast"/>
      <w:ind w:left="820"/>
    </w:pPr>
    <w:rPr>
      <w:rFonts w:ascii="CG Times" w:hAnsi="CG Times"/>
      <w:color w:val="000000"/>
      <w:lang w:val="en-US"/>
    </w:rPr>
  </w:style>
  <w:style w:type="paragraph" w:customStyle="1" w:styleId="Style17">
    <w:name w:val="Style17"/>
    <w:basedOn w:val="Normal"/>
    <w:rsid w:val="00B07CC0"/>
    <w:pPr>
      <w:widowControl w:val="0"/>
      <w:autoSpaceDE w:val="0"/>
      <w:autoSpaceDN w:val="0"/>
      <w:adjustRightInd w:val="0"/>
      <w:spacing w:line="211" w:lineRule="exact"/>
    </w:pPr>
    <w:rPr>
      <w:rFonts w:ascii="Times New Roman" w:hAnsi="Times New Roman"/>
      <w:lang w:val="bg-BG" w:eastAsia="bg-BG"/>
    </w:rPr>
  </w:style>
  <w:style w:type="paragraph" w:customStyle="1" w:styleId="p48">
    <w:name w:val="p48"/>
    <w:basedOn w:val="Normal"/>
    <w:rsid w:val="00B07CC0"/>
    <w:pPr>
      <w:tabs>
        <w:tab w:val="left" w:pos="760"/>
        <w:tab w:val="left" w:pos="1480"/>
      </w:tabs>
      <w:spacing w:line="280" w:lineRule="atLeast"/>
      <w:ind w:hanging="720"/>
      <w:jc w:val="both"/>
    </w:pPr>
    <w:rPr>
      <w:rFonts w:ascii="CG Times" w:hAnsi="CG Times"/>
      <w:color w:val="000000"/>
      <w:lang w:val="en-US"/>
    </w:rPr>
  </w:style>
  <w:style w:type="paragraph" w:customStyle="1" w:styleId="p31">
    <w:name w:val="p31"/>
    <w:basedOn w:val="Normal"/>
    <w:rsid w:val="00B07CC0"/>
    <w:pPr>
      <w:spacing w:line="280" w:lineRule="atLeast"/>
      <w:ind w:left="680"/>
    </w:pPr>
    <w:rPr>
      <w:rFonts w:ascii="CG Times" w:hAnsi="CG Times"/>
      <w:color w:val="000000"/>
      <w:lang w:val="en-US"/>
    </w:rPr>
  </w:style>
  <w:style w:type="paragraph" w:customStyle="1" w:styleId="p13">
    <w:name w:val="p13"/>
    <w:basedOn w:val="Normal"/>
    <w:rsid w:val="00B07CC0"/>
    <w:pPr>
      <w:tabs>
        <w:tab w:val="left" w:pos="1460"/>
      </w:tabs>
      <w:spacing w:line="280" w:lineRule="atLeast"/>
      <w:ind w:hanging="720"/>
      <w:jc w:val="both"/>
    </w:pPr>
    <w:rPr>
      <w:rFonts w:ascii="CG Times" w:hAnsi="CG Times"/>
      <w:color w:val="000000"/>
      <w:lang w:val="en-US"/>
    </w:rPr>
  </w:style>
  <w:style w:type="paragraph" w:customStyle="1" w:styleId="p59">
    <w:name w:val="p59"/>
    <w:basedOn w:val="Normal"/>
    <w:rsid w:val="00B07CC0"/>
    <w:pPr>
      <w:tabs>
        <w:tab w:val="left" w:pos="1500"/>
        <w:tab w:val="left" w:pos="2260"/>
      </w:tabs>
      <w:spacing w:line="280" w:lineRule="atLeast"/>
      <w:ind w:left="864" w:hanging="864"/>
    </w:pPr>
    <w:rPr>
      <w:rFonts w:ascii="CG Times" w:hAnsi="CG Times"/>
      <w:color w:val="000000"/>
      <w:lang w:val="en-US"/>
    </w:rPr>
  </w:style>
  <w:style w:type="paragraph" w:customStyle="1" w:styleId="p29">
    <w:name w:val="p29"/>
    <w:basedOn w:val="Normal"/>
    <w:rsid w:val="00B07CC0"/>
    <w:pPr>
      <w:tabs>
        <w:tab w:val="left" w:pos="740"/>
      </w:tabs>
      <w:spacing w:line="280" w:lineRule="atLeast"/>
      <w:ind w:hanging="720"/>
    </w:pPr>
    <w:rPr>
      <w:rFonts w:ascii="CG Times" w:hAnsi="CG Times"/>
      <w:color w:val="000000"/>
      <w:lang w:val="en-US"/>
    </w:rPr>
  </w:style>
  <w:style w:type="paragraph" w:customStyle="1" w:styleId="p2">
    <w:name w:val="p2"/>
    <w:basedOn w:val="Normal"/>
    <w:rsid w:val="00B07CC0"/>
    <w:pPr>
      <w:tabs>
        <w:tab w:val="left" w:pos="1240"/>
      </w:tabs>
      <w:spacing w:line="260" w:lineRule="atLeast"/>
      <w:ind w:left="200"/>
    </w:pPr>
    <w:rPr>
      <w:rFonts w:ascii="CG Times" w:hAnsi="CG Times"/>
      <w:color w:val="000000"/>
      <w:lang w:val="en-US"/>
    </w:rPr>
  </w:style>
  <w:style w:type="paragraph" w:customStyle="1" w:styleId="Style37">
    <w:name w:val="Style37"/>
    <w:basedOn w:val="Normal"/>
    <w:rsid w:val="00B07CC0"/>
    <w:pPr>
      <w:widowControl w:val="0"/>
      <w:autoSpaceDE w:val="0"/>
      <w:autoSpaceDN w:val="0"/>
      <w:adjustRightInd w:val="0"/>
      <w:spacing w:line="230" w:lineRule="exact"/>
      <w:ind w:hanging="374"/>
    </w:pPr>
    <w:rPr>
      <w:rFonts w:ascii="Times New Roman" w:hAnsi="Times New Roman"/>
      <w:lang w:val="bg-BG" w:eastAsia="bg-BG"/>
    </w:rPr>
  </w:style>
  <w:style w:type="paragraph" w:customStyle="1" w:styleId="p71">
    <w:name w:val="p71"/>
    <w:basedOn w:val="Normal"/>
    <w:rsid w:val="00B07CC0"/>
    <w:pPr>
      <w:tabs>
        <w:tab w:val="left" w:pos="760"/>
      </w:tabs>
      <w:spacing w:line="280" w:lineRule="atLeast"/>
      <w:ind w:hanging="720"/>
    </w:pPr>
    <w:rPr>
      <w:rFonts w:ascii="CG Times" w:hAnsi="CG Times"/>
      <w:color w:val="000000"/>
      <w:lang w:val="en-US"/>
    </w:rPr>
  </w:style>
  <w:style w:type="paragraph" w:customStyle="1" w:styleId="p60">
    <w:name w:val="p60"/>
    <w:basedOn w:val="Normal"/>
    <w:rsid w:val="00B07CC0"/>
    <w:pPr>
      <w:spacing w:line="280" w:lineRule="atLeast"/>
      <w:ind w:left="864" w:hanging="720"/>
    </w:pPr>
    <w:rPr>
      <w:rFonts w:ascii="CG Times" w:hAnsi="CG Times"/>
      <w:color w:val="000000"/>
      <w:lang w:val="en-US"/>
    </w:rPr>
  </w:style>
  <w:style w:type="paragraph" w:customStyle="1" w:styleId="p4">
    <w:name w:val="p4"/>
    <w:basedOn w:val="Normal"/>
    <w:rsid w:val="00B07CC0"/>
    <w:pPr>
      <w:tabs>
        <w:tab w:val="left" w:pos="1260"/>
        <w:tab w:val="left" w:pos="1980"/>
      </w:tabs>
      <w:spacing w:line="280" w:lineRule="atLeast"/>
      <w:ind w:left="576" w:hanging="720"/>
    </w:pPr>
    <w:rPr>
      <w:rFonts w:ascii="CG Times" w:hAnsi="CG Times"/>
      <w:color w:val="000000"/>
      <w:lang w:val="en-US"/>
    </w:rPr>
  </w:style>
  <w:style w:type="paragraph" w:customStyle="1" w:styleId="xl26">
    <w:name w:val="xl2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Style3">
    <w:name w:val="Style3"/>
    <w:basedOn w:val="Normal"/>
    <w:qFormat/>
    <w:rsid w:val="00B07CC0"/>
    <w:pPr>
      <w:widowControl w:val="0"/>
      <w:autoSpaceDE w:val="0"/>
      <w:autoSpaceDN w:val="0"/>
      <w:adjustRightInd w:val="0"/>
    </w:pPr>
    <w:rPr>
      <w:rFonts w:ascii="Franklin Gothic Medium Cond" w:hAnsi="Franklin Gothic Medium Cond"/>
      <w:lang w:val="bg-BG" w:eastAsia="bg-BG"/>
    </w:rPr>
  </w:style>
  <w:style w:type="paragraph" w:customStyle="1" w:styleId="Style8">
    <w:name w:val="Style8"/>
    <w:basedOn w:val="Normal"/>
    <w:rsid w:val="00B07CC0"/>
    <w:pPr>
      <w:widowControl w:val="0"/>
      <w:autoSpaceDE w:val="0"/>
      <w:autoSpaceDN w:val="0"/>
      <w:adjustRightInd w:val="0"/>
      <w:spacing w:line="211" w:lineRule="exact"/>
    </w:pPr>
    <w:rPr>
      <w:rFonts w:ascii="Franklin Gothic Medium Cond" w:hAnsi="Franklin Gothic Medium Cond"/>
      <w:lang w:val="bg-BG" w:eastAsia="bg-BG"/>
    </w:rPr>
  </w:style>
  <w:style w:type="paragraph" w:customStyle="1" w:styleId="Style11">
    <w:name w:val="Style11"/>
    <w:basedOn w:val="Normal"/>
    <w:rsid w:val="00B07CC0"/>
    <w:pPr>
      <w:widowControl w:val="0"/>
      <w:autoSpaceDE w:val="0"/>
      <w:autoSpaceDN w:val="0"/>
      <w:adjustRightInd w:val="0"/>
    </w:pPr>
    <w:rPr>
      <w:rFonts w:ascii="Franklin Gothic Medium Cond" w:hAnsi="Franklin Gothic Medium Cond"/>
      <w:lang w:val="bg-BG" w:eastAsia="bg-BG"/>
    </w:rPr>
  </w:style>
  <w:style w:type="paragraph" w:customStyle="1" w:styleId="Style13">
    <w:name w:val="Style13"/>
    <w:basedOn w:val="Normal"/>
    <w:rsid w:val="00B07CC0"/>
    <w:pPr>
      <w:widowControl w:val="0"/>
      <w:autoSpaceDE w:val="0"/>
      <w:autoSpaceDN w:val="0"/>
      <w:adjustRightInd w:val="0"/>
    </w:pPr>
    <w:rPr>
      <w:rFonts w:ascii="Franklin Gothic Medium Cond" w:hAnsi="Franklin Gothic Medium Cond"/>
      <w:lang w:val="bg-BG" w:eastAsia="bg-BG"/>
    </w:rPr>
  </w:style>
  <w:style w:type="character" w:customStyle="1" w:styleId="FontStyle24">
    <w:name w:val="Font Style24"/>
    <w:rsid w:val="00B07CC0"/>
    <w:rPr>
      <w:rFonts w:ascii="Franklin Gothic Medium Cond" w:hAnsi="Franklin Gothic Medium Cond"/>
      <w:b/>
      <w:sz w:val="14"/>
    </w:rPr>
  </w:style>
  <w:style w:type="character" w:customStyle="1" w:styleId="FontStyle25">
    <w:name w:val="Font Style25"/>
    <w:rsid w:val="00B07CC0"/>
    <w:rPr>
      <w:rFonts w:ascii="Franklin Gothic Medium Cond" w:hAnsi="Franklin Gothic Medium Cond"/>
      <w:sz w:val="14"/>
    </w:rPr>
  </w:style>
  <w:style w:type="character" w:customStyle="1" w:styleId="FontStyle27">
    <w:name w:val="Font Style27"/>
    <w:rsid w:val="00B07CC0"/>
    <w:rPr>
      <w:rFonts w:ascii="Book Antiqua" w:hAnsi="Book Antiqua"/>
      <w:b/>
      <w:sz w:val="16"/>
    </w:rPr>
  </w:style>
  <w:style w:type="character" w:customStyle="1" w:styleId="FontStyle28">
    <w:name w:val="Font Style28"/>
    <w:rsid w:val="00B07CC0"/>
    <w:rPr>
      <w:rFonts w:ascii="Franklin Gothic Medium Cond" w:hAnsi="Franklin Gothic Medium Cond"/>
      <w:i/>
      <w:sz w:val="14"/>
    </w:rPr>
  </w:style>
  <w:style w:type="character" w:customStyle="1" w:styleId="FontStyle30">
    <w:name w:val="Font Style30"/>
    <w:rsid w:val="00B07CC0"/>
    <w:rPr>
      <w:rFonts w:ascii="Franklin Gothic Medium Cond" w:hAnsi="Franklin Gothic Medium Cond"/>
      <w:b/>
      <w:i/>
      <w:spacing w:val="-10"/>
      <w:sz w:val="22"/>
    </w:rPr>
  </w:style>
  <w:style w:type="paragraph" w:customStyle="1" w:styleId="Style6">
    <w:name w:val="Style6"/>
    <w:basedOn w:val="Normal"/>
    <w:rsid w:val="00B07CC0"/>
    <w:pPr>
      <w:widowControl w:val="0"/>
      <w:autoSpaceDE w:val="0"/>
      <w:autoSpaceDN w:val="0"/>
      <w:adjustRightInd w:val="0"/>
    </w:pPr>
    <w:rPr>
      <w:rFonts w:ascii="Franklin Gothic Medium Cond" w:hAnsi="Franklin Gothic Medium Cond"/>
      <w:lang w:val="bg-BG" w:eastAsia="bg-BG"/>
    </w:rPr>
  </w:style>
  <w:style w:type="character" w:customStyle="1" w:styleId="FontStyle29">
    <w:name w:val="Font Style29"/>
    <w:rsid w:val="00B07CC0"/>
    <w:rPr>
      <w:rFonts w:ascii="Franklin Gothic Heavy" w:hAnsi="Franklin Gothic Heavy"/>
      <w:smallCaps/>
      <w:spacing w:val="-10"/>
      <w:sz w:val="14"/>
    </w:rPr>
  </w:style>
  <w:style w:type="character" w:customStyle="1" w:styleId="CharChar11">
    <w:name w:val="Char Char11"/>
    <w:semiHidden/>
    <w:rsid w:val="00B07CC0"/>
    <w:rPr>
      <w:color w:val="000000"/>
      <w:sz w:val="24"/>
      <w:lang w:val="en-US" w:eastAsia="en-US"/>
    </w:rPr>
  </w:style>
  <w:style w:type="character" w:customStyle="1" w:styleId="CharChar10">
    <w:name w:val="Char Char10"/>
    <w:locked/>
    <w:rsid w:val="00B07CC0"/>
    <w:rPr>
      <w:rFonts w:ascii="CG Times (W1)" w:hAnsi="CG Times (W1)"/>
      <w:color w:val="0000FF"/>
      <w:sz w:val="24"/>
      <w:lang w:val="en-GB" w:eastAsia="en-US"/>
    </w:rPr>
  </w:style>
  <w:style w:type="paragraph" w:customStyle="1" w:styleId="Style5">
    <w:name w:val="Style5"/>
    <w:basedOn w:val="Heading3"/>
    <w:rsid w:val="00B07CC0"/>
    <w:pPr>
      <w:keepLines w:val="0"/>
      <w:tabs>
        <w:tab w:val="num" w:pos="720"/>
      </w:tabs>
      <w:spacing w:before="240" w:after="60"/>
      <w:ind w:left="720" w:hanging="720"/>
    </w:pPr>
    <w:rPr>
      <w:rFonts w:ascii="Arial" w:eastAsia="Times New Roman" w:hAnsi="Arial" w:cs="Arial"/>
      <w:bCs w:val="0"/>
      <w:color w:val="auto"/>
      <w:szCs w:val="26"/>
      <w:lang w:val="x-none" w:eastAsia="bg-BG"/>
    </w:rPr>
  </w:style>
  <w:style w:type="paragraph" w:customStyle="1" w:styleId="Style">
    <w:name w:val="Style"/>
    <w:rsid w:val="00B07CC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harChar1">
    <w:name w:val="Char Char1"/>
    <w:semiHidden/>
    <w:locked/>
    <w:rsid w:val="00B07CC0"/>
    <w:rPr>
      <w:rFonts w:ascii="CG Times (W1)" w:hAnsi="CG Times (W1)" w:cs="Times New Roman"/>
      <w:color w:val="0000FF"/>
      <w:sz w:val="24"/>
      <w:lang w:val="en-GB" w:eastAsia="en-US" w:bidi="ar-SA"/>
    </w:rPr>
  </w:style>
  <w:style w:type="paragraph" w:customStyle="1" w:styleId="msolistparagraph0">
    <w:name w:val="msolistparagraph"/>
    <w:basedOn w:val="Normal"/>
    <w:rsid w:val="00B07CC0"/>
    <w:pPr>
      <w:ind w:left="720"/>
    </w:pPr>
    <w:rPr>
      <w:rFonts w:ascii="Times New Roman" w:eastAsia="Calibri" w:hAnsi="Times New Roman"/>
      <w:color w:val="000000"/>
      <w:lang w:val="bg-BG" w:eastAsia="bg-BG"/>
    </w:rPr>
  </w:style>
  <w:style w:type="paragraph" w:customStyle="1" w:styleId="StyleAfter6pt">
    <w:name w:val="Style After:  6 pt"/>
    <w:basedOn w:val="Normal"/>
    <w:rsid w:val="00B07CC0"/>
    <w:pPr>
      <w:spacing w:before="120"/>
      <w:jc w:val="both"/>
    </w:pPr>
    <w:rPr>
      <w:rFonts w:eastAsia="SimSun"/>
      <w:sz w:val="22"/>
      <w:szCs w:val="22"/>
      <w:lang w:eastAsia="zh-CN"/>
    </w:rPr>
  </w:style>
  <w:style w:type="paragraph" w:customStyle="1" w:styleId="paratext">
    <w:name w:val="para text"/>
    <w:basedOn w:val="Normal"/>
    <w:rsid w:val="00B07CC0"/>
    <w:pPr>
      <w:spacing w:before="120" w:after="120"/>
      <w:jc w:val="both"/>
    </w:pPr>
    <w:rPr>
      <w:rFonts w:ascii="Arial" w:eastAsia="Calibri" w:hAnsi="Arial"/>
      <w:sz w:val="22"/>
      <w:szCs w:val="20"/>
    </w:rPr>
  </w:style>
  <w:style w:type="paragraph" w:styleId="PlainText">
    <w:name w:val="Plain Text"/>
    <w:basedOn w:val="Normal"/>
    <w:link w:val="PlainTextChar"/>
    <w:rsid w:val="00B07CC0"/>
    <w:pPr>
      <w:autoSpaceDE w:val="0"/>
      <w:autoSpaceDN w:val="0"/>
      <w:spacing w:before="120"/>
      <w:ind w:firstLine="567"/>
      <w:jc w:val="both"/>
    </w:pPr>
    <w:rPr>
      <w:rFonts w:ascii="Arial" w:eastAsia="Calibri" w:hAnsi="Arial" w:cs="Arial"/>
      <w:sz w:val="20"/>
      <w:szCs w:val="20"/>
      <w:lang w:val="bg-BG"/>
    </w:rPr>
  </w:style>
  <w:style w:type="character" w:customStyle="1" w:styleId="PlainTextChar">
    <w:name w:val="Plain Text Char"/>
    <w:basedOn w:val="DefaultParagraphFont"/>
    <w:link w:val="PlainText"/>
    <w:rsid w:val="00B07CC0"/>
    <w:rPr>
      <w:rFonts w:ascii="Arial" w:eastAsia="Calibri" w:hAnsi="Arial" w:cs="Arial"/>
      <w:sz w:val="20"/>
      <w:szCs w:val="20"/>
    </w:rPr>
  </w:style>
  <w:style w:type="character" w:customStyle="1" w:styleId="StyleLatinArialComplexArial">
    <w:name w:val="Style (Latin) Arial (Complex) Arial"/>
    <w:rsid w:val="00B07CC0"/>
    <w:rPr>
      <w:rFonts w:ascii="Arial" w:hAnsi="Arial" w:cs="Times New Roman"/>
      <w:sz w:val="22"/>
    </w:rPr>
  </w:style>
  <w:style w:type="paragraph" w:customStyle="1" w:styleId="bullet0">
    <w:name w:val="bullet"/>
    <w:basedOn w:val="Normal"/>
    <w:rsid w:val="00B07CC0"/>
    <w:pPr>
      <w:spacing w:before="120" w:after="120"/>
    </w:pPr>
    <w:rPr>
      <w:rFonts w:ascii="Arial" w:eastAsia="Calibri" w:hAnsi="Arial"/>
      <w:sz w:val="22"/>
      <w:szCs w:val="20"/>
      <w:lang w:val="bg-BG"/>
    </w:rPr>
  </w:style>
  <w:style w:type="paragraph" w:customStyle="1" w:styleId="HEADING1">
    <w:name w:val="HEADING1"/>
    <w:basedOn w:val="Normal"/>
    <w:rsid w:val="00B07CC0"/>
    <w:pPr>
      <w:numPr>
        <w:numId w:val="4"/>
      </w:numPr>
      <w:spacing w:before="120" w:after="240"/>
    </w:pPr>
    <w:rPr>
      <w:rFonts w:ascii="Arial" w:eastAsia="Calibri" w:hAnsi="Arial"/>
      <w:b/>
      <w:sz w:val="22"/>
      <w:szCs w:val="20"/>
      <w:lang w:val="bg-BG"/>
    </w:rPr>
  </w:style>
  <w:style w:type="paragraph" w:customStyle="1" w:styleId="l3">
    <w:name w:val="l3"/>
    <w:basedOn w:val="Normal"/>
    <w:link w:val="l3Char"/>
    <w:rsid w:val="00B07CC0"/>
    <w:pPr>
      <w:keepLines/>
      <w:numPr>
        <w:numId w:val="6"/>
      </w:numPr>
      <w:tabs>
        <w:tab w:val="left" w:pos="1701"/>
      </w:tabs>
      <w:spacing w:before="38"/>
      <w:jc w:val="both"/>
    </w:pPr>
    <w:rPr>
      <w:rFonts w:eastAsia="Calibri"/>
      <w:kern w:val="24"/>
      <w:sz w:val="20"/>
      <w:szCs w:val="20"/>
      <w:lang w:val="bg-BG" w:eastAsia="bg-BG"/>
    </w:rPr>
  </w:style>
  <w:style w:type="paragraph" w:customStyle="1" w:styleId="bullet-2">
    <w:name w:val="bullet-2"/>
    <w:basedOn w:val="Normal"/>
    <w:link w:val="bullet-2CharChar"/>
    <w:rsid w:val="00B07CC0"/>
    <w:pPr>
      <w:keepLines/>
      <w:numPr>
        <w:numId w:val="7"/>
      </w:numPr>
      <w:tabs>
        <w:tab w:val="left" w:pos="1559"/>
      </w:tabs>
      <w:spacing w:before="60"/>
      <w:jc w:val="both"/>
    </w:pPr>
    <w:rPr>
      <w:rFonts w:eastAsia="Calibri"/>
      <w:kern w:val="24"/>
      <w:sz w:val="20"/>
      <w:szCs w:val="20"/>
      <w:lang w:val="bg-BG" w:eastAsia="bg-BG"/>
    </w:rPr>
  </w:style>
  <w:style w:type="character" w:customStyle="1" w:styleId="bullet-2CharChar">
    <w:name w:val="bullet-2 Char Char"/>
    <w:link w:val="bullet-2"/>
    <w:locked/>
    <w:rsid w:val="00B07CC0"/>
    <w:rPr>
      <w:rFonts w:ascii="Bookman Old Style" w:eastAsia="Calibri" w:hAnsi="Bookman Old Style" w:cs="Times New Roman"/>
      <w:kern w:val="24"/>
      <w:sz w:val="20"/>
      <w:szCs w:val="20"/>
      <w:lang w:eastAsia="bg-BG"/>
    </w:rPr>
  </w:style>
  <w:style w:type="character" w:customStyle="1" w:styleId="l3Char">
    <w:name w:val="l3 Char"/>
    <w:link w:val="l3"/>
    <w:locked/>
    <w:rsid w:val="00B07CC0"/>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uiPriority w:val="11"/>
    <w:qFormat/>
    <w:rsid w:val="00B07CC0"/>
    <w:pPr>
      <w:keepNext w:val="0"/>
      <w:keepLines w:val="0"/>
      <w:numPr>
        <w:ilvl w:val="1"/>
      </w:numPr>
      <w:tabs>
        <w:tab w:val="num" w:pos="1134"/>
      </w:tabs>
      <w:spacing w:before="240" w:after="120"/>
      <w:ind w:left="1134" w:hanging="1134"/>
    </w:pPr>
    <w:rPr>
      <w:rFonts w:ascii="Times New Roman" w:eastAsia="Calibri" w:hAnsi="Times New Roman" w:cs="Times New Roman"/>
      <w:bCs w:val="0"/>
      <w:i/>
      <w:iCs/>
      <w:color w:val="17365D"/>
      <w:spacing w:val="15"/>
      <w:sz w:val="24"/>
      <w:szCs w:val="24"/>
      <w:lang w:val="bg-BG"/>
    </w:rPr>
  </w:style>
  <w:style w:type="character" w:customStyle="1" w:styleId="SubtitleChar">
    <w:name w:val="Subtitle Char"/>
    <w:basedOn w:val="DefaultParagraphFont"/>
    <w:link w:val="Subtitle"/>
    <w:uiPriority w:val="11"/>
    <w:rsid w:val="00B07CC0"/>
    <w:rPr>
      <w:rFonts w:ascii="Times New Roman" w:eastAsia="Calibri" w:hAnsi="Times New Roman" w:cs="Times New Roman"/>
      <w:b/>
      <w:i/>
      <w:iCs/>
      <w:color w:val="17365D"/>
      <w:spacing w:val="15"/>
      <w:sz w:val="24"/>
      <w:szCs w:val="24"/>
    </w:rPr>
  </w:style>
  <w:style w:type="paragraph" w:customStyle="1" w:styleId="Style1">
    <w:name w:val="Style1"/>
    <w:basedOn w:val="Normal"/>
    <w:rsid w:val="00B07CC0"/>
    <w:pPr>
      <w:tabs>
        <w:tab w:val="num" w:pos="720"/>
      </w:tabs>
      <w:spacing w:after="240"/>
      <w:ind w:left="720" w:hanging="720"/>
      <w:jc w:val="both"/>
      <w:outlineLvl w:val="0"/>
    </w:pPr>
    <w:rPr>
      <w:rFonts w:eastAsia="Calibri"/>
      <w:bCs/>
      <w:lang w:val="bg-BG"/>
    </w:rPr>
  </w:style>
  <w:style w:type="paragraph" w:customStyle="1" w:styleId="CM1">
    <w:name w:val="CM1"/>
    <w:basedOn w:val="Default"/>
    <w:next w:val="Default"/>
    <w:rsid w:val="00B07CC0"/>
    <w:rPr>
      <w:rFonts w:ascii="EUAlbertina" w:eastAsia="Times New Roman" w:hAnsi="EUAlbertina"/>
      <w:color w:val="auto"/>
    </w:rPr>
  </w:style>
  <w:style w:type="paragraph" w:customStyle="1" w:styleId="CM3">
    <w:name w:val="CM3"/>
    <w:basedOn w:val="Default"/>
    <w:next w:val="Default"/>
    <w:rsid w:val="00B07CC0"/>
    <w:rPr>
      <w:rFonts w:ascii="EUAlbertina" w:eastAsia="Times New Roman" w:hAnsi="EUAlbertina"/>
      <w:color w:val="auto"/>
    </w:rPr>
  </w:style>
  <w:style w:type="paragraph" w:customStyle="1" w:styleId="l2">
    <w:name w:val="l2"/>
    <w:basedOn w:val="Normal"/>
    <w:rsid w:val="00B07CC0"/>
    <w:pPr>
      <w:keepNext/>
      <w:keepLines/>
      <w:numPr>
        <w:numId w:val="8"/>
      </w:numPr>
      <w:tabs>
        <w:tab w:val="left" w:pos="1418"/>
      </w:tabs>
      <w:spacing w:before="38"/>
    </w:pPr>
    <w:rPr>
      <w:rFonts w:ascii="Times New Roman" w:eastAsia="Calibri" w:hAnsi="Times New Roman"/>
      <w:kern w:val="24"/>
      <w:lang w:val="en-US"/>
    </w:rPr>
  </w:style>
  <w:style w:type="paragraph" w:styleId="NormalIndent">
    <w:name w:val="Normal Indent"/>
    <w:aliases w:val="Normal Indent Char,Normal Indent Char Char,Normal Indent Char1 Char,Normal Indent Char1"/>
    <w:basedOn w:val="Normal"/>
    <w:rsid w:val="00B07CC0"/>
    <w:pPr>
      <w:ind w:left="708"/>
    </w:pPr>
    <w:rPr>
      <w:rFonts w:ascii="Arial" w:eastAsia="Calibri" w:hAnsi="Arial"/>
      <w:b/>
      <w:sz w:val="22"/>
      <w:szCs w:val="20"/>
      <w:lang w:eastAsia="it-IT"/>
    </w:rPr>
  </w:style>
  <w:style w:type="character" w:styleId="Strong">
    <w:name w:val="Strong"/>
    <w:uiPriority w:val="22"/>
    <w:qFormat/>
    <w:rsid w:val="00B07CC0"/>
    <w:rPr>
      <w:rFonts w:cs="Times New Roman"/>
      <w:b/>
      <w:bCs/>
    </w:rPr>
  </w:style>
  <w:style w:type="character" w:customStyle="1" w:styleId="buttonpathlabel1">
    <w:name w:val="button_path_label1"/>
    <w:rsid w:val="00B07CC0"/>
    <w:rPr>
      <w:rFonts w:cs="Times New Roman"/>
      <w:color w:val="0F2A9E"/>
    </w:rPr>
  </w:style>
  <w:style w:type="character" w:customStyle="1" w:styleId="googqs-tidbit-0">
    <w:name w:val="goog_qs-tidbit-0"/>
    <w:rsid w:val="00B07CC0"/>
    <w:rPr>
      <w:rFonts w:cs="Times New Roman"/>
    </w:rPr>
  </w:style>
  <w:style w:type="character" w:customStyle="1" w:styleId="googqs-tidbit1">
    <w:name w:val="goog_qs-tidbit1"/>
    <w:rsid w:val="00B07CC0"/>
    <w:rPr>
      <w:rFonts w:cs="Times New Roman"/>
    </w:rPr>
  </w:style>
  <w:style w:type="character" w:styleId="PlaceholderText">
    <w:name w:val="Placeholder Text"/>
    <w:uiPriority w:val="99"/>
    <w:semiHidden/>
    <w:rsid w:val="00B07CC0"/>
    <w:rPr>
      <w:rFonts w:cs="Times New Roman"/>
      <w:color w:val="808080"/>
    </w:rPr>
  </w:style>
  <w:style w:type="numbering" w:customStyle="1" w:styleId="chavka">
    <w:name w:val="chavka"/>
    <w:rsid w:val="00B07CC0"/>
    <w:pPr>
      <w:numPr>
        <w:numId w:val="9"/>
      </w:numPr>
    </w:pPr>
  </w:style>
  <w:style w:type="paragraph" w:customStyle="1" w:styleId="font5">
    <w:name w:val="font5"/>
    <w:basedOn w:val="Normal"/>
    <w:rsid w:val="00B07CC0"/>
    <w:pPr>
      <w:spacing w:before="100" w:beforeAutospacing="1" w:after="100" w:afterAutospacing="1"/>
    </w:pPr>
    <w:rPr>
      <w:rFonts w:ascii="Times New Roman" w:hAnsi="Times New Roman"/>
      <w:lang w:val="en-US"/>
    </w:rPr>
  </w:style>
  <w:style w:type="paragraph" w:customStyle="1" w:styleId="xl74">
    <w:name w:val="xl74"/>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5">
    <w:name w:val="xl75"/>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6">
    <w:name w:val="xl7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77">
    <w:name w:val="xl77"/>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8">
    <w:name w:val="xl78"/>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9">
    <w:name w:val="xl79"/>
    <w:basedOn w:val="Normal"/>
    <w:rsid w:val="00B07CC0"/>
    <w:pPr>
      <w:spacing w:before="100" w:beforeAutospacing="1" w:after="100" w:afterAutospacing="1"/>
    </w:pPr>
    <w:rPr>
      <w:rFonts w:ascii="Times New Roman CYR" w:hAnsi="Times New Roman CYR" w:cs="Times New Roman CYR"/>
      <w:lang w:val="en-US"/>
    </w:rPr>
  </w:style>
  <w:style w:type="paragraph" w:customStyle="1" w:styleId="xl80">
    <w:name w:val="xl80"/>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lang w:val="en-US"/>
    </w:rPr>
  </w:style>
  <w:style w:type="paragraph" w:customStyle="1" w:styleId="xl81">
    <w:name w:val="xl81"/>
    <w:basedOn w:val="Normal"/>
    <w:rsid w:val="00B07CC0"/>
    <w:pPr>
      <w:pBdr>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2">
    <w:name w:val="xl82"/>
    <w:basedOn w:val="Normal"/>
    <w:rsid w:val="00B07CC0"/>
    <w:pPr>
      <w:pBdr>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3">
    <w:name w:val="xl83"/>
    <w:basedOn w:val="Normal"/>
    <w:rsid w:val="00B07CC0"/>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4">
    <w:name w:val="xl84"/>
    <w:basedOn w:val="Normal"/>
    <w:rsid w:val="00B07CC0"/>
    <w:pPr>
      <w:spacing w:before="100" w:beforeAutospacing="1" w:after="100" w:afterAutospacing="1"/>
    </w:pPr>
    <w:rPr>
      <w:rFonts w:ascii="Arial" w:hAnsi="Arial" w:cs="Arial"/>
      <w:lang w:val="en-US"/>
    </w:rPr>
  </w:style>
  <w:style w:type="paragraph" w:customStyle="1" w:styleId="xl85">
    <w:name w:val="xl85"/>
    <w:basedOn w:val="Normal"/>
    <w:rsid w:val="00B07CC0"/>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b/>
      <w:bCs/>
      <w:lang w:val="en-US"/>
    </w:rPr>
  </w:style>
  <w:style w:type="paragraph" w:customStyle="1" w:styleId="xl86">
    <w:name w:val="xl86"/>
    <w:basedOn w:val="Normal"/>
    <w:rsid w:val="00B07CC0"/>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7">
    <w:name w:val="xl87"/>
    <w:basedOn w:val="Normal"/>
    <w:rsid w:val="00B07CC0"/>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8">
    <w:name w:val="xl88"/>
    <w:basedOn w:val="Normal"/>
    <w:rsid w:val="00B07CC0"/>
    <w:pPr>
      <w:pBdr>
        <w:top w:val="single" w:sz="4" w:space="0" w:color="auto"/>
        <w:left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89">
    <w:name w:val="xl89"/>
    <w:basedOn w:val="Normal"/>
    <w:rsid w:val="00B07CC0"/>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0">
    <w:name w:val="xl90"/>
    <w:basedOn w:val="Normal"/>
    <w:rsid w:val="00B07CC0"/>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1">
    <w:name w:val="xl91"/>
    <w:basedOn w:val="Normal"/>
    <w:rsid w:val="00B07CC0"/>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92">
    <w:name w:val="xl92"/>
    <w:basedOn w:val="Normal"/>
    <w:rsid w:val="00B07CC0"/>
    <w:pPr>
      <w:pBdr>
        <w:top w:val="single" w:sz="4" w:space="0" w:color="auto"/>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3">
    <w:name w:val="xl93"/>
    <w:basedOn w:val="Normal"/>
    <w:rsid w:val="00B07CC0"/>
    <w:pPr>
      <w:pBdr>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94">
    <w:name w:val="xl94"/>
    <w:basedOn w:val="Normal"/>
    <w:rsid w:val="00B07CC0"/>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5">
    <w:name w:val="xl95"/>
    <w:basedOn w:val="Normal"/>
    <w:rsid w:val="00B07CC0"/>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6">
    <w:name w:val="xl96"/>
    <w:basedOn w:val="Normal"/>
    <w:rsid w:val="00B07CC0"/>
    <w:pPr>
      <w:pBdr>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7">
    <w:name w:val="xl97"/>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8">
    <w:name w:val="xl98"/>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9">
    <w:name w:val="xl99"/>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100">
    <w:name w:val="xl100"/>
    <w:basedOn w:val="Normal"/>
    <w:rsid w:val="00B07CC0"/>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101">
    <w:name w:val="xl101"/>
    <w:basedOn w:val="Normal"/>
    <w:rsid w:val="00B07CC0"/>
    <w:pPr>
      <w:pBdr>
        <w:top w:val="single" w:sz="8"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2">
    <w:name w:val="xl102"/>
    <w:basedOn w:val="Normal"/>
    <w:rsid w:val="00B07CC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03">
    <w:name w:val="xl103"/>
    <w:basedOn w:val="Normal"/>
    <w:rsid w:val="00B07CC0"/>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color w:val="FF0000"/>
      <w:lang w:val="en-US"/>
    </w:rPr>
  </w:style>
  <w:style w:type="paragraph" w:customStyle="1" w:styleId="xl104">
    <w:name w:val="xl104"/>
    <w:basedOn w:val="Normal"/>
    <w:rsid w:val="00B07CC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5">
    <w:name w:val="xl105"/>
    <w:basedOn w:val="Normal"/>
    <w:rsid w:val="00B07C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6">
    <w:name w:val="xl106"/>
    <w:basedOn w:val="Normal"/>
    <w:rsid w:val="00B07CC0"/>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7">
    <w:name w:val="xl107"/>
    <w:basedOn w:val="Normal"/>
    <w:rsid w:val="00B07CC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08">
    <w:name w:val="xl108"/>
    <w:basedOn w:val="Normal"/>
    <w:rsid w:val="00B07CC0"/>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09">
    <w:name w:val="xl109"/>
    <w:basedOn w:val="Normal"/>
    <w:rsid w:val="00B07C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0">
    <w:name w:val="xl110"/>
    <w:basedOn w:val="Normal"/>
    <w:rsid w:val="00B07CC0"/>
    <w:pPr>
      <w:pBdr>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11">
    <w:name w:val="xl111"/>
    <w:basedOn w:val="Normal"/>
    <w:rsid w:val="00B07CC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12">
    <w:name w:val="xl112"/>
    <w:basedOn w:val="Normal"/>
    <w:rsid w:val="00B07CC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13">
    <w:name w:val="xl113"/>
    <w:basedOn w:val="Normal"/>
    <w:rsid w:val="00B07C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4">
    <w:name w:val="xl114"/>
    <w:basedOn w:val="Normal"/>
    <w:rsid w:val="00B07C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5">
    <w:name w:val="xl115"/>
    <w:basedOn w:val="Normal"/>
    <w:rsid w:val="00B07CC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16">
    <w:name w:val="xl11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117">
    <w:name w:val="xl117"/>
    <w:basedOn w:val="Normal"/>
    <w:rsid w:val="00B07C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8">
    <w:name w:val="xl118"/>
    <w:basedOn w:val="Normal"/>
    <w:rsid w:val="00B07C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9">
    <w:name w:val="xl119"/>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en-US"/>
    </w:rPr>
  </w:style>
  <w:style w:type="paragraph" w:customStyle="1" w:styleId="xl120">
    <w:name w:val="xl120"/>
    <w:basedOn w:val="Normal"/>
    <w:rsid w:val="00B07CC0"/>
    <w:pPr>
      <w:pBdr>
        <w:top w:val="single" w:sz="4" w:space="0" w:color="auto"/>
        <w:left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21">
    <w:name w:val="xl121"/>
    <w:basedOn w:val="Normal"/>
    <w:rsid w:val="00B07CC0"/>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2">
    <w:name w:val="xl122"/>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3">
    <w:name w:val="xl123"/>
    <w:basedOn w:val="Normal"/>
    <w:rsid w:val="00B07C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24">
    <w:name w:val="xl124"/>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25">
    <w:name w:val="xl125"/>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lang w:val="en-US"/>
    </w:rPr>
  </w:style>
  <w:style w:type="paragraph" w:customStyle="1" w:styleId="xl126">
    <w:name w:val="xl12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27">
    <w:name w:val="xl127"/>
    <w:basedOn w:val="Normal"/>
    <w:rsid w:val="00B07CC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28">
    <w:name w:val="xl128"/>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29">
    <w:name w:val="xl129"/>
    <w:basedOn w:val="Normal"/>
    <w:rsid w:val="00B07CC0"/>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30">
    <w:name w:val="xl130"/>
    <w:basedOn w:val="Normal"/>
    <w:rsid w:val="00B07C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lang w:val="en-US"/>
    </w:rPr>
  </w:style>
  <w:style w:type="paragraph" w:customStyle="1" w:styleId="xl131">
    <w:name w:val="xl131"/>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32">
    <w:name w:val="xl132"/>
    <w:basedOn w:val="Normal"/>
    <w:rsid w:val="00B07CC0"/>
    <w:pPr>
      <w:pBdr>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33">
    <w:name w:val="xl133"/>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4">
    <w:name w:val="xl134"/>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5">
    <w:name w:val="xl135"/>
    <w:basedOn w:val="Normal"/>
    <w:rsid w:val="00B07C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val="en-US"/>
    </w:rPr>
  </w:style>
  <w:style w:type="paragraph" w:customStyle="1" w:styleId="xl136">
    <w:name w:val="xl136"/>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37">
    <w:name w:val="xl137"/>
    <w:basedOn w:val="Normal"/>
    <w:rsid w:val="00B07CC0"/>
    <w:pPr>
      <w:pBdr>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38">
    <w:name w:val="xl138"/>
    <w:basedOn w:val="Normal"/>
    <w:rsid w:val="00B07CC0"/>
    <w:pPr>
      <w:pBdr>
        <w:top w:val="single" w:sz="4" w:space="0" w:color="auto"/>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39">
    <w:name w:val="xl139"/>
    <w:basedOn w:val="Normal"/>
    <w:rsid w:val="00B07CC0"/>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40">
    <w:name w:val="xl140"/>
    <w:basedOn w:val="Normal"/>
    <w:rsid w:val="00B07CC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41">
    <w:name w:val="xl141"/>
    <w:basedOn w:val="Normal"/>
    <w:rsid w:val="00B07CC0"/>
    <w:pPr>
      <w:pBdr>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42">
    <w:name w:val="xl142"/>
    <w:basedOn w:val="Normal"/>
    <w:rsid w:val="00B07CC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3">
    <w:name w:val="xl143"/>
    <w:basedOn w:val="Normal"/>
    <w:rsid w:val="00B07CC0"/>
    <w:pPr>
      <w:pBdr>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4">
    <w:name w:val="xl144"/>
    <w:basedOn w:val="Normal"/>
    <w:rsid w:val="00B07CC0"/>
    <w:pPr>
      <w:pBdr>
        <w:left w:val="single" w:sz="8" w:space="0" w:color="auto"/>
        <w:bottom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5">
    <w:name w:val="xl145"/>
    <w:basedOn w:val="Normal"/>
    <w:rsid w:val="00B07CC0"/>
    <w:pPr>
      <w:pBdr>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6">
    <w:name w:val="xl146"/>
    <w:basedOn w:val="Normal"/>
    <w:rsid w:val="00B07CC0"/>
    <w:pPr>
      <w:pBdr>
        <w:top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7">
    <w:name w:val="xl147"/>
    <w:basedOn w:val="Normal"/>
    <w:rsid w:val="00B07CC0"/>
    <w:pPr>
      <w:pBdr>
        <w:top w:val="single" w:sz="8" w:space="0" w:color="auto"/>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8">
    <w:name w:val="xl148"/>
    <w:basedOn w:val="Normal"/>
    <w:rsid w:val="00B07CC0"/>
    <w:pPr>
      <w:spacing w:before="100" w:beforeAutospacing="1" w:after="100" w:afterAutospacing="1"/>
      <w:jc w:val="center"/>
    </w:pPr>
    <w:rPr>
      <w:rFonts w:ascii="Arial" w:hAnsi="Arial" w:cs="Arial"/>
      <w:color w:val="FF0000"/>
      <w:lang w:val="en-US"/>
    </w:rPr>
  </w:style>
  <w:style w:type="paragraph" w:customStyle="1" w:styleId="xl149">
    <w:name w:val="xl149"/>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0">
    <w:name w:val="xl150"/>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1">
    <w:name w:val="xl151"/>
    <w:basedOn w:val="Normal"/>
    <w:rsid w:val="00B07CC0"/>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2">
    <w:name w:val="xl152"/>
    <w:basedOn w:val="Normal"/>
    <w:rsid w:val="00B07CC0"/>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53">
    <w:name w:val="xl153"/>
    <w:basedOn w:val="Normal"/>
    <w:rsid w:val="00B07CC0"/>
    <w:pPr>
      <w:spacing w:before="100" w:beforeAutospacing="1" w:after="100" w:afterAutospacing="1"/>
      <w:jc w:val="center"/>
    </w:pPr>
    <w:rPr>
      <w:rFonts w:ascii="Arial" w:hAnsi="Arial" w:cs="Arial"/>
      <w:lang w:val="en-US"/>
    </w:rPr>
  </w:style>
  <w:style w:type="paragraph" w:customStyle="1" w:styleId="xl154">
    <w:name w:val="xl154"/>
    <w:basedOn w:val="Normal"/>
    <w:rsid w:val="00B07CC0"/>
    <w:pPr>
      <w:spacing w:before="100" w:beforeAutospacing="1" w:after="100" w:afterAutospacing="1"/>
      <w:jc w:val="center"/>
    </w:pPr>
    <w:rPr>
      <w:rFonts w:ascii="Times New Roman CYR" w:hAnsi="Times New Roman CYR" w:cs="Times New Roman CYR"/>
      <w:lang w:val="en-US"/>
    </w:rPr>
  </w:style>
  <w:style w:type="paragraph" w:customStyle="1" w:styleId="xl155">
    <w:name w:val="xl155"/>
    <w:basedOn w:val="Normal"/>
    <w:rsid w:val="00B07CC0"/>
    <w:pPr>
      <w:spacing w:before="100" w:beforeAutospacing="1" w:after="100" w:afterAutospacing="1"/>
      <w:textAlignment w:val="center"/>
    </w:pPr>
    <w:rPr>
      <w:rFonts w:ascii="Times New Roman CYR" w:hAnsi="Times New Roman CYR" w:cs="Times New Roman CYR"/>
      <w:lang w:val="en-US"/>
    </w:rPr>
  </w:style>
  <w:style w:type="paragraph" w:customStyle="1" w:styleId="xl156">
    <w:name w:val="xl156"/>
    <w:basedOn w:val="Normal"/>
    <w:rsid w:val="00B07CC0"/>
    <w:pPr>
      <w:spacing w:before="100" w:beforeAutospacing="1" w:after="100" w:afterAutospacing="1"/>
      <w:jc w:val="center"/>
    </w:pPr>
    <w:rPr>
      <w:rFonts w:ascii="Times New Roman CYR" w:hAnsi="Times New Roman CYR" w:cs="Times New Roman CYR"/>
      <w:sz w:val="28"/>
      <w:szCs w:val="28"/>
      <w:lang w:val="en-US"/>
    </w:rPr>
  </w:style>
  <w:style w:type="paragraph" w:customStyle="1" w:styleId="xl157">
    <w:name w:val="xl157"/>
    <w:basedOn w:val="Normal"/>
    <w:rsid w:val="00B07CC0"/>
    <w:pPr>
      <w:spacing w:before="100" w:beforeAutospacing="1" w:after="100" w:afterAutospacing="1"/>
      <w:jc w:val="center"/>
    </w:pPr>
    <w:rPr>
      <w:rFonts w:ascii="Times New Roman CYR" w:hAnsi="Times New Roman CYR" w:cs="Times New Roman CYR"/>
      <w:b/>
      <w:bCs/>
      <w:sz w:val="36"/>
      <w:szCs w:val="36"/>
      <w:lang w:val="en-US"/>
    </w:rPr>
  </w:style>
  <w:style w:type="paragraph" w:customStyle="1" w:styleId="xl158">
    <w:name w:val="xl158"/>
    <w:basedOn w:val="Normal"/>
    <w:rsid w:val="00B07CC0"/>
    <w:pPr>
      <w:spacing w:before="100" w:beforeAutospacing="1" w:after="100" w:afterAutospacing="1"/>
    </w:pPr>
    <w:rPr>
      <w:rFonts w:ascii="Times New Roman CYR" w:hAnsi="Times New Roman CYR" w:cs="Times New Roman CYR"/>
      <w:color w:val="000000"/>
      <w:lang w:val="en-US"/>
    </w:rPr>
  </w:style>
  <w:style w:type="paragraph" w:customStyle="1" w:styleId="xl159">
    <w:name w:val="xl159"/>
    <w:basedOn w:val="Normal"/>
    <w:rsid w:val="00B07CC0"/>
    <w:pPr>
      <w:spacing w:before="100" w:beforeAutospacing="1" w:after="100" w:afterAutospacing="1"/>
    </w:pPr>
    <w:rPr>
      <w:rFonts w:ascii="Arial" w:hAnsi="Arial" w:cs="Arial"/>
      <w:lang w:val="en-US"/>
    </w:rPr>
  </w:style>
  <w:style w:type="paragraph" w:customStyle="1" w:styleId="xl160">
    <w:name w:val="xl160"/>
    <w:basedOn w:val="Normal"/>
    <w:rsid w:val="00B07CC0"/>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1">
    <w:name w:val="xl161"/>
    <w:basedOn w:val="Normal"/>
    <w:rsid w:val="00B07CC0"/>
    <w:pPr>
      <w:pBdr>
        <w:top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2">
    <w:name w:val="xl162"/>
    <w:basedOn w:val="Normal"/>
    <w:rsid w:val="00B07CC0"/>
    <w:pPr>
      <w:pBdr>
        <w:top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htleft">
    <w:name w:val="htleft"/>
    <w:basedOn w:val="Normal"/>
    <w:rsid w:val="00B07CC0"/>
    <w:pPr>
      <w:spacing w:before="100" w:beforeAutospacing="1" w:after="100" w:afterAutospacing="1"/>
    </w:pPr>
    <w:rPr>
      <w:rFonts w:ascii="Times New Roman" w:hAnsi="Times New Roman"/>
      <w:lang w:val="bg-BG" w:eastAsia="bg-BG"/>
    </w:rPr>
  </w:style>
  <w:style w:type="paragraph" w:styleId="Caption">
    <w:name w:val="caption"/>
    <w:basedOn w:val="Normal"/>
    <w:next w:val="Normal"/>
    <w:uiPriority w:val="35"/>
    <w:qFormat/>
    <w:rsid w:val="00B07CC0"/>
    <w:pPr>
      <w:widowControl w:val="0"/>
    </w:pPr>
    <w:rPr>
      <w:rFonts w:ascii="Univers" w:hAnsi="Univers"/>
      <w:snapToGrid w:val="0"/>
      <w:szCs w:val="20"/>
    </w:rPr>
  </w:style>
  <w:style w:type="character" w:customStyle="1" w:styleId="CharChar4">
    <w:name w:val="Char Char4"/>
    <w:rsid w:val="00B07CC0"/>
    <w:rPr>
      <w:rFonts w:ascii="Gill Sans" w:hAnsi="Gill Sans"/>
      <w:b/>
      <w:i/>
      <w:color w:val="000000"/>
      <w:sz w:val="24"/>
      <w:lang w:val="en-GB" w:eastAsia="en-US" w:bidi="ar-SA"/>
    </w:rPr>
  </w:style>
  <w:style w:type="paragraph" w:customStyle="1" w:styleId="Bullet2">
    <w:name w:val="Bullet 2"/>
    <w:basedOn w:val="Normal"/>
    <w:uiPriority w:val="99"/>
    <w:rsid w:val="00B07CC0"/>
    <w:pPr>
      <w:overflowPunct w:val="0"/>
      <w:autoSpaceDE w:val="0"/>
      <w:autoSpaceDN w:val="0"/>
      <w:adjustRightInd w:val="0"/>
      <w:ind w:left="2160" w:hanging="431"/>
      <w:jc w:val="both"/>
      <w:textAlignment w:val="baseline"/>
    </w:pPr>
    <w:rPr>
      <w:rFonts w:ascii="Times New Roman" w:hAnsi="Times New Roman"/>
      <w:szCs w:val="20"/>
    </w:rPr>
  </w:style>
  <w:style w:type="paragraph" w:customStyle="1" w:styleId="xl63">
    <w:name w:val="xl63"/>
    <w:basedOn w:val="Normal"/>
    <w:rsid w:val="00B07CC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Calibri" w:hAnsi="Calibri"/>
      <w:b/>
      <w:bCs/>
      <w:lang w:val="bg-BG" w:eastAsia="bg-BG"/>
    </w:rPr>
  </w:style>
  <w:style w:type="paragraph" w:customStyle="1" w:styleId="xl64">
    <w:name w:val="xl64"/>
    <w:basedOn w:val="Normal"/>
    <w:rsid w:val="00B07C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5">
    <w:name w:val="xl65"/>
    <w:basedOn w:val="Normal"/>
    <w:rsid w:val="00B07CC0"/>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66">
    <w:name w:val="xl66"/>
    <w:basedOn w:val="Normal"/>
    <w:rsid w:val="00B07CC0"/>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rsid w:val="00B07CC0"/>
    <w:pPr>
      <w:pBdr>
        <w:bottom w:val="single" w:sz="4" w:space="0" w:color="auto"/>
      </w:pBdr>
      <w:spacing w:before="100" w:beforeAutospacing="1" w:after="100" w:afterAutospacing="1"/>
      <w:jc w:val="center"/>
    </w:pPr>
    <w:rPr>
      <w:rFonts w:ascii="Times New Roman" w:hAnsi="Times New Roman"/>
      <w:lang w:val="bg-BG" w:eastAsia="bg-BG"/>
    </w:rPr>
  </w:style>
  <w:style w:type="character" w:styleId="LineNumber">
    <w:name w:val="line number"/>
    <w:basedOn w:val="DefaultParagraphFont"/>
    <w:uiPriority w:val="99"/>
    <w:rsid w:val="00B07CC0"/>
  </w:style>
  <w:style w:type="character" w:customStyle="1" w:styleId="historyitem">
    <w:name w:val="historyitem"/>
    <w:basedOn w:val="DefaultParagraphFont"/>
    <w:rsid w:val="00B07CC0"/>
  </w:style>
  <w:style w:type="character" w:customStyle="1" w:styleId="historyreference">
    <w:name w:val="historyreference"/>
    <w:basedOn w:val="DefaultParagraphFont"/>
    <w:rsid w:val="00B07CC0"/>
  </w:style>
  <w:style w:type="character" w:customStyle="1" w:styleId="hps">
    <w:name w:val="hps"/>
    <w:basedOn w:val="DefaultParagraphFont"/>
    <w:rsid w:val="00B07CC0"/>
  </w:style>
  <w:style w:type="character" w:customStyle="1" w:styleId="l0s701">
    <w:name w:val="l0s701"/>
    <w:rsid w:val="00B07CC0"/>
    <w:rPr>
      <w:rFonts w:ascii="Courier New" w:hAnsi="Courier New" w:cs="Courier New" w:hint="default"/>
      <w:color w:val="808080"/>
      <w:sz w:val="20"/>
      <w:szCs w:val="20"/>
      <w:shd w:val="clear" w:color="auto" w:fill="FFFFFF"/>
    </w:rPr>
  </w:style>
  <w:style w:type="character" w:customStyle="1" w:styleId="l0s521">
    <w:name w:val="l0s521"/>
    <w:rsid w:val="00B07CC0"/>
    <w:rPr>
      <w:rFonts w:ascii="Courier New" w:hAnsi="Courier New" w:cs="Courier New" w:hint="default"/>
      <w:color w:val="0000FF"/>
      <w:sz w:val="20"/>
      <w:szCs w:val="20"/>
      <w:shd w:val="clear" w:color="auto" w:fill="FFFFFF"/>
    </w:rPr>
  </w:style>
  <w:style w:type="character" w:customStyle="1" w:styleId="l0s551">
    <w:name w:val="l0s551"/>
    <w:rsid w:val="00B07CC0"/>
    <w:rPr>
      <w:rFonts w:ascii="Courier New" w:hAnsi="Courier New" w:cs="Courier New" w:hint="default"/>
      <w:color w:val="800080"/>
      <w:sz w:val="20"/>
      <w:szCs w:val="20"/>
      <w:shd w:val="clear" w:color="auto" w:fill="FFFFFF"/>
    </w:rPr>
  </w:style>
  <w:style w:type="paragraph" w:styleId="FootnoteText">
    <w:name w:val="footnote text"/>
    <w:basedOn w:val="Normal"/>
    <w:link w:val="FootnoteTextChar"/>
    <w:uiPriority w:val="99"/>
    <w:semiHidden/>
    <w:unhideWhenUsed/>
    <w:rsid w:val="00F51200"/>
    <w:rPr>
      <w:sz w:val="20"/>
      <w:szCs w:val="20"/>
    </w:rPr>
  </w:style>
  <w:style w:type="character" w:customStyle="1" w:styleId="FootnoteTextChar">
    <w:name w:val="Footnote Text Char"/>
    <w:basedOn w:val="DefaultParagraphFont"/>
    <w:link w:val="FootnoteText"/>
    <w:uiPriority w:val="99"/>
    <w:semiHidden/>
    <w:rsid w:val="00F51200"/>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51200"/>
    <w:rPr>
      <w:vertAlign w:val="superscript"/>
    </w:rPr>
  </w:style>
  <w:style w:type="character" w:customStyle="1" w:styleId="parcapt2">
    <w:name w:val="par_capt2"/>
    <w:rsid w:val="00F51200"/>
    <w:rPr>
      <w:rFonts w:cs="Times New Roman"/>
      <w:b/>
      <w:bCs/>
    </w:rPr>
  </w:style>
  <w:style w:type="character" w:customStyle="1" w:styleId="alcapt2">
    <w:name w:val="al_capt2"/>
    <w:rsid w:val="00F51200"/>
    <w:rPr>
      <w:rFonts w:cs="Times New Roman"/>
      <w:i/>
      <w:iCs/>
    </w:rPr>
  </w:style>
  <w:style w:type="character" w:customStyle="1" w:styleId="ala60">
    <w:name w:val="al_a60"/>
    <w:rsid w:val="00F51200"/>
    <w:rPr>
      <w:rFonts w:cs="Times New Roman"/>
    </w:rPr>
  </w:style>
  <w:style w:type="character" w:customStyle="1" w:styleId="ala61">
    <w:name w:val="al_a61"/>
    <w:rsid w:val="00F51200"/>
    <w:rPr>
      <w:rFonts w:cs="Times New Roman"/>
    </w:rPr>
  </w:style>
  <w:style w:type="character" w:customStyle="1" w:styleId="ala101">
    <w:name w:val="al_a101"/>
    <w:rsid w:val="00F51200"/>
    <w:rPr>
      <w:rFonts w:cs="Times New Roman"/>
    </w:rPr>
  </w:style>
  <w:style w:type="character" w:customStyle="1" w:styleId="ala62">
    <w:name w:val="al_a62"/>
    <w:rsid w:val="00F51200"/>
    <w:rPr>
      <w:rFonts w:cs="Times New Roman"/>
    </w:rPr>
  </w:style>
  <w:style w:type="character" w:customStyle="1" w:styleId="ala30">
    <w:name w:val="al_a30"/>
    <w:rsid w:val="00F51200"/>
    <w:rPr>
      <w:rFonts w:cs="Times New Roman"/>
    </w:rPr>
  </w:style>
  <w:style w:type="character" w:customStyle="1" w:styleId="ala27">
    <w:name w:val="al_a27"/>
    <w:rsid w:val="00F51200"/>
    <w:rPr>
      <w:rFonts w:cs="Times New Roman"/>
    </w:rPr>
  </w:style>
  <w:style w:type="character" w:customStyle="1" w:styleId="ala33">
    <w:name w:val="al_a33"/>
    <w:rsid w:val="00F51200"/>
    <w:rPr>
      <w:rFonts w:cs="Times New Roman"/>
    </w:rPr>
  </w:style>
  <w:style w:type="character" w:customStyle="1" w:styleId="ala35">
    <w:name w:val="al_a35"/>
    <w:rsid w:val="00F51200"/>
    <w:rPr>
      <w:rFonts w:cs="Times New Roman"/>
    </w:rPr>
  </w:style>
  <w:style w:type="character" w:customStyle="1" w:styleId="ala36">
    <w:name w:val="al_a36"/>
    <w:rsid w:val="00F51200"/>
    <w:rPr>
      <w:rFonts w:cs="Times New Roman"/>
    </w:rPr>
  </w:style>
  <w:style w:type="character" w:customStyle="1" w:styleId="ala37">
    <w:name w:val="al_a37"/>
    <w:rsid w:val="00F51200"/>
    <w:rPr>
      <w:rFonts w:cs="Times New Roman"/>
    </w:rPr>
  </w:style>
  <w:style w:type="character" w:customStyle="1" w:styleId="ala49">
    <w:name w:val="al_a49"/>
    <w:rsid w:val="00F51200"/>
    <w:rPr>
      <w:rFonts w:cs="Times New Roman"/>
    </w:rPr>
  </w:style>
  <w:style w:type="paragraph" w:customStyle="1" w:styleId="Aaoeeu">
    <w:name w:val="Aaoeeu"/>
    <w:rsid w:val="00E827B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E827B6"/>
    <w:pPr>
      <w:keepNext/>
      <w:jc w:val="right"/>
    </w:pPr>
    <w:rPr>
      <w:b/>
    </w:rPr>
  </w:style>
  <w:style w:type="paragraph" w:customStyle="1" w:styleId="Eaoaeaa">
    <w:name w:val="Eaoae?aa"/>
    <w:basedOn w:val="Aaoeeu"/>
    <w:rsid w:val="00E827B6"/>
    <w:pPr>
      <w:tabs>
        <w:tab w:val="center" w:pos="4153"/>
        <w:tab w:val="right" w:pos="8306"/>
      </w:tabs>
    </w:pPr>
  </w:style>
  <w:style w:type="paragraph" w:customStyle="1" w:styleId="OiaeaeiYiio2">
    <w:name w:val="O?ia eaeiYiio 2"/>
    <w:basedOn w:val="Aaoeeu"/>
    <w:rsid w:val="00E827B6"/>
    <w:pPr>
      <w:jc w:val="right"/>
    </w:pPr>
    <w:rPr>
      <w:i/>
      <w:sz w:val="16"/>
    </w:rPr>
  </w:style>
  <w:style w:type="paragraph" w:customStyle="1" w:styleId="BodyText1">
    <w:name w:val="Body Text1"/>
    <w:rsid w:val="00E827B6"/>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E827B6"/>
    <w:pPr>
      <w:spacing w:before="100" w:beforeAutospacing="1" w:after="100" w:afterAutospacing="1"/>
    </w:pPr>
    <w:rPr>
      <w:rFonts w:ascii="Times New Roman" w:hAnsi="Times New Roman"/>
      <w:lang w:val="bg-BG" w:eastAsia="bg-BG"/>
    </w:rPr>
  </w:style>
  <w:style w:type="character" w:customStyle="1" w:styleId="2">
    <w:name w:val="Основен текст (2)_"/>
    <w:link w:val="20"/>
    <w:locked/>
    <w:rsid w:val="00E827B6"/>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E827B6"/>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rsid w:val="00E827B6"/>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E827B6"/>
    <w:rPr>
      <w:rFonts w:ascii="Times New Roman" w:eastAsia="Times New Roman" w:hAnsi="Times New Roman" w:cs="Times New Roman"/>
      <w:b/>
      <w:sz w:val="24"/>
      <w:lang w:eastAsia="bg-BG"/>
    </w:rPr>
  </w:style>
  <w:style w:type="paragraph" w:customStyle="1" w:styleId="NormalBold">
    <w:name w:val="NormalBold"/>
    <w:basedOn w:val="Normal"/>
    <w:link w:val="NormalBoldChar"/>
    <w:rsid w:val="00E827B6"/>
    <w:pPr>
      <w:widowControl w:val="0"/>
    </w:pPr>
    <w:rPr>
      <w:rFonts w:ascii="Times New Roman" w:hAnsi="Times New Roman"/>
      <w:b/>
      <w:szCs w:val="22"/>
      <w:lang w:val="bg-BG" w:eastAsia="bg-BG"/>
    </w:rPr>
  </w:style>
  <w:style w:type="paragraph" w:customStyle="1" w:styleId="Text1">
    <w:name w:val="Text 1"/>
    <w:basedOn w:val="Normal"/>
    <w:rsid w:val="00E827B6"/>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E827B6"/>
    <w:pPr>
      <w:spacing w:before="120" w:after="120"/>
    </w:pPr>
    <w:rPr>
      <w:rFonts w:ascii="Times New Roman" w:eastAsia="Calibri" w:hAnsi="Times New Roman"/>
      <w:szCs w:val="22"/>
      <w:lang w:val="bg-BG" w:eastAsia="bg-BG"/>
    </w:rPr>
  </w:style>
  <w:style w:type="paragraph" w:customStyle="1" w:styleId="Tiret0">
    <w:name w:val="Tiret 0"/>
    <w:basedOn w:val="Normal"/>
    <w:rsid w:val="00E827B6"/>
    <w:pPr>
      <w:numPr>
        <w:numId w:val="1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E827B6"/>
    <w:pPr>
      <w:numPr>
        <w:numId w:val="2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E827B6"/>
    <w:pPr>
      <w:numPr>
        <w:numId w:val="21"/>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E827B6"/>
    <w:pPr>
      <w:numPr>
        <w:ilvl w:val="1"/>
        <w:numId w:val="21"/>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E827B6"/>
    <w:pPr>
      <w:numPr>
        <w:ilvl w:val="2"/>
        <w:numId w:val="21"/>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E827B6"/>
    <w:pPr>
      <w:numPr>
        <w:ilvl w:val="3"/>
        <w:numId w:val="21"/>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E827B6"/>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0"/>
    <w:rsid w:val="00E827B6"/>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E827B6"/>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E827B6"/>
    <w:pPr>
      <w:tabs>
        <w:tab w:val="left" w:pos="709"/>
      </w:tabs>
    </w:pPr>
    <w:rPr>
      <w:rFonts w:ascii="Tahoma" w:hAnsi="Tahoma"/>
      <w:lang w:val="pl-PL" w:eastAsia="pl-PL"/>
    </w:rPr>
  </w:style>
  <w:style w:type="paragraph" w:customStyle="1" w:styleId="title8">
    <w:name w:val="title8"/>
    <w:basedOn w:val="Normal"/>
    <w:rsid w:val="00E827B6"/>
    <w:pPr>
      <w:ind w:firstLine="1155"/>
    </w:pPr>
    <w:rPr>
      <w:rFonts w:ascii="Times New Roman" w:hAnsi="Times New Roman"/>
      <w:b/>
      <w:bCs/>
      <w:lang w:val="bg-BG" w:eastAsia="bg-BG"/>
    </w:rPr>
  </w:style>
  <w:style w:type="paragraph" w:customStyle="1" w:styleId="subpardislink">
    <w:name w:val="subpardislink"/>
    <w:basedOn w:val="Normal"/>
    <w:rsid w:val="00E827B6"/>
    <w:pPr>
      <w:spacing w:before="100" w:beforeAutospacing="1" w:after="100" w:afterAutospacing="1"/>
      <w:ind w:left="-165"/>
    </w:pPr>
    <w:rPr>
      <w:rFonts w:ascii="Times New Roman" w:hAnsi="Times New Roman"/>
      <w:lang w:val="bg-BG" w:eastAsia="bg-BG"/>
    </w:rPr>
  </w:style>
  <w:style w:type="paragraph" w:customStyle="1" w:styleId="todo">
    <w:name w:val="todo"/>
    <w:basedOn w:val="Normal"/>
    <w:rsid w:val="00E827B6"/>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E827B6"/>
    <w:pPr>
      <w:spacing w:before="100" w:beforeAutospacing="1" w:after="100" w:afterAutospacing="1"/>
    </w:pPr>
    <w:rPr>
      <w:rFonts w:ascii="Times New Roman" w:hAnsi="Times New Roman"/>
      <w:lang w:val="bg-BG" w:eastAsia="bg-BG"/>
    </w:rPr>
  </w:style>
  <w:style w:type="character" w:styleId="EndnoteReference">
    <w:name w:val="endnote reference"/>
    <w:uiPriority w:val="99"/>
    <w:semiHidden/>
    <w:unhideWhenUsed/>
    <w:rsid w:val="00E827B6"/>
    <w:rPr>
      <w:vertAlign w:val="superscript"/>
    </w:rPr>
  </w:style>
  <w:style w:type="character" w:customStyle="1" w:styleId="apple-converted-space">
    <w:name w:val="apple-converted-space"/>
    <w:rsid w:val="00E827B6"/>
  </w:style>
  <w:style w:type="character" w:customStyle="1" w:styleId="alt2">
    <w:name w:val="al_t2"/>
    <w:rsid w:val="00E827B6"/>
    <w:rPr>
      <w:vanish/>
      <w:webHidden w:val="0"/>
      <w:specVanish/>
    </w:rPr>
  </w:style>
  <w:style w:type="character" w:customStyle="1" w:styleId="FontStyle44">
    <w:name w:val="Font Style44"/>
    <w:uiPriority w:val="99"/>
    <w:rsid w:val="00E827B6"/>
    <w:rPr>
      <w:rFonts w:ascii="Times New Roman" w:hAnsi="Times New Roman" w:cs="Times New Roman" w:hint="default"/>
      <w:b/>
      <w:bCs/>
      <w:sz w:val="20"/>
      <w:szCs w:val="20"/>
    </w:rPr>
  </w:style>
  <w:style w:type="character" w:customStyle="1" w:styleId="FontStyle13">
    <w:name w:val="Font Style13"/>
    <w:rsid w:val="00E827B6"/>
    <w:rPr>
      <w:rFonts w:ascii="Times New Roman" w:hAnsi="Times New Roman" w:cs="Times New Roman" w:hint="default"/>
    </w:rPr>
  </w:style>
  <w:style w:type="character" w:customStyle="1" w:styleId="subheads1">
    <w:name w:val="subheads1"/>
    <w:rsid w:val="00E827B6"/>
    <w:rPr>
      <w:rFonts w:ascii="Arial" w:hAnsi="Arial" w:cs="Arial" w:hint="default"/>
      <w:b/>
      <w:bCs/>
      <w:strike w:val="0"/>
      <w:dstrike w:val="0"/>
      <w:color w:val="000000"/>
      <w:sz w:val="20"/>
      <w:szCs w:val="20"/>
      <w:u w:val="none"/>
      <w:effect w:val="none"/>
    </w:rPr>
  </w:style>
  <w:style w:type="character" w:customStyle="1" w:styleId="content">
    <w:name w:val="content"/>
    <w:rsid w:val="00E827B6"/>
  </w:style>
  <w:style w:type="character" w:customStyle="1" w:styleId="ala54">
    <w:name w:val="al_a54"/>
    <w:rsid w:val="00E827B6"/>
    <w:rPr>
      <w:rFonts w:ascii="Times New Roman" w:hAnsi="Times New Roman" w:cs="Times New Roman" w:hint="default"/>
    </w:rPr>
  </w:style>
  <w:style w:type="character" w:customStyle="1" w:styleId="ala52">
    <w:name w:val="al_a52"/>
    <w:rsid w:val="00E827B6"/>
    <w:rPr>
      <w:rFonts w:ascii="Times New Roman" w:hAnsi="Times New Roman" w:cs="Times New Roman" w:hint="default"/>
    </w:rPr>
  </w:style>
  <w:style w:type="character" w:customStyle="1" w:styleId="ala94">
    <w:name w:val="al_a94"/>
    <w:rsid w:val="00E827B6"/>
    <w:rPr>
      <w:rFonts w:ascii="Times New Roman" w:hAnsi="Times New Roman" w:cs="Times New Roman" w:hint="default"/>
    </w:rPr>
  </w:style>
  <w:style w:type="character" w:customStyle="1" w:styleId="ldef2">
    <w:name w:val="ldef2"/>
    <w:rsid w:val="00E827B6"/>
    <w:rPr>
      <w:rFonts w:ascii="Times New Roman" w:hAnsi="Times New Roman" w:cs="Times New Roman" w:hint="default"/>
      <w:color w:val="FF0000"/>
    </w:rPr>
  </w:style>
  <w:style w:type="character" w:customStyle="1" w:styleId="ala28">
    <w:name w:val="al_a28"/>
    <w:rsid w:val="00E827B6"/>
    <w:rPr>
      <w:rFonts w:ascii="Times New Roman" w:hAnsi="Times New Roman" w:cs="Times New Roman" w:hint="default"/>
    </w:rPr>
  </w:style>
  <w:style w:type="character" w:customStyle="1" w:styleId="ala31">
    <w:name w:val="al_a31"/>
    <w:rsid w:val="00E827B6"/>
    <w:rPr>
      <w:rFonts w:ascii="Times New Roman" w:hAnsi="Times New Roman" w:cs="Times New Roman" w:hint="default"/>
    </w:rPr>
  </w:style>
  <w:style w:type="character" w:customStyle="1" w:styleId="ala32">
    <w:name w:val="al_a32"/>
    <w:rsid w:val="00E827B6"/>
    <w:rPr>
      <w:rFonts w:ascii="Times New Roman" w:hAnsi="Times New Roman" w:cs="Times New Roman" w:hint="default"/>
    </w:rPr>
  </w:style>
  <w:style w:type="character" w:customStyle="1" w:styleId="ala34">
    <w:name w:val="al_a34"/>
    <w:rsid w:val="00E827B6"/>
    <w:rPr>
      <w:rFonts w:ascii="Times New Roman" w:hAnsi="Times New Roman" w:cs="Times New Roman" w:hint="default"/>
    </w:rPr>
  </w:style>
  <w:style w:type="character" w:customStyle="1" w:styleId="ala76">
    <w:name w:val="al_a76"/>
    <w:rsid w:val="00E827B6"/>
    <w:rPr>
      <w:rFonts w:ascii="Times New Roman" w:hAnsi="Times New Roman" w:cs="Times New Roman" w:hint="default"/>
    </w:rPr>
  </w:style>
  <w:style w:type="character" w:customStyle="1" w:styleId="ala104">
    <w:name w:val="al_a104"/>
    <w:rsid w:val="00E827B6"/>
    <w:rPr>
      <w:rFonts w:ascii="Times New Roman" w:hAnsi="Times New Roman" w:cs="Times New Roman" w:hint="default"/>
    </w:rPr>
  </w:style>
  <w:style w:type="character" w:customStyle="1" w:styleId="ala44">
    <w:name w:val="al_a44"/>
    <w:rsid w:val="00E827B6"/>
    <w:rPr>
      <w:rFonts w:ascii="Times New Roman" w:hAnsi="Times New Roman" w:cs="Times New Roman" w:hint="default"/>
    </w:rPr>
  </w:style>
  <w:style w:type="character" w:customStyle="1" w:styleId="ala45">
    <w:name w:val="al_a45"/>
    <w:rsid w:val="00E827B6"/>
    <w:rPr>
      <w:rFonts w:ascii="Times New Roman" w:hAnsi="Times New Roman" w:cs="Times New Roman" w:hint="default"/>
    </w:rPr>
  </w:style>
  <w:style w:type="character" w:customStyle="1" w:styleId="ala151">
    <w:name w:val="al_a151"/>
    <w:rsid w:val="00E827B6"/>
    <w:rPr>
      <w:rFonts w:ascii="Times New Roman" w:hAnsi="Times New Roman" w:cs="Times New Roman" w:hint="default"/>
    </w:rPr>
  </w:style>
  <w:style w:type="character" w:customStyle="1" w:styleId="DeltaViewInsertion">
    <w:name w:val="DeltaView Insertion"/>
    <w:rsid w:val="00E827B6"/>
    <w:rPr>
      <w:b/>
      <w:bCs w:val="0"/>
      <w:i/>
      <w:iCs w:val="0"/>
      <w:spacing w:val="0"/>
      <w:lang w:val="bg-BG" w:eastAsia="bg-BG"/>
    </w:rPr>
  </w:style>
  <w:style w:type="character" w:customStyle="1" w:styleId="ala51">
    <w:name w:val="al_a51"/>
    <w:rsid w:val="00E827B6"/>
    <w:rPr>
      <w:rFonts w:ascii="Times New Roman" w:hAnsi="Times New Roman" w:cs="Times New Roman" w:hint="default"/>
    </w:rPr>
  </w:style>
  <w:style w:type="character" w:customStyle="1" w:styleId="ala53">
    <w:name w:val="al_a53"/>
    <w:rsid w:val="00E827B6"/>
    <w:rPr>
      <w:rFonts w:ascii="Times New Roman" w:hAnsi="Times New Roman" w:cs="Times New Roman" w:hint="default"/>
    </w:rPr>
  </w:style>
  <w:style w:type="character" w:customStyle="1" w:styleId="ala55">
    <w:name w:val="al_a55"/>
    <w:rsid w:val="00E827B6"/>
    <w:rPr>
      <w:rFonts w:ascii="Times New Roman" w:hAnsi="Times New Roman" w:cs="Times New Roman" w:hint="default"/>
    </w:rPr>
  </w:style>
  <w:style w:type="character" w:customStyle="1" w:styleId="ala50">
    <w:name w:val="al_a50"/>
    <w:rsid w:val="00E827B6"/>
    <w:rPr>
      <w:rFonts w:ascii="Times New Roman" w:hAnsi="Times New Roman" w:cs="Times New Roman" w:hint="default"/>
    </w:rPr>
  </w:style>
  <w:style w:type="character" w:customStyle="1" w:styleId="ala59">
    <w:name w:val="al_a59"/>
    <w:rsid w:val="00E827B6"/>
    <w:rPr>
      <w:rFonts w:ascii="Times New Roman" w:hAnsi="Times New Roman" w:cs="Times New Roman" w:hint="default"/>
    </w:rPr>
  </w:style>
  <w:style w:type="table" w:customStyle="1" w:styleId="TableGrid1">
    <w:name w:val="Table Grid1"/>
    <w:basedOn w:val="TableNormal"/>
    <w:next w:val="TableGrid"/>
    <w:uiPriority w:val="39"/>
    <w:rsid w:val="00E827B6"/>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rsid w:val="00E827B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24B2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24B2B"/>
  </w:style>
  <w:style w:type="numbering" w:customStyle="1" w:styleId="NoList11">
    <w:name w:val="No List11"/>
    <w:next w:val="NoList"/>
    <w:uiPriority w:val="99"/>
    <w:semiHidden/>
    <w:unhideWhenUsed/>
    <w:rsid w:val="00024B2B"/>
  </w:style>
  <w:style w:type="table" w:customStyle="1" w:styleId="TableGrid12">
    <w:name w:val="Table Grid12"/>
    <w:basedOn w:val="TableNormal"/>
    <w:next w:val="TableGrid"/>
    <w:rsid w:val="00024B2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024B2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NoList2">
    <w:name w:val="No List2"/>
    <w:next w:val="NoList"/>
    <w:uiPriority w:val="99"/>
    <w:semiHidden/>
    <w:rsid w:val="00024B2B"/>
  </w:style>
  <w:style w:type="table" w:customStyle="1" w:styleId="TableGrid21">
    <w:name w:val="Table Grid21"/>
    <w:basedOn w:val="TableNormal"/>
    <w:next w:val="TableGrid"/>
    <w:uiPriority w:val="39"/>
    <w:rsid w:val="00024B2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lelinkTable1">
    <w:name w:val="Telelink Table 1"/>
    <w:basedOn w:val="TableNormal"/>
    <w:uiPriority w:val="99"/>
    <w:rsid w:val="00024B2B"/>
    <w:pPr>
      <w:spacing w:after="0" w:line="240" w:lineRule="auto"/>
      <w:jc w:val="both"/>
    </w:pPr>
    <w:rPr>
      <w:rFonts w:ascii="Calibri" w:eastAsia="Times New Roman" w:hAnsi="Calibri" w:cs="Times New Roman"/>
      <w:sz w:val="20"/>
      <w:lang w:val="en-US"/>
    </w:rPr>
    <w:tblPr>
      <w:tblBorders>
        <w:top w:val="single" w:sz="12" w:space="0" w:color="7F7F7F"/>
        <w:left w:val="single" w:sz="12" w:space="0" w:color="7F7F7F"/>
        <w:bottom w:val="single" w:sz="12" w:space="0" w:color="7F7F7F"/>
        <w:right w:val="single" w:sz="12" w:space="0" w:color="7F7F7F"/>
        <w:insideH w:val="single" w:sz="8" w:space="0" w:color="7F7F7F"/>
        <w:insideV w:val="single" w:sz="8" w:space="0" w:color="7F7F7F"/>
      </w:tblBorders>
    </w:tblPr>
    <w:tblStylePr w:type="firstRow">
      <w:pPr>
        <w:wordWrap/>
        <w:jc w:val="center"/>
      </w:pPr>
      <w:rPr>
        <w:rFonts w:ascii="Cambria" w:hAnsi="Cambria"/>
        <w:b/>
        <w:i w:val="0"/>
        <w:color w:val="1F4E79"/>
        <w:sz w:val="22"/>
        <w:u w:val="none"/>
      </w:rPr>
      <w:tblPr>
        <w:jc w:val="center"/>
      </w:tblPr>
      <w:trPr>
        <w:jc w:val="center"/>
      </w:trPr>
      <w:tcPr>
        <w:shd w:val="clear" w:color="auto" w:fill="D5DCE4"/>
        <w:vAlign w:val="center"/>
      </w:tcPr>
    </w:tblStylePr>
  </w:style>
  <w:style w:type="paragraph" w:customStyle="1" w:styleId="TableHeader">
    <w:name w:val="Table Header"/>
    <w:basedOn w:val="Normal"/>
    <w:link w:val="TableHeaderChar"/>
    <w:autoRedefine/>
    <w:rsid w:val="00024B2B"/>
    <w:pPr>
      <w:jc w:val="center"/>
    </w:pPr>
    <w:rPr>
      <w:rFonts w:ascii="Cambria" w:hAnsi="Cambria"/>
      <w:b/>
      <w:color w:val="1F4E79"/>
      <w:sz w:val="22"/>
      <w:szCs w:val="22"/>
      <w:lang w:val="en-US"/>
    </w:rPr>
  </w:style>
  <w:style w:type="character" w:customStyle="1" w:styleId="TableHeaderChar">
    <w:name w:val="Table Header Char"/>
    <w:link w:val="TableHeader"/>
    <w:rsid w:val="00024B2B"/>
    <w:rPr>
      <w:rFonts w:ascii="Cambria" w:eastAsia="Times New Roman" w:hAnsi="Cambria" w:cs="Times New Roman"/>
      <w:b/>
      <w:color w:val="1F4E79"/>
      <w:lang w:val="en-US"/>
    </w:rPr>
  </w:style>
  <w:style w:type="numbering" w:customStyle="1" w:styleId="TLList">
    <w:name w:val="TL List"/>
    <w:uiPriority w:val="99"/>
    <w:rsid w:val="00024B2B"/>
    <w:pPr>
      <w:numPr>
        <w:numId w:val="37"/>
      </w:numPr>
    </w:pPr>
  </w:style>
  <w:style w:type="paragraph" w:styleId="Quote">
    <w:name w:val="Quote"/>
    <w:basedOn w:val="Normal"/>
    <w:next w:val="Normal"/>
    <w:link w:val="QuoteChar"/>
    <w:uiPriority w:val="29"/>
    <w:qFormat/>
    <w:rsid w:val="00024B2B"/>
    <w:pPr>
      <w:spacing w:before="200" w:after="160" w:line="264" w:lineRule="auto"/>
      <w:ind w:left="864" w:right="864"/>
      <w:jc w:val="center"/>
    </w:pPr>
    <w:rPr>
      <w:rFonts w:ascii="Calibri Light" w:hAnsi="Calibri Light"/>
      <w:i/>
      <w:iCs/>
      <w:lang w:val="en-US"/>
    </w:rPr>
  </w:style>
  <w:style w:type="character" w:customStyle="1" w:styleId="QuoteChar">
    <w:name w:val="Quote Char"/>
    <w:basedOn w:val="DefaultParagraphFont"/>
    <w:link w:val="Quote"/>
    <w:uiPriority w:val="29"/>
    <w:rsid w:val="00024B2B"/>
    <w:rPr>
      <w:rFonts w:ascii="Calibri Light" w:eastAsia="Times New Roman" w:hAnsi="Calibri Light" w:cs="Times New Roman"/>
      <w:i/>
      <w:iCs/>
      <w:sz w:val="24"/>
      <w:szCs w:val="24"/>
      <w:lang w:val="en-US"/>
    </w:rPr>
  </w:style>
  <w:style w:type="paragraph" w:styleId="IntenseQuote">
    <w:name w:val="Intense Quote"/>
    <w:basedOn w:val="Normal"/>
    <w:next w:val="Normal"/>
    <w:link w:val="IntenseQuoteChar"/>
    <w:uiPriority w:val="30"/>
    <w:qFormat/>
    <w:rsid w:val="00024B2B"/>
    <w:pPr>
      <w:spacing w:before="100" w:beforeAutospacing="1" w:after="240" w:line="252" w:lineRule="auto"/>
      <w:ind w:left="936" w:right="936"/>
      <w:jc w:val="center"/>
    </w:pPr>
    <w:rPr>
      <w:rFonts w:ascii="Calibri Light" w:hAnsi="Calibri Light"/>
      <w:sz w:val="26"/>
      <w:szCs w:val="26"/>
      <w:lang w:val="en-US"/>
    </w:rPr>
  </w:style>
  <w:style w:type="character" w:customStyle="1" w:styleId="IntenseQuoteChar">
    <w:name w:val="Intense Quote Char"/>
    <w:basedOn w:val="DefaultParagraphFont"/>
    <w:link w:val="IntenseQuote"/>
    <w:uiPriority w:val="30"/>
    <w:rsid w:val="00024B2B"/>
    <w:rPr>
      <w:rFonts w:ascii="Calibri Light" w:eastAsia="Times New Roman" w:hAnsi="Calibri Light" w:cs="Times New Roman"/>
      <w:sz w:val="26"/>
      <w:szCs w:val="26"/>
      <w:lang w:val="en-US"/>
    </w:rPr>
  </w:style>
  <w:style w:type="character" w:styleId="SubtleEmphasis">
    <w:name w:val="Subtle Emphasis"/>
    <w:uiPriority w:val="19"/>
    <w:qFormat/>
    <w:rsid w:val="00024B2B"/>
    <w:rPr>
      <w:i/>
      <w:iCs/>
      <w:color w:val="auto"/>
    </w:rPr>
  </w:style>
  <w:style w:type="character" w:styleId="IntenseEmphasis">
    <w:name w:val="Intense Emphasis"/>
    <w:uiPriority w:val="21"/>
    <w:qFormat/>
    <w:rsid w:val="00024B2B"/>
    <w:rPr>
      <w:b/>
      <w:bCs/>
      <w:i/>
      <w:iCs/>
      <w:color w:val="auto"/>
    </w:rPr>
  </w:style>
  <w:style w:type="character" w:styleId="SubtleReference">
    <w:name w:val="Subtle Reference"/>
    <w:uiPriority w:val="31"/>
    <w:qFormat/>
    <w:rsid w:val="00024B2B"/>
    <w:rPr>
      <w:smallCaps/>
      <w:color w:val="auto"/>
      <w:u w:val="single" w:color="7F7F7F"/>
    </w:rPr>
  </w:style>
  <w:style w:type="character" w:styleId="IntenseReference">
    <w:name w:val="Intense Reference"/>
    <w:uiPriority w:val="32"/>
    <w:qFormat/>
    <w:rsid w:val="00024B2B"/>
    <w:rPr>
      <w:b/>
      <w:bCs/>
      <w:smallCaps/>
      <w:color w:val="auto"/>
      <w:u w:val="single"/>
    </w:rPr>
  </w:style>
  <w:style w:type="character" w:styleId="BookTitle">
    <w:name w:val="Book Title"/>
    <w:uiPriority w:val="33"/>
    <w:qFormat/>
    <w:rsid w:val="00024B2B"/>
    <w:rPr>
      <w:b/>
      <w:bCs/>
      <w:smallCaps/>
      <w:color w:val="auto"/>
    </w:rPr>
  </w:style>
  <w:style w:type="paragraph" w:styleId="TOCHeading">
    <w:name w:val="TOC Heading"/>
    <w:basedOn w:val="Heading10"/>
    <w:next w:val="Normal"/>
    <w:uiPriority w:val="39"/>
    <w:semiHidden/>
    <w:unhideWhenUsed/>
    <w:qFormat/>
    <w:rsid w:val="00024B2B"/>
    <w:pPr>
      <w:keepLines/>
      <w:spacing w:before="320" w:after="40" w:line="252" w:lineRule="auto"/>
      <w:jc w:val="both"/>
      <w:outlineLvl w:val="9"/>
    </w:pPr>
    <w:rPr>
      <w:rFonts w:ascii="Calibri Light" w:hAnsi="Calibri Light" w:cs="Times New Roman"/>
      <w:caps/>
      <w:spacing w:val="4"/>
      <w:kern w:val="0"/>
      <w:sz w:val="28"/>
      <w:szCs w:val="28"/>
      <w:lang w:val="en-US"/>
    </w:rPr>
  </w:style>
  <w:style w:type="character" w:customStyle="1" w:styleId="Style2Char">
    <w:name w:val="Style2 Char"/>
    <w:link w:val="Style2"/>
    <w:locked/>
    <w:rsid w:val="00024B2B"/>
  </w:style>
  <w:style w:type="paragraph" w:customStyle="1" w:styleId="Style2">
    <w:name w:val="Style2"/>
    <w:basedOn w:val="ListParagraph"/>
    <w:link w:val="Style2Char"/>
    <w:qFormat/>
    <w:rsid w:val="00024B2B"/>
    <w:pPr>
      <w:spacing w:after="160" w:line="256" w:lineRule="auto"/>
      <w:ind w:left="716" w:hanging="432"/>
    </w:pPr>
    <w:rPr>
      <w:rFonts w:asciiTheme="minorHAnsi" w:eastAsiaTheme="minorHAnsi" w:hAnsiTheme="minorHAnsi" w:cstheme="minorBidi"/>
      <w:sz w:val="22"/>
      <w:szCs w:val="22"/>
      <w:lang w:val="bg-BG"/>
    </w:rPr>
  </w:style>
  <w:style w:type="paragraph" w:customStyle="1" w:styleId="TableText">
    <w:name w:val="Table Text"/>
    <w:basedOn w:val="Normal"/>
    <w:link w:val="TableTextChar"/>
    <w:qFormat/>
    <w:rsid w:val="00024B2B"/>
    <w:pPr>
      <w:jc w:val="center"/>
    </w:pPr>
    <w:rPr>
      <w:rFonts w:ascii="Times New Roman" w:eastAsia="Calibri" w:hAnsi="Times New Roman"/>
      <w:sz w:val="22"/>
      <w:szCs w:val="22"/>
      <w:lang w:val="en-US"/>
    </w:rPr>
  </w:style>
  <w:style w:type="character" w:customStyle="1" w:styleId="TableTextChar">
    <w:name w:val="Table Text Char"/>
    <w:link w:val="TableText"/>
    <w:rsid w:val="00024B2B"/>
    <w:rPr>
      <w:rFonts w:ascii="Times New Roman" w:eastAsia="Calibri" w:hAnsi="Times New Roman" w:cs="Times New Roman"/>
      <w:lang w:val="en-US"/>
    </w:rPr>
  </w:style>
  <w:style w:type="character" w:customStyle="1" w:styleId="tt1">
    <w:name w:val="tt1"/>
    <w:rsid w:val="00024B2B"/>
  </w:style>
  <w:style w:type="character" w:customStyle="1" w:styleId="tt2">
    <w:name w:val="tt2"/>
    <w:rsid w:val="00024B2B"/>
  </w:style>
  <w:style w:type="character" w:customStyle="1" w:styleId="tt3">
    <w:name w:val="tt3"/>
    <w:rsid w:val="00024B2B"/>
  </w:style>
  <w:style w:type="paragraph" w:customStyle="1" w:styleId="TLHead2">
    <w:name w:val="TL Head 2"/>
    <w:basedOn w:val="Heading2"/>
    <w:link w:val="TLHead2Char"/>
    <w:qFormat/>
    <w:rsid w:val="00024B2B"/>
    <w:pPr>
      <w:spacing w:before="120" w:after="120" w:line="276" w:lineRule="auto"/>
      <w:ind w:left="720" w:hanging="360"/>
    </w:pPr>
    <w:rPr>
      <w:rFonts w:ascii="Times New Roman" w:eastAsia="Times New Roman" w:hAnsi="Times New Roman" w:cs="Times New Roman"/>
      <w:color w:val="auto"/>
      <w:sz w:val="24"/>
      <w:szCs w:val="24"/>
      <w:lang w:val="en-US"/>
    </w:rPr>
  </w:style>
  <w:style w:type="character" w:customStyle="1" w:styleId="TLHead2Char">
    <w:name w:val="TL Head 2 Char"/>
    <w:link w:val="TLHead2"/>
    <w:rsid w:val="00024B2B"/>
    <w:rPr>
      <w:rFonts w:ascii="Times New Roman" w:eastAsia="Times New Roman" w:hAnsi="Times New Roman" w:cs="Times New Roman"/>
      <w:b/>
      <w:bCs/>
      <w:sz w:val="24"/>
      <w:szCs w:val="24"/>
      <w:lang w:val="en-US"/>
    </w:rPr>
  </w:style>
  <w:style w:type="paragraph" w:customStyle="1" w:styleId="TLHead3">
    <w:name w:val="TL Head 3"/>
    <w:basedOn w:val="ListParagraph"/>
    <w:qFormat/>
    <w:rsid w:val="00024B2B"/>
    <w:pPr>
      <w:spacing w:before="120" w:after="120" w:line="276" w:lineRule="auto"/>
      <w:ind w:left="1080" w:hanging="720"/>
      <w:jc w:val="both"/>
    </w:pPr>
    <w:rPr>
      <w:rFonts w:ascii="Times New Roman" w:eastAsia="Calibri" w:hAnsi="Times New Roman"/>
      <w:b/>
      <w:szCs w:val="22"/>
      <w:lang w:val="en-US"/>
    </w:rPr>
  </w:style>
  <w:style w:type="paragraph" w:customStyle="1" w:styleId="TLHead4">
    <w:name w:val="TL Head 4"/>
    <w:basedOn w:val="TLHead3"/>
    <w:qFormat/>
    <w:rsid w:val="00024B2B"/>
    <w:pPr>
      <w:ind w:left="1985"/>
    </w:pPr>
  </w:style>
  <w:style w:type="table" w:customStyle="1" w:styleId="DoychevStyle">
    <w:name w:val="Doychev Style"/>
    <w:basedOn w:val="TableNormal"/>
    <w:uiPriority w:val="99"/>
    <w:rsid w:val="00024B2B"/>
    <w:pPr>
      <w:spacing w:after="0" w:line="240" w:lineRule="auto"/>
      <w:jc w:val="center"/>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BFBFBF"/>
      </w:tcPr>
    </w:tblStylePr>
    <w:tblStylePr w:type="firstCol">
      <w:pPr>
        <w:jc w:val="left"/>
      </w:pPr>
    </w:tblStylePr>
    <w:tblStylePr w:type="neCell">
      <w:pPr>
        <w:jc w:val="center"/>
      </w:pPr>
    </w:tblStylePr>
    <w:tblStylePr w:type="nwCell">
      <w:pPr>
        <w:jc w:val="center"/>
      </w:pPr>
    </w:tblStylePr>
  </w:style>
  <w:style w:type="character" w:customStyle="1" w:styleId="Bodytext0">
    <w:name w:val="Body text_"/>
    <w:link w:val="BodyText4"/>
    <w:rsid w:val="00024B2B"/>
    <w:rPr>
      <w:rFonts w:ascii="Verdana" w:eastAsia="Verdana" w:hAnsi="Verdana" w:cs="Verdana"/>
      <w:sz w:val="19"/>
      <w:szCs w:val="19"/>
      <w:shd w:val="clear" w:color="auto" w:fill="FFFFFF"/>
    </w:rPr>
  </w:style>
  <w:style w:type="paragraph" w:customStyle="1" w:styleId="BodyText4">
    <w:name w:val="Body Text4"/>
    <w:basedOn w:val="Normal"/>
    <w:link w:val="Bodytext0"/>
    <w:rsid w:val="00024B2B"/>
    <w:pPr>
      <w:widowControl w:val="0"/>
      <w:shd w:val="clear" w:color="auto" w:fill="FFFFFF"/>
      <w:spacing w:line="264" w:lineRule="exact"/>
      <w:ind w:hanging="1160"/>
    </w:pPr>
    <w:rPr>
      <w:rFonts w:ascii="Verdana" w:eastAsia="Verdana" w:hAnsi="Verdana" w:cs="Verdana"/>
      <w:sz w:val="19"/>
      <w:szCs w:val="19"/>
      <w:lang w:val="bg-BG"/>
    </w:rPr>
  </w:style>
  <w:style w:type="numbering" w:customStyle="1" w:styleId="NoList12">
    <w:name w:val="No List12"/>
    <w:next w:val="NoList"/>
    <w:uiPriority w:val="99"/>
    <w:semiHidden/>
    <w:unhideWhenUsed/>
    <w:rsid w:val="00024B2B"/>
  </w:style>
  <w:style w:type="character" w:customStyle="1" w:styleId="FontStyle129">
    <w:name w:val="Font Style129"/>
    <w:uiPriority w:val="99"/>
    <w:rsid w:val="00024B2B"/>
    <w:rPr>
      <w:rFonts w:ascii="Times New Roman" w:hAnsi="Times New Roman" w:cs="Times New Roman"/>
      <w:sz w:val="22"/>
      <w:szCs w:val="22"/>
    </w:rPr>
  </w:style>
  <w:style w:type="paragraph" w:customStyle="1" w:styleId="Style7">
    <w:name w:val="Style7"/>
    <w:basedOn w:val="Normal"/>
    <w:uiPriority w:val="99"/>
    <w:rsid w:val="00024B2B"/>
    <w:pPr>
      <w:widowControl w:val="0"/>
      <w:autoSpaceDE w:val="0"/>
      <w:autoSpaceDN w:val="0"/>
      <w:adjustRightInd w:val="0"/>
      <w:jc w:val="both"/>
    </w:pPr>
    <w:rPr>
      <w:rFonts w:ascii="Times New Roman" w:hAnsi="Times New Roman"/>
      <w:lang w:val="en-US"/>
    </w:rPr>
  </w:style>
  <w:style w:type="character" w:customStyle="1" w:styleId="FontStyle143">
    <w:name w:val="Font Style143"/>
    <w:uiPriority w:val="99"/>
    <w:rsid w:val="00024B2B"/>
    <w:rPr>
      <w:rFonts w:ascii="Times New Roman" w:hAnsi="Times New Roman" w:cs="Times New Roman"/>
      <w:b/>
      <w:bCs/>
      <w:sz w:val="22"/>
      <w:szCs w:val="22"/>
    </w:rPr>
  </w:style>
  <w:style w:type="character" w:customStyle="1" w:styleId="FontStyle146">
    <w:name w:val="Font Style146"/>
    <w:uiPriority w:val="99"/>
    <w:rsid w:val="00024B2B"/>
    <w:rPr>
      <w:rFonts w:ascii="Times New Roman" w:hAnsi="Times New Roman" w:cs="Times New Roman"/>
      <w:b/>
      <w:bCs/>
      <w:i/>
      <w:iCs/>
      <w:spacing w:val="10"/>
      <w:sz w:val="20"/>
      <w:szCs w:val="20"/>
    </w:rPr>
  </w:style>
  <w:style w:type="paragraph" w:customStyle="1" w:styleId="Style107">
    <w:name w:val="Style107"/>
    <w:basedOn w:val="Normal"/>
    <w:uiPriority w:val="99"/>
    <w:rsid w:val="00024B2B"/>
    <w:pPr>
      <w:widowControl w:val="0"/>
      <w:autoSpaceDE w:val="0"/>
      <w:autoSpaceDN w:val="0"/>
      <w:adjustRightInd w:val="0"/>
      <w:spacing w:line="425" w:lineRule="exact"/>
      <w:ind w:firstLine="835"/>
      <w:jc w:val="both"/>
    </w:pPr>
    <w:rPr>
      <w:rFonts w:ascii="Times New Roman" w:hAnsi="Times New Roman"/>
      <w:lang w:val="en-US"/>
    </w:rPr>
  </w:style>
  <w:style w:type="paragraph" w:customStyle="1" w:styleId="Style58">
    <w:name w:val="Style58"/>
    <w:basedOn w:val="Normal"/>
    <w:uiPriority w:val="99"/>
    <w:rsid w:val="00024B2B"/>
    <w:pPr>
      <w:widowControl w:val="0"/>
      <w:autoSpaceDE w:val="0"/>
      <w:autoSpaceDN w:val="0"/>
      <w:adjustRightInd w:val="0"/>
      <w:spacing w:line="418" w:lineRule="exact"/>
      <w:ind w:firstLine="828"/>
    </w:pPr>
    <w:rPr>
      <w:rFonts w:ascii="Times New Roman" w:hAnsi="Times New Roman"/>
      <w:lang w:val="en-US"/>
    </w:rPr>
  </w:style>
  <w:style w:type="paragraph" w:customStyle="1" w:styleId="Style87">
    <w:name w:val="Style87"/>
    <w:basedOn w:val="Normal"/>
    <w:uiPriority w:val="99"/>
    <w:rsid w:val="00024B2B"/>
    <w:pPr>
      <w:widowControl w:val="0"/>
      <w:autoSpaceDE w:val="0"/>
      <w:autoSpaceDN w:val="0"/>
      <w:adjustRightInd w:val="0"/>
      <w:spacing w:line="410" w:lineRule="exact"/>
      <w:ind w:firstLine="814"/>
    </w:pPr>
    <w:rPr>
      <w:rFonts w:ascii="Times New Roman" w:hAnsi="Times New Roman"/>
      <w:lang w:val="en-US"/>
    </w:rPr>
  </w:style>
  <w:style w:type="table" w:customStyle="1" w:styleId="TableGrid111">
    <w:name w:val="Table Grid111"/>
    <w:basedOn w:val="TableNormal"/>
    <w:next w:val="TableGrid"/>
    <w:uiPriority w:val="59"/>
    <w:rsid w:val="00024B2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4B2B"/>
  </w:style>
  <w:style w:type="paragraph" w:customStyle="1" w:styleId="Subtitle1">
    <w:name w:val="Subtitle1"/>
    <w:basedOn w:val="Normal"/>
    <w:next w:val="Normal"/>
    <w:uiPriority w:val="11"/>
    <w:qFormat/>
    <w:rsid w:val="00024B2B"/>
    <w:pPr>
      <w:numPr>
        <w:ilvl w:val="1"/>
      </w:numPr>
      <w:spacing w:after="240" w:line="252" w:lineRule="auto"/>
      <w:jc w:val="center"/>
    </w:pPr>
    <w:rPr>
      <w:rFonts w:ascii="Calibri Light" w:hAnsi="Calibri Light"/>
      <w:lang w:val="en-US"/>
    </w:rPr>
  </w:style>
  <w:style w:type="paragraph" w:customStyle="1" w:styleId="Quote1">
    <w:name w:val="Quote1"/>
    <w:basedOn w:val="Normal"/>
    <w:next w:val="Normal"/>
    <w:uiPriority w:val="29"/>
    <w:qFormat/>
    <w:rsid w:val="00024B2B"/>
    <w:pPr>
      <w:spacing w:before="200" w:after="160" w:line="264" w:lineRule="auto"/>
      <w:ind w:left="864" w:right="864"/>
      <w:jc w:val="center"/>
    </w:pPr>
    <w:rPr>
      <w:rFonts w:ascii="Calibri Light" w:hAnsi="Calibri Light"/>
      <w:i/>
      <w:iCs/>
      <w:lang w:val="en-US"/>
    </w:rPr>
  </w:style>
  <w:style w:type="paragraph" w:customStyle="1" w:styleId="IntenseQuote1">
    <w:name w:val="Intense Quote1"/>
    <w:basedOn w:val="Normal"/>
    <w:next w:val="Normal"/>
    <w:uiPriority w:val="30"/>
    <w:qFormat/>
    <w:rsid w:val="00024B2B"/>
    <w:pPr>
      <w:spacing w:before="100" w:beforeAutospacing="1" w:after="240" w:line="252" w:lineRule="auto"/>
      <w:ind w:left="936" w:right="936"/>
      <w:jc w:val="center"/>
    </w:pPr>
    <w:rPr>
      <w:rFonts w:ascii="Calibri Light" w:hAnsi="Calibri Light"/>
      <w:sz w:val="26"/>
      <w:szCs w:val="26"/>
      <w:lang w:val="en-US"/>
    </w:rPr>
  </w:style>
  <w:style w:type="character" w:customStyle="1" w:styleId="SubtleReference1">
    <w:name w:val="Subtle Reference1"/>
    <w:uiPriority w:val="31"/>
    <w:qFormat/>
    <w:rsid w:val="00024B2B"/>
    <w:rPr>
      <w:smallCaps/>
      <w:color w:val="auto"/>
      <w:u w:val="single" w:color="7F7F7F"/>
    </w:rPr>
  </w:style>
  <w:style w:type="table" w:customStyle="1" w:styleId="TableGrid211">
    <w:name w:val="Table Grid211"/>
    <w:basedOn w:val="TableNormal"/>
    <w:next w:val="TableGrid"/>
    <w:uiPriority w:val="39"/>
    <w:rsid w:val="00024B2B"/>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uiPriority w:val="11"/>
    <w:rsid w:val="00024B2B"/>
    <w:rPr>
      <w:rFonts w:ascii="Cambria" w:eastAsia="Times New Roman" w:hAnsi="Cambria" w:cs="Times New Roman"/>
      <w:i/>
      <w:iCs/>
      <w:color w:val="4F81BD"/>
      <w:spacing w:val="15"/>
      <w:sz w:val="24"/>
      <w:szCs w:val="24"/>
      <w:lang w:val="en-GB"/>
    </w:rPr>
  </w:style>
  <w:style w:type="character" w:customStyle="1" w:styleId="QuoteChar1">
    <w:name w:val="Quote Char1"/>
    <w:uiPriority w:val="29"/>
    <w:rsid w:val="00024B2B"/>
    <w:rPr>
      <w:rFonts w:ascii="Bookman Old Style" w:eastAsia="Times New Roman" w:hAnsi="Bookman Old Style" w:cs="Times New Roman"/>
      <w:i/>
      <w:iCs/>
      <w:color w:val="000000"/>
      <w:sz w:val="24"/>
      <w:szCs w:val="24"/>
      <w:lang w:val="en-GB"/>
    </w:rPr>
  </w:style>
  <w:style w:type="character" w:customStyle="1" w:styleId="IntenseQuoteChar1">
    <w:name w:val="Intense Quote Char1"/>
    <w:uiPriority w:val="30"/>
    <w:rsid w:val="00024B2B"/>
    <w:rPr>
      <w:rFonts w:ascii="Bookman Old Style" w:eastAsia="Times New Roman" w:hAnsi="Bookman Old Style" w:cs="Times New Roman"/>
      <w:b/>
      <w:bCs/>
      <w:i/>
      <w:iCs/>
      <w:color w:val="4F81BD"/>
      <w:sz w:val="24"/>
      <w:szCs w:val="24"/>
      <w:lang w:val="en-GB"/>
    </w:rPr>
  </w:style>
  <w:style w:type="table" w:customStyle="1" w:styleId="TableGrid31">
    <w:name w:val="Table Grid31"/>
    <w:basedOn w:val="TableNormal"/>
    <w:next w:val="TableGrid"/>
    <w:uiPriority w:val="39"/>
    <w:rsid w:val="00024B2B"/>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2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05A02"/>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C05A02"/>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05A0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List1">
    <w:name w:val="TL List1"/>
    <w:uiPriority w:val="99"/>
    <w:rsid w:val="00C05A02"/>
  </w:style>
  <w:style w:type="table" w:customStyle="1" w:styleId="TableGrid112">
    <w:name w:val="Table Grid112"/>
    <w:basedOn w:val="TableNormal"/>
    <w:next w:val="TableGrid"/>
    <w:uiPriority w:val="59"/>
    <w:rsid w:val="00C05A0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C05A02"/>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05A02"/>
    <w:pPr>
      <w:spacing w:after="0" w:line="240" w:lineRule="auto"/>
      <w:jc w:val="both"/>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0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3769">
      <w:bodyDiv w:val="1"/>
      <w:marLeft w:val="0"/>
      <w:marRight w:val="0"/>
      <w:marTop w:val="0"/>
      <w:marBottom w:val="0"/>
      <w:divBdr>
        <w:top w:val="none" w:sz="0" w:space="0" w:color="auto"/>
        <w:left w:val="none" w:sz="0" w:space="0" w:color="auto"/>
        <w:bottom w:val="none" w:sz="0" w:space="0" w:color="auto"/>
        <w:right w:val="none" w:sz="0" w:space="0" w:color="auto"/>
      </w:divBdr>
    </w:div>
    <w:div w:id="665209124">
      <w:bodyDiv w:val="1"/>
      <w:marLeft w:val="0"/>
      <w:marRight w:val="0"/>
      <w:marTop w:val="0"/>
      <w:marBottom w:val="0"/>
      <w:divBdr>
        <w:top w:val="none" w:sz="0" w:space="0" w:color="auto"/>
        <w:left w:val="none" w:sz="0" w:space="0" w:color="auto"/>
        <w:bottom w:val="none" w:sz="0" w:space="0" w:color="auto"/>
        <w:right w:val="none" w:sz="0" w:space="0" w:color="auto"/>
      </w:divBdr>
    </w:div>
    <w:div w:id="679090786">
      <w:bodyDiv w:val="1"/>
      <w:marLeft w:val="0"/>
      <w:marRight w:val="0"/>
      <w:marTop w:val="0"/>
      <w:marBottom w:val="0"/>
      <w:divBdr>
        <w:top w:val="none" w:sz="0" w:space="0" w:color="auto"/>
        <w:left w:val="none" w:sz="0" w:space="0" w:color="auto"/>
        <w:bottom w:val="none" w:sz="0" w:space="0" w:color="auto"/>
        <w:right w:val="none" w:sz="0" w:space="0" w:color="auto"/>
      </w:divBdr>
    </w:div>
    <w:div w:id="727069467">
      <w:bodyDiv w:val="1"/>
      <w:marLeft w:val="0"/>
      <w:marRight w:val="0"/>
      <w:marTop w:val="0"/>
      <w:marBottom w:val="0"/>
      <w:divBdr>
        <w:top w:val="none" w:sz="0" w:space="0" w:color="auto"/>
        <w:left w:val="none" w:sz="0" w:space="0" w:color="auto"/>
        <w:bottom w:val="none" w:sz="0" w:space="0" w:color="auto"/>
        <w:right w:val="none" w:sz="0" w:space="0" w:color="auto"/>
      </w:divBdr>
    </w:div>
    <w:div w:id="1715426325">
      <w:bodyDiv w:val="1"/>
      <w:marLeft w:val="0"/>
      <w:marRight w:val="0"/>
      <w:marTop w:val="0"/>
      <w:marBottom w:val="0"/>
      <w:divBdr>
        <w:top w:val="none" w:sz="0" w:space="0" w:color="auto"/>
        <w:left w:val="none" w:sz="0" w:space="0" w:color="auto"/>
        <w:bottom w:val="none" w:sz="0" w:space="0" w:color="auto"/>
        <w:right w:val="none" w:sz="0" w:space="0" w:color="auto"/>
      </w:divBdr>
    </w:div>
    <w:div w:id="2096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ТТ001730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1426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D720582-00C7-4A65-8E78-554F66A037F3}"/>
</file>

<file path=customXml/itemProps2.xml><?xml version="1.0" encoding="utf-8"?>
<ds:datastoreItem xmlns:ds="http://schemas.openxmlformats.org/officeDocument/2006/customXml" ds:itemID="{D1AB0F2E-9841-4048-9D74-65AA3A53E08A}"/>
</file>

<file path=customXml/itemProps3.xml><?xml version="1.0" encoding="utf-8"?>
<ds:datastoreItem xmlns:ds="http://schemas.openxmlformats.org/officeDocument/2006/customXml" ds:itemID="{1828B673-0055-4B87-A36F-D1EAC19A8385}"/>
</file>

<file path=customXml/itemProps4.xml><?xml version="1.0" encoding="utf-8"?>
<ds:datastoreItem xmlns:ds="http://schemas.openxmlformats.org/officeDocument/2006/customXml" ds:itemID="{01F5207F-9DD4-4CC7-BA50-7DE068D4C617}"/>
</file>

<file path=docProps/app.xml><?xml version="1.0" encoding="utf-8"?>
<Properties xmlns="http://schemas.openxmlformats.org/officeDocument/2006/extended-properties" xmlns:vt="http://schemas.openxmlformats.org/officeDocument/2006/docPropsVTypes">
  <Template>Normal.dotm</Template>
  <TotalTime>1</TotalTime>
  <Pages>80</Pages>
  <Words>23029</Words>
  <Characters>131268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Borisova, Zvezdelina</cp:lastModifiedBy>
  <cp:revision>2</cp:revision>
  <cp:lastPrinted>2018-03-15T11:06:00Z</cp:lastPrinted>
  <dcterms:created xsi:type="dcterms:W3CDTF">2018-03-22T14:19:00Z</dcterms:created>
  <dcterms:modified xsi:type="dcterms:W3CDTF">2018-03-22T14:19:00Z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